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A5" w:rsidRPr="00C538A5" w:rsidRDefault="00ED2B79" w:rsidP="00673599">
      <w:pPr>
        <w:widowControl w:val="0"/>
        <w:suppressAutoHyphens/>
        <w:overflowPunct w:val="0"/>
        <w:autoSpaceDE w:val="0"/>
        <w:spacing w:after="0" w:line="240" w:lineRule="auto"/>
        <w:jc w:val="center"/>
        <w:rPr>
          <w:rFonts w:ascii="Times New Roman" w:eastAsia="Times New Roman" w:hAnsi="Times New Roman"/>
          <w:sz w:val="20"/>
          <w:szCs w:val="20"/>
          <w:lang w:eastAsia="ar-SA"/>
        </w:rPr>
      </w:pPr>
      <w:r>
        <w:rPr>
          <w:rFonts w:ascii="Times New Roman" w:eastAsia="Times New Roman" w:hAnsi="Times New Roman"/>
          <w:noProof/>
          <w:sz w:val="20"/>
          <w:szCs w:val="20"/>
          <w:lang w:eastAsia="ru-RU"/>
        </w:rPr>
        <w:drawing>
          <wp:inline distT="0" distB="0" distL="0" distR="0">
            <wp:extent cx="1276350"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Маклин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668" cy="1275668"/>
                    </a:xfrm>
                    <a:prstGeom prst="rect">
                      <a:avLst/>
                    </a:prstGeom>
                  </pic:spPr>
                </pic:pic>
              </a:graphicData>
            </a:graphic>
          </wp:inline>
        </w:drawing>
      </w:r>
    </w:p>
    <w:p w:rsidR="00C538A5" w:rsidRPr="00C538A5" w:rsidRDefault="00C538A5" w:rsidP="00C538A5">
      <w:pPr>
        <w:autoSpaceDE w:val="0"/>
        <w:autoSpaceDN w:val="0"/>
        <w:adjustRightInd w:val="0"/>
        <w:spacing w:after="0" w:line="240" w:lineRule="auto"/>
        <w:jc w:val="center"/>
        <w:rPr>
          <w:rFonts w:ascii="Times New Roman" w:eastAsia="Times New Roman" w:hAnsi="Times New Roman"/>
          <w:b/>
          <w:bCs/>
          <w:sz w:val="28"/>
          <w:szCs w:val="24"/>
          <w:lang w:eastAsia="ru-RU"/>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 ПОСЕЛЕНИЕ «</w:t>
      </w:r>
      <w:r w:rsidR="00AF661A">
        <w:rPr>
          <w:rFonts w:ascii="Times New Roman" w:hAnsi="Times New Roman"/>
          <w:b/>
          <w:bCs/>
          <w:color w:val="0D0D0D" w:themeColor="text1" w:themeTint="F2"/>
          <w:sz w:val="32"/>
          <w:szCs w:val="32"/>
        </w:rPr>
        <w:t>СЕЛО МАКЛИНО</w:t>
      </w:r>
      <w:r w:rsidRPr="00D07CA1">
        <w:rPr>
          <w:rFonts w:ascii="Times New Roman" w:hAnsi="Times New Roman"/>
          <w:b/>
          <w:bCs/>
          <w:color w:val="0D0D0D" w:themeColor="text1" w:themeTint="F2"/>
          <w:sz w:val="32"/>
          <w:szCs w:val="32"/>
        </w:rPr>
        <w:t>»</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 РАЙОНА</w:t>
      </w:r>
    </w:p>
    <w:p w:rsidR="00673599" w:rsidRPr="00D07CA1" w:rsidRDefault="00673599" w:rsidP="00673599">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КАЛУЖСКОЙ ОБЛАСТИ</w:t>
      </w:r>
    </w:p>
    <w:p w:rsidR="00296C79" w:rsidRDefault="00296C79" w:rsidP="00296C79">
      <w:pPr>
        <w:widowControl w:val="0"/>
        <w:autoSpaceDE w:val="0"/>
        <w:autoSpaceDN w:val="0"/>
        <w:adjustRightInd w:val="0"/>
        <w:spacing w:after="0" w:line="240" w:lineRule="auto"/>
        <w:jc w:val="center"/>
        <w:rPr>
          <w:rFonts w:cs="Calibri"/>
          <w:b/>
          <w:color w:val="FF0000"/>
          <w:u w:val="single"/>
        </w:rPr>
      </w:pPr>
    </w:p>
    <w:p w:rsidR="0044595E" w:rsidRPr="00D23E0F" w:rsidRDefault="0044595E" w:rsidP="0044595E">
      <w:pPr>
        <w:widowControl w:val="0"/>
        <w:autoSpaceDE w:val="0"/>
        <w:autoSpaceDN w:val="0"/>
        <w:adjustRightInd w:val="0"/>
        <w:spacing w:after="0" w:line="240" w:lineRule="auto"/>
        <w:jc w:val="center"/>
        <w:rPr>
          <w:rFonts w:ascii="Times New Roman" w:hAnsi="Times New Roman"/>
          <w:sz w:val="24"/>
          <w:szCs w:val="24"/>
        </w:rPr>
      </w:pPr>
      <w:r w:rsidRPr="00D23E0F">
        <w:rPr>
          <w:rFonts w:ascii="Times New Roman" w:hAnsi="Times New Roman"/>
          <w:sz w:val="24"/>
          <w:szCs w:val="24"/>
        </w:rPr>
        <w:t>(утверждены: Решение Сельской Думы № 44 от 11.06.2014 г.</w:t>
      </w:r>
    </w:p>
    <w:p w:rsidR="0044595E" w:rsidRPr="00D23E0F" w:rsidRDefault="0044595E" w:rsidP="0044595E">
      <w:pPr>
        <w:widowControl w:val="0"/>
        <w:autoSpaceDE w:val="0"/>
        <w:autoSpaceDN w:val="0"/>
        <w:adjustRightInd w:val="0"/>
        <w:spacing w:after="0" w:line="240" w:lineRule="auto"/>
        <w:jc w:val="center"/>
        <w:rPr>
          <w:rFonts w:ascii="Times New Roman" w:hAnsi="Times New Roman"/>
          <w:sz w:val="24"/>
          <w:szCs w:val="24"/>
        </w:rPr>
      </w:pPr>
      <w:r w:rsidRPr="00D23E0F">
        <w:rPr>
          <w:rFonts w:ascii="Times New Roman" w:hAnsi="Times New Roman"/>
          <w:sz w:val="24"/>
          <w:szCs w:val="24"/>
        </w:rPr>
        <w:t>в ред. Решение Сельской Думы № 5 от 17.01.2017 г.</w:t>
      </w:r>
    </w:p>
    <w:p w:rsidR="00D23E0F" w:rsidRPr="00D23E0F" w:rsidRDefault="0044595E" w:rsidP="00D23E0F">
      <w:pPr>
        <w:tabs>
          <w:tab w:val="left" w:pos="3119"/>
          <w:tab w:val="left" w:pos="9639"/>
        </w:tabs>
        <w:suppressAutoHyphens/>
        <w:spacing w:after="0" w:line="240" w:lineRule="auto"/>
        <w:jc w:val="center"/>
        <w:rPr>
          <w:rFonts w:ascii="Times New Roman" w:hAnsi="Times New Roman"/>
          <w:sz w:val="24"/>
          <w:szCs w:val="24"/>
        </w:rPr>
      </w:pPr>
      <w:r w:rsidRPr="00D23E0F">
        <w:rPr>
          <w:rFonts w:ascii="Times New Roman" w:hAnsi="Times New Roman"/>
          <w:sz w:val="24"/>
          <w:szCs w:val="24"/>
        </w:rPr>
        <w:t xml:space="preserve">в ред. Решение </w:t>
      </w:r>
      <w:proofErr w:type="spellStart"/>
      <w:r w:rsidRPr="00D23E0F">
        <w:rPr>
          <w:rFonts w:ascii="Times New Roman" w:hAnsi="Times New Roman"/>
          <w:sz w:val="24"/>
          <w:szCs w:val="24"/>
        </w:rPr>
        <w:t>Малоярославецкого</w:t>
      </w:r>
      <w:proofErr w:type="spellEnd"/>
      <w:r w:rsidRPr="00D23E0F">
        <w:rPr>
          <w:rFonts w:ascii="Times New Roman" w:hAnsi="Times New Roman"/>
          <w:sz w:val="24"/>
          <w:szCs w:val="24"/>
        </w:rPr>
        <w:t xml:space="preserve"> Районного Собрания депутатов № 27 от 20.04.2022 г.</w:t>
      </w:r>
      <w:r w:rsidR="00D23E0F" w:rsidRPr="00D23E0F">
        <w:rPr>
          <w:rFonts w:ascii="Times New Roman" w:hAnsi="Times New Roman"/>
          <w:sz w:val="24"/>
          <w:szCs w:val="24"/>
        </w:rPr>
        <w:t>,</w:t>
      </w:r>
    </w:p>
    <w:p w:rsidR="0044595E" w:rsidRPr="00D23E0F" w:rsidRDefault="00D23E0F" w:rsidP="00D23E0F">
      <w:pPr>
        <w:tabs>
          <w:tab w:val="left" w:pos="3119"/>
          <w:tab w:val="left" w:pos="9639"/>
        </w:tabs>
        <w:suppressAutoHyphens/>
        <w:spacing w:after="0" w:line="240" w:lineRule="auto"/>
        <w:jc w:val="center"/>
        <w:rPr>
          <w:rFonts w:ascii="Times New Roman" w:hAnsi="Times New Roman"/>
          <w:b/>
          <w:spacing w:val="-7"/>
          <w:sz w:val="24"/>
          <w:szCs w:val="24"/>
        </w:rPr>
      </w:pPr>
      <w:r w:rsidRPr="00D23E0F">
        <w:rPr>
          <w:rFonts w:ascii="Times New Roman" w:hAnsi="Times New Roman"/>
          <w:sz w:val="24"/>
          <w:szCs w:val="24"/>
        </w:rPr>
        <w:t xml:space="preserve">ред. Решение </w:t>
      </w:r>
      <w:proofErr w:type="spellStart"/>
      <w:r w:rsidRPr="00D23E0F">
        <w:rPr>
          <w:rFonts w:ascii="Times New Roman" w:hAnsi="Times New Roman"/>
          <w:sz w:val="24"/>
          <w:szCs w:val="24"/>
        </w:rPr>
        <w:t>Малоярославецкого</w:t>
      </w:r>
      <w:proofErr w:type="spellEnd"/>
      <w:r w:rsidRPr="00D23E0F">
        <w:rPr>
          <w:rFonts w:ascii="Times New Roman" w:hAnsi="Times New Roman"/>
          <w:sz w:val="24"/>
          <w:szCs w:val="24"/>
        </w:rPr>
        <w:t xml:space="preserve"> </w:t>
      </w:r>
      <w:r>
        <w:rPr>
          <w:rFonts w:ascii="Times New Roman" w:hAnsi="Times New Roman"/>
          <w:sz w:val="24"/>
          <w:szCs w:val="24"/>
        </w:rPr>
        <w:t>Районного Собрания депутатов № 63</w:t>
      </w:r>
      <w:r w:rsidRPr="00D23E0F">
        <w:rPr>
          <w:rFonts w:ascii="Times New Roman" w:hAnsi="Times New Roman"/>
          <w:sz w:val="24"/>
          <w:szCs w:val="24"/>
        </w:rPr>
        <w:t xml:space="preserve"> от </w:t>
      </w:r>
      <w:r>
        <w:rPr>
          <w:rFonts w:ascii="Times New Roman" w:hAnsi="Times New Roman"/>
          <w:sz w:val="24"/>
          <w:szCs w:val="24"/>
        </w:rPr>
        <w:t>07.11</w:t>
      </w:r>
      <w:r w:rsidRPr="00D23E0F">
        <w:rPr>
          <w:rFonts w:ascii="Times New Roman" w:hAnsi="Times New Roman"/>
          <w:sz w:val="24"/>
          <w:szCs w:val="24"/>
        </w:rPr>
        <w:t>.202</w:t>
      </w:r>
      <w:r>
        <w:rPr>
          <w:rFonts w:ascii="Times New Roman" w:hAnsi="Times New Roman"/>
          <w:sz w:val="24"/>
          <w:szCs w:val="24"/>
        </w:rPr>
        <w:t>4</w:t>
      </w:r>
      <w:r w:rsidRPr="00D23E0F">
        <w:rPr>
          <w:rFonts w:ascii="Times New Roman" w:hAnsi="Times New Roman"/>
          <w:sz w:val="24"/>
          <w:szCs w:val="24"/>
        </w:rPr>
        <w:t xml:space="preserve"> г.</w:t>
      </w:r>
      <w:r w:rsidR="0044595E" w:rsidRPr="00D23E0F">
        <w:rPr>
          <w:rFonts w:ascii="Times New Roman" w:hAnsi="Times New Roman"/>
          <w:sz w:val="24"/>
          <w:szCs w:val="24"/>
        </w:rPr>
        <w:t>)</w:t>
      </w:r>
    </w:p>
    <w:p w:rsidR="00EB09B1" w:rsidRPr="00D23E0F" w:rsidRDefault="00EB09B1">
      <w:pPr>
        <w:spacing w:after="160" w:line="259" w:lineRule="auto"/>
        <w:rPr>
          <w:rFonts w:cs="Calibri"/>
          <w:b/>
          <w:bCs/>
          <w:color w:val="000000" w:themeColor="text1"/>
          <w:sz w:val="24"/>
          <w:szCs w:val="24"/>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pPr>
        <w:spacing w:after="160" w:line="259" w:lineRule="auto"/>
        <w:rPr>
          <w:rFonts w:cs="Calibri"/>
          <w:b/>
          <w:bCs/>
          <w:color w:val="000000" w:themeColor="text1"/>
        </w:rPr>
      </w:pPr>
    </w:p>
    <w:p w:rsidR="00EB09B1" w:rsidRDefault="00EB09B1" w:rsidP="00EB09B1">
      <w:pPr>
        <w:widowControl w:val="0"/>
        <w:autoSpaceDE w:val="0"/>
        <w:autoSpaceDN w:val="0"/>
        <w:adjustRightInd w:val="0"/>
        <w:spacing w:before="120" w:after="120" w:line="240" w:lineRule="auto"/>
        <w:jc w:val="center"/>
        <w:rPr>
          <w:rFonts w:ascii="Times New Roman" w:hAnsi="Times New Roman"/>
          <w:sz w:val="30"/>
          <w:szCs w:val="30"/>
          <w:lang w:eastAsia="ru-RU"/>
        </w:rPr>
      </w:pPr>
      <w:r w:rsidRPr="00DC3D6A">
        <w:rPr>
          <w:rFonts w:ascii="Times New Roman" w:hAnsi="Times New Roman"/>
          <w:b/>
          <w:sz w:val="30"/>
          <w:szCs w:val="30"/>
        </w:rPr>
        <w:t>20</w:t>
      </w:r>
      <w:r>
        <w:rPr>
          <w:rFonts w:ascii="Times New Roman" w:hAnsi="Times New Roman"/>
          <w:b/>
          <w:sz w:val="30"/>
          <w:szCs w:val="30"/>
        </w:rPr>
        <w:t>2</w:t>
      </w:r>
      <w:r w:rsidR="003402F6">
        <w:rPr>
          <w:rFonts w:ascii="Times New Roman" w:hAnsi="Times New Roman"/>
          <w:b/>
          <w:sz w:val="30"/>
          <w:szCs w:val="30"/>
        </w:rPr>
        <w:t>5</w:t>
      </w:r>
      <w:bookmarkStart w:id="0" w:name="_GoBack"/>
      <w:bookmarkEnd w:id="0"/>
      <w:r w:rsidRPr="00DC3D6A">
        <w:rPr>
          <w:rFonts w:ascii="Times New Roman" w:hAnsi="Times New Roman"/>
          <w:b/>
          <w:sz w:val="30"/>
          <w:szCs w:val="30"/>
        </w:rPr>
        <w:t xml:space="preserve"> г.</w:t>
      </w:r>
      <w:r w:rsidRPr="00DC3D6A">
        <w:rPr>
          <w:rFonts w:ascii="Times New Roman" w:hAnsi="Times New Roman"/>
          <w:sz w:val="30"/>
          <w:szCs w:val="30"/>
          <w:lang w:eastAsia="ru-RU"/>
        </w:rPr>
        <w:t xml:space="preserve">        </w:t>
      </w:r>
    </w:p>
    <w:p w:rsidR="00F047EA" w:rsidRDefault="00F047EA">
      <w:pPr>
        <w:spacing w:after="160" w:line="259" w:lineRule="auto"/>
        <w:rPr>
          <w:rFonts w:cs="Calibri"/>
          <w:b/>
          <w:bCs/>
          <w:color w:val="000000" w:themeColor="text1"/>
        </w:rPr>
      </w:pPr>
      <w:r>
        <w:rPr>
          <w:rFonts w:cs="Calibri"/>
          <w:b/>
          <w:bCs/>
          <w:color w:val="000000" w:themeColor="text1"/>
        </w:rPr>
        <w:br w:type="page"/>
      </w:r>
      <w:r w:rsidR="00EB09B1">
        <w:rPr>
          <w:rFonts w:cs="Calibri"/>
          <w:b/>
          <w:bCs/>
          <w:color w:val="000000" w:themeColor="text1"/>
        </w:rPr>
        <w:lastRenderedPageBreak/>
        <w:t xml:space="preserve"> </w:t>
      </w: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1" w:name="_Toc451182001"/>
      <w:bookmarkStart w:id="2" w:name="_Toc451469286"/>
      <w:bookmarkStart w:id="3" w:name="_Toc452336960"/>
      <w:r w:rsidRPr="00CE15DE">
        <w:rPr>
          <w:rFonts w:ascii="Times New Roman" w:eastAsia="Times New Roman" w:hAnsi="Times New Roman"/>
          <w:b/>
          <w:bCs/>
          <w:color w:val="0D0D0D" w:themeColor="text1" w:themeTint="F2"/>
          <w:sz w:val="26"/>
          <w:szCs w:val="26"/>
          <w:lang w:eastAsia="ru-RU"/>
        </w:rPr>
        <w:t>ОГЛАВЛЕНИЕ</w:t>
      </w:r>
      <w:bookmarkEnd w:id="1"/>
      <w:bookmarkEnd w:id="2"/>
      <w:bookmarkEnd w:id="3"/>
    </w:p>
    <w:p w:rsidR="001C4D3B" w:rsidRDefault="00AD1DE7">
      <w:pPr>
        <w:pStyle w:val="12"/>
        <w:rPr>
          <w:rFonts w:asciiTheme="minorHAnsi" w:eastAsiaTheme="minorEastAsia" w:hAnsiTheme="minorHAnsi" w:cstheme="minorBidi"/>
          <w:b w:val="0"/>
          <w:caps w:val="0"/>
          <w:sz w:val="22"/>
          <w:szCs w:val="22"/>
        </w:rPr>
      </w:pPr>
      <w:r w:rsidRPr="00C50F9E">
        <w:rPr>
          <w:rFonts w:eastAsia="SimSun"/>
          <w:smallCaps/>
          <w:lang w:val="en-US"/>
        </w:rPr>
        <w:fldChar w:fldCharType="begin"/>
      </w:r>
      <w:r w:rsidR="003C5331" w:rsidRPr="00C50F9E">
        <w:rPr>
          <w:rFonts w:eastAsia="SimSun"/>
          <w:smallCaps/>
        </w:rPr>
        <w:instrText xml:space="preserve"> </w:instrText>
      </w:r>
      <w:r w:rsidR="003C5331" w:rsidRPr="00C50F9E">
        <w:rPr>
          <w:rFonts w:eastAsia="SimSun"/>
          <w:smallCaps/>
          <w:lang w:val="en-US"/>
        </w:rPr>
        <w:instrText>TOC</w:instrText>
      </w:r>
      <w:r w:rsidR="003C5331" w:rsidRPr="00C50F9E">
        <w:rPr>
          <w:rFonts w:eastAsia="SimSun"/>
          <w:smallCaps/>
        </w:rPr>
        <w:instrText xml:space="preserve"> </w:instrText>
      </w:r>
      <w:r w:rsidRPr="00C50F9E">
        <w:rPr>
          <w:rFonts w:eastAsia="SimSun"/>
          <w:smallCaps/>
          <w:lang w:val="en-US"/>
        </w:rPr>
        <w:fldChar w:fldCharType="separate"/>
      </w:r>
      <w:r w:rsidR="001C4D3B" w:rsidRPr="0056444F">
        <w:t>Часть I. Порядок применения правил землепользования и застройки и внесения изменений в них</w:t>
      </w:r>
      <w:r w:rsidR="001C4D3B">
        <w:tab/>
      </w:r>
      <w:r w:rsidR="001C4D3B">
        <w:fldChar w:fldCharType="begin"/>
      </w:r>
      <w:r w:rsidR="001C4D3B">
        <w:instrText xml:space="preserve"> PAGEREF _Toc204160559 \h </w:instrText>
      </w:r>
      <w:r w:rsidR="001C4D3B">
        <w:fldChar w:fldCharType="separate"/>
      </w:r>
      <w:r w:rsidR="001C4D3B">
        <w:t>4</w:t>
      </w:r>
      <w:r w:rsidR="001C4D3B">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1. Положение о регулировании землепользования и застройки органами местного самоуправления</w:t>
      </w:r>
      <w:r>
        <w:tab/>
      </w:r>
      <w:r>
        <w:fldChar w:fldCharType="begin"/>
      </w:r>
      <w:r>
        <w:instrText xml:space="preserve"> PAGEREF _Toc204160560 \h </w:instrText>
      </w:r>
      <w:r>
        <w:fldChar w:fldCharType="separate"/>
      </w:r>
      <w:r>
        <w:t>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tab/>
      </w:r>
      <w:r>
        <w:fldChar w:fldCharType="begin"/>
      </w:r>
      <w:r>
        <w:instrText xml:space="preserve"> PAGEREF _Toc204160561 \h </w:instrText>
      </w:r>
      <w:r>
        <w:fldChar w:fldCharType="separate"/>
      </w:r>
      <w:r>
        <w:t>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 Структура Правил землепользования и застройки</w:t>
      </w:r>
      <w:r>
        <w:tab/>
      </w:r>
      <w:r>
        <w:fldChar w:fldCharType="begin"/>
      </w:r>
      <w:r>
        <w:instrText xml:space="preserve"> PAGEREF _Toc204160562 \h </w:instrText>
      </w:r>
      <w:r>
        <w:fldChar w:fldCharType="separate"/>
      </w:r>
      <w:r>
        <w:t>5</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 Открытость и доступность информации о землепользовании и застройке</w:t>
      </w:r>
      <w:r>
        <w:tab/>
      </w:r>
      <w:r>
        <w:fldChar w:fldCharType="begin"/>
      </w:r>
      <w:r>
        <w:instrText xml:space="preserve"> PAGEREF _Toc204160563 \h </w:instrText>
      </w:r>
      <w:r>
        <w:fldChar w:fldCharType="separate"/>
      </w:r>
      <w:r>
        <w:t>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4. Участники отношений, возникающих по поводу землепользования и застройки</w:t>
      </w:r>
      <w:r>
        <w:tab/>
      </w:r>
      <w:r>
        <w:fldChar w:fldCharType="begin"/>
      </w:r>
      <w:r>
        <w:instrText xml:space="preserve"> PAGEREF _Toc204160564 \h </w:instrText>
      </w:r>
      <w:r>
        <w:fldChar w:fldCharType="separate"/>
      </w:r>
      <w:r>
        <w:t>7</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tab/>
      </w:r>
      <w:r>
        <w:fldChar w:fldCharType="begin"/>
      </w:r>
      <w:r>
        <w:instrText xml:space="preserve"> PAGEREF _Toc204160565 \h </w:instrText>
      </w:r>
      <w:r>
        <w:fldChar w:fldCharType="separate"/>
      </w:r>
      <w:r>
        <w:t>13</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_Toc204160566 \h </w:instrText>
      </w:r>
      <w:r>
        <w:fldChar w:fldCharType="separate"/>
      </w:r>
      <w:r>
        <w:t>16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6. Разрешенное использование земельных участков и объектов капитального строительства</w:t>
      </w:r>
      <w:r>
        <w:tab/>
      </w:r>
      <w:r>
        <w:fldChar w:fldCharType="begin"/>
      </w:r>
      <w:r>
        <w:instrText xml:space="preserve"> PAGEREF _Toc204160567 \h </w:instrText>
      </w:r>
      <w:r>
        <w:fldChar w:fldCharType="separate"/>
      </w:r>
      <w:r>
        <w:t>16</w:t>
      </w:r>
      <w:r>
        <w:fldChar w:fldCharType="end"/>
      </w:r>
    </w:p>
    <w:p w:rsidR="001C4D3B" w:rsidRDefault="001C4D3B">
      <w:pPr>
        <w:pStyle w:val="31"/>
        <w:rPr>
          <w:rFonts w:asciiTheme="minorHAnsi" w:eastAsiaTheme="minorEastAsia" w:hAnsiTheme="minorHAnsi" w:cstheme="minorBidi"/>
          <w:sz w:val="22"/>
          <w:szCs w:val="22"/>
        </w:rPr>
      </w:pPr>
      <w:r>
        <w:rPr>
          <w:lang w:eastAsia="ar-SA"/>
        </w:rPr>
        <w:t>Статья 7. Изменение одного вида на другой вид разрешенного использования земельных участков и других объектов недвижимости</w:t>
      </w:r>
      <w:r>
        <w:tab/>
      </w:r>
      <w:r>
        <w:fldChar w:fldCharType="begin"/>
      </w:r>
      <w:r>
        <w:instrText xml:space="preserve"> PAGEREF _Toc204160568 \h </w:instrText>
      </w:r>
      <w:r>
        <w:fldChar w:fldCharType="separate"/>
      </w:r>
      <w:r>
        <w:t>17</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ab/>
      </w:r>
      <w:r>
        <w:fldChar w:fldCharType="begin"/>
      </w:r>
      <w:r>
        <w:instrText xml:space="preserve"> PAGEREF _Toc204160569 \h </w:instrText>
      </w:r>
      <w:r>
        <w:fldChar w:fldCharType="separate"/>
      </w:r>
      <w:r>
        <w:t>17</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 xml:space="preserve">Статья 9. Порядок предоставления разрешения на условно разрешенный вид </w:t>
      </w:r>
      <w:r>
        <w:rPr>
          <w:lang w:eastAsia="ar-SA"/>
        </w:rPr>
        <w:t>использования земельного участка или объекта капитального строительства</w:t>
      </w:r>
      <w:r>
        <w:tab/>
      </w:r>
      <w:r>
        <w:fldChar w:fldCharType="begin"/>
      </w:r>
      <w:r>
        <w:instrText xml:space="preserve"> PAGEREF _Toc204160570 \h </w:instrText>
      </w:r>
      <w:r>
        <w:fldChar w:fldCharType="separate"/>
      </w:r>
      <w:r>
        <w:t>18</w:t>
      </w:r>
      <w:r>
        <w:fldChar w:fldCharType="end"/>
      </w:r>
    </w:p>
    <w:p w:rsidR="001C4D3B" w:rsidRDefault="001C4D3B">
      <w:pPr>
        <w:pStyle w:val="31"/>
        <w:rPr>
          <w:rFonts w:asciiTheme="minorHAnsi" w:eastAsiaTheme="minorEastAsia" w:hAnsiTheme="minorHAnsi" w:cstheme="minorBidi"/>
          <w:sz w:val="22"/>
          <w:szCs w:val="22"/>
        </w:rPr>
      </w:pPr>
      <w:r>
        <w:rPr>
          <w:lang w:eastAsia="ar-SA"/>
        </w:rPr>
        <w:t>Статья 10. Отклонение от предельных параметров разрешенного строительства, реконструкции объектов капитального строительства</w:t>
      </w:r>
      <w:r>
        <w:tab/>
      </w:r>
      <w:r>
        <w:fldChar w:fldCharType="begin"/>
      </w:r>
      <w:r>
        <w:instrText xml:space="preserve"> PAGEREF _Toc204160571 \h </w:instrText>
      </w:r>
      <w:r>
        <w:fldChar w:fldCharType="separate"/>
      </w:r>
      <w:r>
        <w:t>20</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3. Положение о подготовке документации по планировке территории органами местного самоуправления</w:t>
      </w:r>
      <w:r>
        <w:tab/>
      </w:r>
      <w:r>
        <w:fldChar w:fldCharType="begin"/>
      </w:r>
      <w:r>
        <w:instrText xml:space="preserve"> PAGEREF _Toc204160572 \h </w:instrText>
      </w:r>
      <w:r>
        <w:fldChar w:fldCharType="separate"/>
      </w:r>
      <w:r>
        <w:t>22</w:t>
      </w:r>
      <w:r>
        <w:fldChar w:fldCharType="end"/>
      </w:r>
    </w:p>
    <w:p w:rsidR="001C4D3B" w:rsidRDefault="001C4D3B">
      <w:pPr>
        <w:pStyle w:val="31"/>
        <w:rPr>
          <w:rFonts w:asciiTheme="minorHAnsi" w:eastAsiaTheme="minorEastAsia" w:hAnsiTheme="minorHAnsi" w:cstheme="minorBidi"/>
          <w:sz w:val="22"/>
          <w:szCs w:val="22"/>
        </w:rPr>
      </w:pPr>
      <w:r>
        <w:rPr>
          <w:lang w:eastAsia="ar-SA"/>
        </w:rPr>
        <w:t>Статья 11. Назначение и виды документации по планировке территории</w:t>
      </w:r>
      <w:r>
        <w:tab/>
      </w:r>
      <w:r>
        <w:fldChar w:fldCharType="begin"/>
      </w:r>
      <w:r>
        <w:instrText xml:space="preserve"> PAGEREF _Toc204160573 \h </w:instrText>
      </w:r>
      <w:r>
        <w:fldChar w:fldCharType="separate"/>
      </w:r>
      <w:r>
        <w:t>22</w:t>
      </w:r>
      <w:r>
        <w:fldChar w:fldCharType="end"/>
      </w:r>
    </w:p>
    <w:p w:rsidR="001C4D3B" w:rsidRDefault="001C4D3B">
      <w:pPr>
        <w:pStyle w:val="31"/>
        <w:rPr>
          <w:rFonts w:asciiTheme="minorHAnsi" w:eastAsiaTheme="minorEastAsia" w:hAnsiTheme="minorHAnsi" w:cstheme="minorBidi"/>
          <w:sz w:val="22"/>
          <w:szCs w:val="22"/>
        </w:rPr>
      </w:pPr>
      <w:r>
        <w:rPr>
          <w:lang w:eastAsia="ar-SA"/>
        </w:rPr>
        <w:t>Статья 12. Подготовка и утверждение документации по планировке территории</w:t>
      </w:r>
      <w:r>
        <w:tab/>
      </w:r>
      <w:r>
        <w:fldChar w:fldCharType="begin"/>
      </w:r>
      <w:r>
        <w:instrText xml:space="preserve"> PAGEREF _Toc204160574 \h </w:instrText>
      </w:r>
      <w:r>
        <w:fldChar w:fldCharType="separate"/>
      </w:r>
      <w:r>
        <w:t>23</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4. Проведение публичных слушаний и общественных обсуждений по вопросам землепользования и застройки</w:t>
      </w:r>
      <w:r>
        <w:tab/>
      </w:r>
      <w:r>
        <w:fldChar w:fldCharType="begin"/>
      </w:r>
      <w:r>
        <w:instrText xml:space="preserve"> PAGEREF _Toc204160575 \h </w:instrText>
      </w:r>
      <w:r>
        <w:fldChar w:fldCharType="separate"/>
      </w:r>
      <w:r>
        <w:t>24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13. Общественные обсуждения, публичные слушания по проектам правил землепользования и застройки</w:t>
      </w:r>
      <w:r>
        <w:tab/>
      </w:r>
      <w:r>
        <w:fldChar w:fldCharType="begin"/>
      </w:r>
      <w:r>
        <w:instrText xml:space="preserve"> PAGEREF _Toc204160576 \h </w:instrText>
      </w:r>
      <w:r>
        <w:fldChar w:fldCharType="separate"/>
      </w:r>
      <w:r>
        <w:t>24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14. Порядок внесения изменений в Правила землепользования и застройки</w:t>
      </w:r>
      <w:r>
        <w:tab/>
      </w:r>
      <w:r>
        <w:fldChar w:fldCharType="begin"/>
      </w:r>
      <w:r>
        <w:instrText xml:space="preserve"> PAGEREF _Toc204160577 \h </w:instrText>
      </w:r>
      <w:r>
        <w:fldChar w:fldCharType="separate"/>
      </w:r>
      <w:r>
        <w:t>30</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15. Порядок утверждения Правил землепользования и застройки</w:t>
      </w:r>
      <w:r>
        <w:tab/>
      </w:r>
      <w:r>
        <w:fldChar w:fldCharType="begin"/>
      </w:r>
      <w:r>
        <w:instrText xml:space="preserve"> PAGEREF _Toc204160578 \h </w:instrText>
      </w:r>
      <w:r>
        <w:fldChar w:fldCharType="separate"/>
      </w:r>
      <w:r>
        <w:t>35</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5. Положение о регулировании иных вопрос землепользования и застройки</w:t>
      </w:r>
      <w:r>
        <w:tab/>
      </w:r>
      <w:r>
        <w:fldChar w:fldCharType="begin"/>
      </w:r>
      <w:r>
        <w:instrText xml:space="preserve"> PAGEREF _Toc204160579 \h </w:instrText>
      </w:r>
      <w:r>
        <w:fldChar w:fldCharType="separate"/>
      </w:r>
      <w:r>
        <w:t>36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tab/>
      </w:r>
      <w:r>
        <w:fldChar w:fldCharType="begin"/>
      </w:r>
      <w:r>
        <w:instrText xml:space="preserve"> PAGEREF _Toc204160580 \h </w:instrText>
      </w:r>
      <w:r>
        <w:fldChar w:fldCharType="separate"/>
      </w:r>
      <w:r>
        <w:t>36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tab/>
      </w:r>
      <w:r>
        <w:fldChar w:fldCharType="begin"/>
      </w:r>
      <w:r>
        <w:instrText xml:space="preserve"> PAGEREF _Toc204160581 \h </w:instrText>
      </w:r>
      <w:r>
        <w:fldChar w:fldCharType="separate"/>
      </w:r>
      <w:r>
        <w:t>36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lastRenderedPageBreak/>
        <w:t>Статья 18. Ограничение точечного строительства</w:t>
      </w:r>
      <w:r>
        <w:tab/>
      </w:r>
      <w:r>
        <w:fldChar w:fldCharType="begin"/>
      </w:r>
      <w:r>
        <w:instrText xml:space="preserve"> PAGEREF _Toc204160582 \h </w:instrText>
      </w:r>
      <w:r>
        <w:fldChar w:fldCharType="separate"/>
      </w:r>
      <w:r>
        <w:t>37</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tab/>
      </w:r>
      <w:r>
        <w:fldChar w:fldCharType="begin"/>
      </w:r>
      <w:r>
        <w:instrText xml:space="preserve"> PAGEREF _Toc204160583 \h </w:instrText>
      </w:r>
      <w:r>
        <w:fldChar w:fldCharType="separate"/>
      </w:r>
      <w:r>
        <w:t>38</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20. Организация рельефа, покрытие и мощение территорий населенных пунктов</w:t>
      </w:r>
      <w:r>
        <w:tab/>
      </w:r>
      <w:r>
        <w:fldChar w:fldCharType="begin"/>
      </w:r>
      <w:r>
        <w:instrText xml:space="preserve"> PAGEREF _Toc204160584 \h </w:instrText>
      </w:r>
      <w:r>
        <w:fldChar w:fldCharType="separate"/>
      </w:r>
      <w:r>
        <w:t>38</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21. Ограждение земельных участков</w:t>
      </w:r>
      <w:r>
        <w:tab/>
      </w:r>
      <w:r>
        <w:fldChar w:fldCharType="begin"/>
      </w:r>
      <w:r>
        <w:instrText xml:space="preserve"> PAGEREF _Toc204160585 \h </w:instrText>
      </w:r>
      <w:r>
        <w:fldChar w:fldCharType="separate"/>
      </w:r>
      <w:r>
        <w:t>39</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22. Оформление и оборудование фасадов зданий</w:t>
      </w:r>
      <w:r>
        <w:tab/>
      </w:r>
      <w:r>
        <w:fldChar w:fldCharType="begin"/>
      </w:r>
      <w:r>
        <w:instrText xml:space="preserve"> PAGEREF _Toc204160586 \h </w:instrText>
      </w:r>
      <w:r>
        <w:fldChar w:fldCharType="separate"/>
      </w:r>
      <w:r>
        <w:t>39</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23. Уличное оборудование и малые формы</w:t>
      </w:r>
      <w:r>
        <w:tab/>
      </w:r>
      <w:r>
        <w:fldChar w:fldCharType="begin"/>
      </w:r>
      <w:r>
        <w:instrText xml:space="preserve"> PAGEREF _Toc204160587 \h </w:instrText>
      </w:r>
      <w:r>
        <w:fldChar w:fldCharType="separate"/>
      </w:r>
      <w:r>
        <w:t>41</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24. Контроль за использованием земельных участков и объектов капитального строительства</w:t>
      </w:r>
      <w:r>
        <w:tab/>
      </w:r>
      <w:r>
        <w:fldChar w:fldCharType="begin"/>
      </w:r>
      <w:r>
        <w:instrText xml:space="preserve"> PAGEREF _Toc204160588 \h </w:instrText>
      </w:r>
      <w:r>
        <w:fldChar w:fldCharType="separate"/>
      </w:r>
      <w:r>
        <w:t>43</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 xml:space="preserve">Часть </w:t>
      </w:r>
      <w:r w:rsidRPr="0056444F">
        <w:rPr>
          <w:lang w:val="en-US"/>
        </w:rPr>
        <w:t>II</w:t>
      </w:r>
      <w:r w:rsidRPr="0056444F">
        <w:t>. Картографические документы и градостроительные регламенты</w:t>
      </w:r>
      <w:r>
        <w:tab/>
      </w:r>
      <w:r>
        <w:fldChar w:fldCharType="begin"/>
      </w:r>
      <w:r>
        <w:instrText xml:space="preserve"> PAGEREF _Toc204160589 \h </w:instrText>
      </w:r>
      <w:r>
        <w:fldChar w:fldCharType="separate"/>
      </w:r>
      <w:r>
        <w:t>44</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6. Карта градостроительного зонирования территории сельского посления «СЕЛО МАКЛИНО» Малоярославецкого района Калужской области</w:t>
      </w:r>
      <w:r>
        <w:tab/>
      </w:r>
      <w:r>
        <w:fldChar w:fldCharType="begin"/>
      </w:r>
      <w:r>
        <w:instrText xml:space="preserve"> PAGEREF _Toc204160590 \h </w:instrText>
      </w:r>
      <w:r>
        <w:fldChar w:fldCharType="separate"/>
      </w:r>
      <w:r>
        <w:t>44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25. Порядок установления территориальных зон</w:t>
      </w:r>
      <w:r>
        <w:tab/>
      </w:r>
      <w:r>
        <w:fldChar w:fldCharType="begin"/>
      </w:r>
      <w:r>
        <w:instrText xml:space="preserve"> PAGEREF _Toc204160591 \h </w:instrText>
      </w:r>
      <w:r>
        <w:fldChar w:fldCharType="separate"/>
      </w:r>
      <w:r>
        <w:t>44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26. Виды и состав территориальных зон</w:t>
      </w:r>
      <w:r>
        <w:tab/>
      </w:r>
      <w:r>
        <w:fldChar w:fldCharType="begin"/>
      </w:r>
      <w:r>
        <w:instrText xml:space="preserve"> PAGEREF _Toc204160592 \h </w:instrText>
      </w:r>
      <w:r>
        <w:fldChar w:fldCharType="separate"/>
      </w:r>
      <w:r>
        <w:t>44</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Часть III. Карты градостроительного зонирования</w:t>
      </w:r>
      <w:r>
        <w:tab/>
      </w:r>
      <w:r>
        <w:fldChar w:fldCharType="begin"/>
      </w:r>
      <w:r>
        <w:instrText xml:space="preserve"> PAGEREF _Toc204160593 \h </w:instrText>
      </w:r>
      <w:r>
        <w:fldChar w:fldCharType="separate"/>
      </w:r>
      <w:r>
        <w:t>47</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Часть IV. ГРАДОСТРОИТЕЛЬНЫЕ РЕГЛАМЕНТЫ</w:t>
      </w:r>
      <w:r>
        <w:tab/>
      </w:r>
      <w:r>
        <w:fldChar w:fldCharType="begin"/>
      </w:r>
      <w:r>
        <w:instrText xml:space="preserve"> PAGEREF _Toc204160594 \h </w:instrText>
      </w:r>
      <w:r>
        <w:fldChar w:fldCharType="separate"/>
      </w:r>
      <w:r>
        <w:t>48</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fldChar w:fldCharType="begin"/>
      </w:r>
      <w:r>
        <w:instrText xml:space="preserve"> PAGEREF _Toc204160595 \h </w:instrText>
      </w:r>
      <w:r>
        <w:fldChar w:fldCharType="separate"/>
      </w:r>
      <w:r>
        <w:t>48</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«Село Маклино»</w:t>
      </w:r>
      <w:r>
        <w:tab/>
      </w:r>
      <w:r>
        <w:fldChar w:fldCharType="begin"/>
      </w:r>
      <w:r>
        <w:instrText xml:space="preserve"> PAGEREF _Toc204160596 \h </w:instrText>
      </w:r>
      <w:r>
        <w:fldChar w:fldCharType="separate"/>
      </w:r>
      <w:r>
        <w:t>48</w:t>
      </w:r>
      <w:r>
        <w:fldChar w:fldCharType="end"/>
      </w:r>
    </w:p>
    <w:p w:rsidR="001C4D3B" w:rsidRDefault="001C4D3B">
      <w:pPr>
        <w:pStyle w:val="31"/>
        <w:rPr>
          <w:rFonts w:asciiTheme="minorHAnsi" w:eastAsiaTheme="minorEastAsia" w:hAnsiTheme="minorHAnsi" w:cstheme="minorBidi"/>
          <w:sz w:val="22"/>
          <w:szCs w:val="22"/>
        </w:rPr>
      </w:pPr>
      <w:r>
        <w:rPr>
          <w:lang w:eastAsia="ar-SA"/>
        </w:rPr>
        <w:t>Статья 27.1. Система градостроительных регламентов</w:t>
      </w:r>
      <w:r>
        <w:tab/>
      </w:r>
      <w:r>
        <w:fldChar w:fldCharType="begin"/>
      </w:r>
      <w:r>
        <w:instrText xml:space="preserve"> PAGEREF _Toc204160597 \h </w:instrText>
      </w:r>
      <w:r>
        <w:fldChar w:fldCharType="separate"/>
      </w:r>
      <w:r>
        <w:t>49</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28. Градостроительные регламенты для жилых зон</w:t>
      </w:r>
      <w:r>
        <w:tab/>
      </w:r>
      <w:r>
        <w:fldChar w:fldCharType="begin"/>
      </w:r>
      <w:r>
        <w:instrText xml:space="preserve"> PAGEREF _Toc204160598 \h </w:instrText>
      </w:r>
      <w:r>
        <w:fldChar w:fldCharType="separate"/>
      </w:r>
      <w:r>
        <w:t>53</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29. Градостроительные регламенты для общественно-деловых зон</w:t>
      </w:r>
      <w:r>
        <w:tab/>
      </w:r>
      <w:r>
        <w:fldChar w:fldCharType="begin"/>
      </w:r>
      <w:r>
        <w:instrText xml:space="preserve"> PAGEREF _Toc204160599 \h </w:instrText>
      </w:r>
      <w:r>
        <w:fldChar w:fldCharType="separate"/>
      </w:r>
      <w:r>
        <w:t>71</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30. Градостроительные регламенты для производственных зон</w:t>
      </w:r>
      <w:r>
        <w:tab/>
      </w:r>
      <w:r>
        <w:fldChar w:fldCharType="begin"/>
      </w:r>
      <w:r>
        <w:instrText xml:space="preserve"> PAGEREF _Toc204160600 \h </w:instrText>
      </w:r>
      <w:r>
        <w:fldChar w:fldCharType="separate"/>
      </w:r>
      <w:r>
        <w:t>74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 xml:space="preserve">Статья 31. Градостроительные регламенты для </w:t>
      </w:r>
      <w:r>
        <w:rPr>
          <w:lang w:eastAsia="ar-SA"/>
        </w:rPr>
        <w:t xml:space="preserve">зон </w:t>
      </w:r>
      <w:r>
        <w:t>сельскохозяйственного использования</w:t>
      </w:r>
      <w:r>
        <w:tab/>
      </w:r>
      <w:r>
        <w:fldChar w:fldCharType="begin"/>
      </w:r>
      <w:r>
        <w:instrText xml:space="preserve"> PAGEREF _Toc204160601 \h </w:instrText>
      </w:r>
      <w:r>
        <w:fldChar w:fldCharType="separate"/>
      </w:r>
      <w:r>
        <w:t>77</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32. Градостроительные регламенты для зон рекреационного назначения</w:t>
      </w:r>
      <w:r>
        <w:tab/>
      </w:r>
      <w:r>
        <w:fldChar w:fldCharType="begin"/>
      </w:r>
      <w:r>
        <w:instrText xml:space="preserve"> PAGEREF _Toc204160602 \h </w:instrText>
      </w:r>
      <w:r>
        <w:fldChar w:fldCharType="separate"/>
      </w:r>
      <w:r>
        <w:t>86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 xml:space="preserve">Статья 33. Градостроительные регламенты для </w:t>
      </w:r>
      <w:r>
        <w:rPr>
          <w:lang w:eastAsia="ar-SA"/>
        </w:rPr>
        <w:t xml:space="preserve">зон </w:t>
      </w:r>
      <w:r>
        <w:t>особо охраняемых территорий</w:t>
      </w:r>
      <w:r>
        <w:tab/>
      </w:r>
      <w:r>
        <w:fldChar w:fldCharType="begin"/>
      </w:r>
      <w:r>
        <w:instrText xml:space="preserve"> PAGEREF _Toc204160603 \h </w:instrText>
      </w:r>
      <w:r>
        <w:fldChar w:fldCharType="separate"/>
      </w:r>
      <w:r>
        <w:t>91</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34. Градостроительные регламенты для зон инженерно-транспортной инфраструктуры</w:t>
      </w:r>
      <w:r>
        <w:tab/>
      </w:r>
      <w:r>
        <w:fldChar w:fldCharType="begin"/>
      </w:r>
      <w:r>
        <w:instrText xml:space="preserve"> PAGEREF _Toc204160604 \h </w:instrText>
      </w:r>
      <w:r>
        <w:fldChar w:fldCharType="separate"/>
      </w:r>
      <w:r>
        <w:t>94</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35. Классификатор видов разрешенного использования земельных участков</w:t>
      </w:r>
      <w:r>
        <w:tab/>
      </w:r>
      <w:r>
        <w:fldChar w:fldCharType="begin"/>
      </w:r>
      <w:r>
        <w:instrText xml:space="preserve"> PAGEREF _Toc204160605 \h </w:instrText>
      </w:r>
      <w:r>
        <w:fldChar w:fldCharType="separate"/>
      </w:r>
      <w:r>
        <w:t>96</w:t>
      </w:r>
      <w:r>
        <w:fldChar w:fldCharType="end"/>
      </w:r>
    </w:p>
    <w:p w:rsidR="001C4D3B" w:rsidRDefault="001C4D3B">
      <w:pPr>
        <w:pStyle w:val="31"/>
        <w:rPr>
          <w:rFonts w:asciiTheme="minorHAnsi" w:eastAsiaTheme="minorEastAsia" w:hAnsiTheme="minorHAnsi" w:cstheme="minorBidi"/>
          <w:sz w:val="22"/>
          <w:szCs w:val="22"/>
        </w:rPr>
      </w:pPr>
      <w:r w:rsidRPr="0056444F">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tab/>
      </w:r>
      <w:r>
        <w:fldChar w:fldCharType="begin"/>
      </w:r>
      <w:r>
        <w:instrText xml:space="preserve"> PAGEREF _Toc204160606 \h </w:instrText>
      </w:r>
      <w:r>
        <w:fldChar w:fldCharType="separate"/>
      </w:r>
      <w:r>
        <w:t>120</w:t>
      </w:r>
      <w:r>
        <w:fldChar w:fldCharType="end"/>
      </w:r>
    </w:p>
    <w:p w:rsidR="001C4D3B" w:rsidRDefault="001C4D3B">
      <w:pPr>
        <w:pStyle w:val="31"/>
        <w:rPr>
          <w:rFonts w:asciiTheme="minorHAnsi" w:eastAsiaTheme="minorEastAsia" w:hAnsiTheme="minorHAnsi" w:cstheme="minorBidi"/>
          <w:sz w:val="22"/>
          <w:szCs w:val="22"/>
        </w:rPr>
      </w:pPr>
      <w:r w:rsidRPr="0056444F">
        <w:rPr>
          <w:color w:val="000000" w:themeColor="text1"/>
        </w:rPr>
        <w:t>Статья 37. Требования к архитектурно-градостроительному облику объектов капитального строительства</w:t>
      </w:r>
      <w:r>
        <w:tab/>
      </w:r>
      <w:r>
        <w:fldChar w:fldCharType="begin"/>
      </w:r>
      <w:r>
        <w:instrText xml:space="preserve"> PAGEREF _Toc204160607 \h </w:instrText>
      </w:r>
      <w:r>
        <w:fldChar w:fldCharType="separate"/>
      </w:r>
      <w:r>
        <w:t>120</w:t>
      </w:r>
      <w:r>
        <w:fldChar w:fldCharType="end"/>
      </w:r>
    </w:p>
    <w:p w:rsidR="001C4D3B" w:rsidRDefault="001C4D3B">
      <w:pPr>
        <w:pStyle w:val="12"/>
        <w:rPr>
          <w:rFonts w:asciiTheme="minorHAnsi" w:eastAsiaTheme="minorEastAsia" w:hAnsiTheme="minorHAnsi" w:cstheme="minorBidi"/>
          <w:b w:val="0"/>
          <w:caps w:val="0"/>
          <w:sz w:val="22"/>
          <w:szCs w:val="22"/>
        </w:rPr>
      </w:pPr>
      <w:r w:rsidRPr="0056444F">
        <w:t>Глава 8. Дополнительные градостроительные ограничения в зонах с особыми условиями использования территории</w:t>
      </w:r>
      <w:r>
        <w:tab/>
      </w:r>
      <w:r>
        <w:fldChar w:fldCharType="begin"/>
      </w:r>
      <w:r>
        <w:instrText xml:space="preserve"> PAGEREF _Toc204160608 \h </w:instrText>
      </w:r>
      <w:r>
        <w:fldChar w:fldCharType="separate"/>
      </w:r>
      <w:r>
        <w:t>122</w:t>
      </w:r>
      <w:r>
        <w:fldChar w:fldCharType="end"/>
      </w:r>
    </w:p>
    <w:p w:rsidR="003C5331" w:rsidRDefault="00AD1DE7"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B03219" w:rsidP="00B03219">
      <w:pPr>
        <w:tabs>
          <w:tab w:val="left" w:pos="4197"/>
        </w:tabs>
      </w:pPr>
      <w:r>
        <w:tab/>
      </w:r>
    </w:p>
    <w:p w:rsidR="006157D4" w:rsidRPr="009E4757"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4" w:name="_Toc204160559"/>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4"/>
    </w:p>
    <w:p w:rsidR="006157D4" w:rsidRPr="009E4757"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5" w:name="_Toc385335164"/>
      <w:bookmarkStart w:id="6" w:name="_Toc24097899"/>
      <w:bookmarkStart w:id="7" w:name="_Toc204160560"/>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204160561"/>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1"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11"/>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7D2220" w:rsidRDefault="00851540" w:rsidP="00851540">
      <w:pPr>
        <w:pStyle w:val="ae"/>
        <w:ind w:firstLine="567"/>
        <w:rPr>
          <w:lang w:val="ru-RU"/>
        </w:rPr>
      </w:pPr>
      <w:r>
        <w:rPr>
          <w:lang w:val="ru-RU"/>
        </w:rPr>
        <w:t>5. </w:t>
      </w:r>
      <w:r w:rsidR="006157D4" w:rsidRPr="007D2220">
        <w:rPr>
          <w:lang w:val="ru-RU"/>
        </w:rPr>
        <w:t>Настоящие Правила регламентируют деятельность по:</w:t>
      </w:r>
    </w:p>
    <w:p w:rsidR="006157D4" w:rsidRPr="007D2220" w:rsidRDefault="00851540" w:rsidP="009E1950">
      <w:pPr>
        <w:pStyle w:val="ae"/>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Настоящие Правила применяются наряду с:</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Pr>
          <w:rFonts w:ascii="Times New Roman" w:hAnsi="Times New Roman" w:cs="Times New Roman"/>
          <w:sz w:val="24"/>
          <w:szCs w:val="24"/>
        </w:rPr>
        <w:t xml:space="preserve"> </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204160562"/>
      <w:r w:rsidRPr="00851540">
        <w:rPr>
          <w:color w:val="0D0D0D" w:themeColor="text1" w:themeTint="F2"/>
          <w:lang w:eastAsia="ar-SA"/>
        </w:rPr>
        <w:t>Статья 2. Структура Правил</w:t>
      </w:r>
      <w:bookmarkEnd w:id="12"/>
      <w:bookmarkEnd w:id="13"/>
      <w:r w:rsidRPr="00851540">
        <w:rPr>
          <w:color w:val="0D0D0D" w:themeColor="text1" w:themeTint="F2"/>
          <w:lang w:eastAsia="ar-SA"/>
        </w:rPr>
        <w:t xml:space="preserve"> землепользования и застройки</w:t>
      </w:r>
      <w:bookmarkEnd w:id="14"/>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каждого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земельного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участка только к одной территориальной зоне</w:t>
      </w:r>
      <w:r w:rsidR="00E527B7">
        <w:rPr>
          <w:rFonts w:ascii="Times New Roman" w:hAnsi="Times New Roman" w:cs="Times New Roman"/>
          <w:sz w:val="24"/>
          <w:szCs w:val="24"/>
        </w:rPr>
        <w:t>,</w:t>
      </w:r>
      <w:r w:rsidR="00F2010C">
        <w:rPr>
          <w:rFonts w:ascii="Times New Roman" w:hAnsi="Times New Roman" w:cs="Times New Roman"/>
          <w:sz w:val="24"/>
          <w:szCs w:val="24"/>
        </w:rPr>
        <w:t xml:space="preserve"> </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204160563"/>
      <w:r w:rsidRPr="00851540">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r w:rsidR="00B9711F" w:rsidRPr="009E4757">
        <w:rPr>
          <w:rFonts w:ascii="Times New Roman" w:hAnsi="Times New Roman" w:cs="Times New Roman"/>
          <w:sz w:val="24"/>
          <w:szCs w:val="24"/>
        </w:rPr>
        <w:t xml:space="preserve"> </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204160564"/>
      <w:r w:rsidRPr="00851540">
        <w:rPr>
          <w:color w:val="0D0D0D" w:themeColor="text1" w:themeTint="F2"/>
          <w:lang w:eastAsia="ar-SA"/>
        </w:rPr>
        <w:lastRenderedPageBreak/>
        <w:t>Статья 4. Участники отношений, возникающих по поводу</w:t>
      </w:r>
      <w:bookmarkEnd w:id="18"/>
      <w:r w:rsidRPr="00851540">
        <w:rPr>
          <w:color w:val="0D0D0D" w:themeColor="text1" w:themeTint="F2"/>
          <w:lang w:eastAsia="ar-SA"/>
        </w:rPr>
        <w:t xml:space="preserve"> </w:t>
      </w:r>
      <w:bookmarkStart w:id="21" w:name="_Toc384566888"/>
      <w:bookmarkStart w:id="22" w:name="_Toc384628079"/>
      <w:bookmarkStart w:id="23" w:name="_Toc385335169"/>
      <w:r w:rsidRPr="00851540">
        <w:rPr>
          <w:color w:val="0D0D0D" w:themeColor="text1" w:themeTint="F2"/>
          <w:lang w:eastAsia="ar-SA"/>
        </w:rPr>
        <w:t>землепользования и застройки</w:t>
      </w:r>
      <w:bookmarkEnd w:id="19"/>
      <w:bookmarkEnd w:id="20"/>
      <w:bookmarkEnd w:id="21"/>
      <w:bookmarkEnd w:id="22"/>
      <w:bookmarkEnd w:id="23"/>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4"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24"/>
      <w:r w:rsidRPr="00FB0640">
        <w:rPr>
          <w:rFonts w:ascii="Times New Roman" w:hAnsi="Times New Roman" w:cs="Times New Roman"/>
          <w:b/>
          <w:bCs/>
          <w:sz w:val="24"/>
          <w:szCs w:val="24"/>
          <w:lang w:eastAsia="ar-SA"/>
        </w:rPr>
        <w:t xml:space="preserve"> </w:t>
      </w:r>
      <w:bookmarkStart w:id="25" w:name="_Toc384566890"/>
      <w:bookmarkStart w:id="26" w:name="_Toc385335171"/>
      <w:r w:rsidRPr="00FB0640">
        <w:rPr>
          <w:rFonts w:ascii="Times New Roman" w:hAnsi="Times New Roman" w:cs="Times New Roman"/>
          <w:b/>
          <w:bCs/>
          <w:sz w:val="24"/>
          <w:szCs w:val="24"/>
          <w:lang w:eastAsia="ar-SA"/>
        </w:rPr>
        <w:t>и застройку, и их действиях</w:t>
      </w:r>
      <w:bookmarkEnd w:id="25"/>
      <w:bookmarkEnd w:id="26"/>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Контроль за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Default="002601A2" w:rsidP="002601A2">
      <w:pPr>
        <w:pStyle w:val="ConsPlusNormal"/>
        <w:widowControl/>
        <w:ind w:firstLine="539"/>
        <w:jc w:val="both"/>
        <w:rPr>
          <w:rFonts w:ascii="Times New Roman" w:hAnsi="Times New Roman" w:cs="Times New Roman"/>
          <w:b/>
          <w:bCs/>
          <w:sz w:val="24"/>
          <w:szCs w:val="24"/>
          <w:lang w:eastAsia="ar-SA"/>
        </w:rPr>
      </w:pPr>
      <w:bookmarkStart w:id="27" w:name="_Toc385335172"/>
      <w:r w:rsidRPr="00FB0640">
        <w:rPr>
          <w:rFonts w:ascii="Times New Roman" w:hAnsi="Times New Roman" w:cs="Times New Roman"/>
          <w:b/>
          <w:bCs/>
          <w:sz w:val="24"/>
          <w:szCs w:val="24"/>
          <w:lang w:eastAsia="ar-SA"/>
        </w:rPr>
        <w:lastRenderedPageBreak/>
        <w:t>4.2. Комиссия по подготовке проекта правил землепользования и застройки</w:t>
      </w:r>
      <w:bookmarkEnd w:id="27"/>
    </w:p>
    <w:p w:rsidR="00CE5FE6" w:rsidRPr="00FB0640" w:rsidRDefault="00CE5FE6" w:rsidP="002601A2">
      <w:pPr>
        <w:pStyle w:val="ConsPlusNormal"/>
        <w:widowControl/>
        <w:ind w:firstLine="539"/>
        <w:jc w:val="both"/>
        <w:rPr>
          <w:rFonts w:ascii="Times New Roman" w:hAnsi="Times New Roman" w:cs="Times New Roman"/>
          <w:b/>
          <w:bCs/>
          <w:sz w:val="24"/>
          <w:szCs w:val="24"/>
          <w:lang w:eastAsia="ar-SA"/>
        </w:rPr>
      </w:pPr>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 xml:space="preserve">Комиссия по подготовке проекта Правил землепользования и застройки территории поселения (далее - Комиссия) создается Постановлением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0">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8"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w:t>
      </w:r>
      <w:r w:rsidRPr="00CC0E5C">
        <w:rPr>
          <w:rFonts w:ascii="Times New Roman" w:hAnsi="Times New Roman"/>
          <w:sz w:val="24"/>
          <w:szCs w:val="24"/>
        </w:rPr>
        <w:lastRenderedPageBreak/>
        <w:t>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 xml:space="preserve">Подготовка на имя 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8"/>
      <w:r w:rsidR="002601A2" w:rsidRPr="00FB0640">
        <w:rPr>
          <w:rFonts w:ascii="Times New Roman" w:hAnsi="Times New Roman" w:cs="Times New Roman"/>
          <w:b/>
          <w:bCs/>
          <w:sz w:val="24"/>
          <w:szCs w:val="24"/>
          <w:lang w:eastAsia="ar-SA"/>
        </w:rPr>
        <w:t xml:space="preserve"> </w:t>
      </w:r>
      <w:bookmarkStart w:id="29" w:name="_Toc384566893"/>
      <w:bookmarkStart w:id="30" w:name="_Toc384628084"/>
      <w:bookmarkStart w:id="31" w:name="_Toc385335174"/>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9"/>
      <w:bookmarkEnd w:id="30"/>
      <w:bookmarkEnd w:id="31"/>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представительный орган муниципального образования - </w:t>
      </w:r>
      <w:proofErr w:type="spellStart"/>
      <w:r w:rsidRPr="00410708">
        <w:rPr>
          <w:rFonts w:ascii="Times New Roman" w:hAnsi="Times New Roman"/>
          <w:sz w:val="24"/>
          <w:szCs w:val="24"/>
        </w:rPr>
        <w:t>Малоярославецкое</w:t>
      </w:r>
      <w:proofErr w:type="spellEnd"/>
      <w:r w:rsidRPr="00410708">
        <w:rPr>
          <w:rFonts w:ascii="Times New Roman" w:hAnsi="Times New Roman"/>
          <w:sz w:val="24"/>
          <w:szCs w:val="24"/>
        </w:rPr>
        <w:t xml:space="preserve"> Районное Собрание депутатов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w:t>
      </w:r>
      <w:r>
        <w:rPr>
          <w:rFonts w:ascii="Times New Roman" w:hAnsi="Times New Roman"/>
          <w:sz w:val="24"/>
          <w:szCs w:val="24"/>
        </w:rPr>
        <w:t>йон"</w:t>
      </w:r>
      <w:r w:rsidR="00595C38">
        <w:rPr>
          <w:rFonts w:ascii="Times New Roman" w:hAnsi="Times New Roman"/>
          <w:sz w:val="24"/>
          <w:szCs w:val="24"/>
        </w:rPr>
        <w:t xml:space="preserve"> </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 (далее - Глава </w:t>
      </w:r>
      <w:proofErr w:type="spellStart"/>
      <w:r w:rsidRPr="00410708">
        <w:rPr>
          <w:rFonts w:ascii="Times New Roman" w:hAnsi="Times New Roman"/>
          <w:sz w:val="24"/>
          <w:szCs w:val="24"/>
        </w:rPr>
        <w:t>Малоярославецкого</w:t>
      </w:r>
      <w:proofErr w:type="spellEnd"/>
      <w:r w:rsidRPr="00410708">
        <w:rPr>
          <w:rFonts w:ascii="Times New Roman" w:hAnsi="Times New Roman"/>
          <w:sz w:val="24"/>
          <w:szCs w:val="24"/>
        </w:rPr>
        <w:t xml:space="preserve">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 xml:space="preserve">местная администрация (исполнительно-распорядительный орган) - </w:t>
      </w:r>
      <w:proofErr w:type="spellStart"/>
      <w:r w:rsidRPr="00410708">
        <w:rPr>
          <w:rFonts w:ascii="Times New Roman" w:hAnsi="Times New Roman"/>
          <w:sz w:val="24"/>
          <w:szCs w:val="24"/>
        </w:rPr>
        <w:t>Малоярославецкая</w:t>
      </w:r>
      <w:proofErr w:type="spellEnd"/>
      <w:r w:rsidRPr="00410708">
        <w:rPr>
          <w:rFonts w:ascii="Times New Roman" w:hAnsi="Times New Roman"/>
          <w:sz w:val="24"/>
          <w:szCs w:val="24"/>
        </w:rPr>
        <w:t xml:space="preserve"> районная администрация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w:t>
      </w:r>
      <w:r w:rsidR="00595C38">
        <w:rPr>
          <w:rFonts w:ascii="Times New Roman" w:hAnsi="Times New Roman"/>
          <w:sz w:val="24"/>
          <w:szCs w:val="24"/>
        </w:rPr>
        <w:t xml:space="preserve"> (далее – </w:t>
      </w:r>
      <w:proofErr w:type="spellStart"/>
      <w:r w:rsidR="00595C38">
        <w:rPr>
          <w:rFonts w:ascii="Times New Roman" w:hAnsi="Times New Roman"/>
          <w:sz w:val="24"/>
          <w:szCs w:val="24"/>
        </w:rPr>
        <w:t>Малоярославецкая</w:t>
      </w:r>
      <w:proofErr w:type="spellEnd"/>
      <w:r w:rsidR="00595C38">
        <w:rPr>
          <w:rFonts w:ascii="Times New Roman" w:hAnsi="Times New Roman"/>
          <w:sz w:val="24"/>
          <w:szCs w:val="24"/>
        </w:rPr>
        <w:t xml:space="preserve">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w:t>
      </w:r>
      <w:proofErr w:type="spellStart"/>
      <w:r w:rsidRPr="00410708">
        <w:rPr>
          <w:rFonts w:ascii="Times New Roman" w:hAnsi="Times New Roman"/>
          <w:sz w:val="24"/>
          <w:szCs w:val="24"/>
        </w:rPr>
        <w:t>Малоярославецкий</w:t>
      </w:r>
      <w:proofErr w:type="spellEnd"/>
      <w:r w:rsidRPr="00410708">
        <w:rPr>
          <w:rFonts w:ascii="Times New Roman" w:hAnsi="Times New Roman"/>
          <w:sz w:val="24"/>
          <w:szCs w:val="24"/>
        </w:rPr>
        <w:t xml:space="preserve">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2" w:name="_Toc385335175"/>
      <w:bookmarkStart w:id="33" w:name="_Toc385335177"/>
      <w:bookmarkStart w:id="34"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End w:id="32"/>
      <w:r w:rsidRPr="00FB0640">
        <w:rPr>
          <w:rFonts w:ascii="Times New Roman" w:hAnsi="Times New Roman" w:cs="Times New Roman"/>
          <w:b/>
          <w:bCs/>
          <w:sz w:val="24"/>
          <w:szCs w:val="24"/>
          <w:lang w:eastAsia="ar-SA"/>
        </w:rPr>
        <w:t xml:space="preserve"> </w:t>
      </w:r>
      <w:bookmarkStart w:id="35" w:name="_Toc384566895"/>
      <w:bookmarkStart w:id="36" w:name="_Toc385335176"/>
      <w:r w:rsidRPr="00FB0640">
        <w:rPr>
          <w:rFonts w:ascii="Times New Roman" w:hAnsi="Times New Roman" w:cs="Times New Roman"/>
          <w:b/>
          <w:bCs/>
          <w:sz w:val="24"/>
          <w:szCs w:val="24"/>
          <w:lang w:eastAsia="ar-SA"/>
        </w:rPr>
        <w:t>регулирования землепользования и застройки</w:t>
      </w:r>
      <w:bookmarkEnd w:id="35"/>
      <w:bookmarkEnd w:id="36"/>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00410708" w:rsidRPr="00BC64E2">
        <w:rPr>
          <w:rFonts w:ascii="Times New Roman" w:hAnsi="Times New Roman" w:cs="Times New Roman"/>
          <w:sz w:val="24"/>
          <w:szCs w:val="24"/>
        </w:rPr>
        <w:t xml:space="preserve"> </w:t>
      </w:r>
      <w:r w:rsidRPr="00BC64E2">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w:t>
      </w:r>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 xml:space="preserve">Главы </w:t>
      </w:r>
      <w:proofErr w:type="spellStart"/>
      <w:r w:rsidRPr="00CC0E5C">
        <w:rPr>
          <w:rFonts w:ascii="Times New Roman" w:hAnsi="Times New Roman"/>
          <w:sz w:val="24"/>
          <w:szCs w:val="24"/>
        </w:rPr>
        <w:t>Малоярославецкой</w:t>
      </w:r>
      <w:proofErr w:type="spellEnd"/>
      <w:r w:rsidRPr="00CC0E5C">
        <w:rPr>
          <w:rFonts w:ascii="Times New Roman" w:hAnsi="Times New Roman"/>
          <w:sz w:val="24"/>
          <w:szCs w:val="24"/>
        </w:rPr>
        <w:t xml:space="preserve"> районной администрации</w:t>
      </w:r>
      <w:r w:rsidRPr="00BC64E2">
        <w:rPr>
          <w:rFonts w:ascii="Times New Roman" w:hAnsi="Times New Roman" w:cs="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r w:rsidR="00C76A0E" w:rsidRPr="00BC64E2">
        <w:rPr>
          <w:rFonts w:ascii="Times New Roman" w:hAnsi="Times New Roman" w:cs="Times New Roman"/>
          <w:sz w:val="24"/>
          <w:szCs w:val="24"/>
        </w:rPr>
        <w:t xml:space="preserve">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осуществление контроля за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Pr>
          <w:rFonts w:ascii="Times New Roman" w:hAnsi="Times New Roman" w:cs="Times New Roman"/>
          <w:sz w:val="24"/>
          <w:szCs w:val="24"/>
        </w:rPr>
        <w:t xml:space="preserve"> </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архитектурное решение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Pr="00EC3ED8">
        <w:rPr>
          <w:rFonts w:ascii="Times New Roman" w:hAnsi="Times New Roman" w:cs="Times New Roman"/>
          <w:sz w:val="24"/>
          <w:szCs w:val="24"/>
        </w:rPr>
        <w:t xml:space="preserve"> </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Pr>
          <w:rFonts w:ascii="Times New Roman" w:hAnsi="Times New Roman" w:cs="Times New Roman"/>
          <w:sz w:val="24"/>
          <w:szCs w:val="24"/>
        </w:rPr>
        <w:t xml:space="preserve"> </w:t>
      </w:r>
      <w:r w:rsidRPr="00BC64E2">
        <w:rPr>
          <w:rFonts w:ascii="Times New Roman" w:hAnsi="Times New Roman" w:cs="Times New Roman"/>
          <w:sz w:val="24"/>
          <w:szCs w:val="24"/>
        </w:rPr>
        <w:t>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7" w:name="_Toc204160565"/>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8"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8"/>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Границы территориальных зон могут устанавливаться по:</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152F1" w:rsidRPr="009E4757" w:rsidRDefault="00A152F1" w:rsidP="006C72D9">
      <w:pPr>
        <w:pStyle w:val="ConsPlusNormal"/>
        <w:ind w:firstLine="540"/>
        <w:jc w:val="both"/>
        <w:rPr>
          <w:rFonts w:ascii="Times New Roman" w:hAnsi="Times New Roman" w:cs="Times New Roman"/>
          <w:sz w:val="24"/>
          <w:szCs w:val="24"/>
        </w:rPr>
      </w:pPr>
    </w:p>
    <w:p w:rsidR="00A152F1" w:rsidRPr="0049190F" w:rsidRDefault="006C72D9" w:rsidP="00A53885">
      <w:pPr>
        <w:pStyle w:val="ConsPlusNormal"/>
        <w:widowControl/>
        <w:ind w:firstLine="539"/>
        <w:jc w:val="both"/>
        <w:rPr>
          <w:rFonts w:ascii="Times New Roman" w:hAnsi="Times New Roman" w:cs="Times New Roman"/>
          <w:b/>
          <w:bCs/>
          <w:sz w:val="24"/>
          <w:szCs w:val="24"/>
          <w:lang w:eastAsia="ar-SA"/>
        </w:rPr>
      </w:pPr>
      <w:bookmarkStart w:id="39" w:name="_Toc385335179"/>
      <w:r w:rsidRPr="0049190F">
        <w:rPr>
          <w:rFonts w:ascii="Times New Roman" w:hAnsi="Times New Roman" w:cs="Times New Roman"/>
          <w:b/>
          <w:bCs/>
          <w:sz w:val="24"/>
          <w:szCs w:val="24"/>
          <w:lang w:eastAsia="ar-SA"/>
        </w:rPr>
        <w:t>5.2. Градостроительный регламент</w:t>
      </w:r>
      <w:bookmarkEnd w:id="39"/>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E03354" w:rsidRPr="00E03354">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5619FC" w:rsidRPr="005619FC">
        <w:rPr>
          <w:rFonts w:ascii="Times New Roman" w:hAnsi="Times New Roman" w:cs="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96DCB" w:rsidRDefault="00FF5341" w:rsidP="00F96DC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6. </w:t>
      </w:r>
      <w:r w:rsidR="005619FC" w:rsidRPr="005619FC">
        <w:rPr>
          <w:rFonts w:ascii="Times New Roman" w:eastAsiaTheme="minorHAnsi"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AE7597" w:rsidRDefault="006C72D9" w:rsidP="006C72D9">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w:t>
      </w:r>
      <w:r w:rsidR="005619FC" w:rsidRPr="005619FC">
        <w:rPr>
          <w:rFonts w:ascii="Times New Roman" w:hAnsi="Times New Roman" w:cs="Times New Roman"/>
          <w:sz w:val="24"/>
          <w:szCs w:val="24"/>
        </w:rPr>
        <w:t xml:space="preserve">До установления градостроительных регламентов в отношении земельных </w:t>
      </w:r>
      <w:r w:rsidR="005619FC" w:rsidRPr="005619FC">
        <w:rPr>
          <w:rFonts w:ascii="Times New Roman" w:hAnsi="Times New Roman" w:cs="Times New Roman"/>
          <w:sz w:val="24"/>
          <w:szCs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96DCB" w:rsidRDefault="00FF5341" w:rsidP="00F96DC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7. </w:t>
      </w:r>
      <w:r w:rsidR="008D71CB" w:rsidRPr="008D71CB">
        <w:rPr>
          <w:rFonts w:ascii="Times New Roman" w:eastAsiaTheme="minorHAnsi" w:hAnsi="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r w:rsidR="008D71CB" w:rsidRPr="008D71CB">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 xml:space="preserve">Реконструкция указанных в подпункте 8 настоящего пункта </w:t>
      </w:r>
      <w:r w:rsidR="003F150B" w:rsidRPr="003F150B">
        <w:rPr>
          <w:rFonts w:ascii="Times New Roman" w:hAnsi="Times New Roman" w:cs="Times New Roman"/>
          <w:sz w:val="24"/>
          <w:szCs w:val="24"/>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 xml:space="preserve">В случае,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w:t>
      </w:r>
      <w:r w:rsidR="003F150B" w:rsidRPr="003F150B">
        <w:rPr>
          <w:rFonts w:ascii="Times New Roman" w:hAnsi="Times New Roman" w:cs="Times New Roman"/>
          <w:sz w:val="24"/>
          <w:szCs w:val="24"/>
        </w:rPr>
        <w:t xml:space="preserve">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r w:rsidR="003F466A">
        <w:rPr>
          <w:rFonts w:ascii="Times New Roman" w:hAnsi="Times New Roman" w:cs="Times New Roman"/>
          <w:sz w:val="24"/>
          <w:szCs w:val="24"/>
        </w:rPr>
        <w:br w:type="page"/>
      </w:r>
    </w:p>
    <w:p w:rsidR="0086545D" w:rsidRPr="00666574"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40" w:name="_Toc385335180"/>
      <w:bookmarkStart w:id="41" w:name="_Toc24097905"/>
      <w:bookmarkStart w:id="42" w:name="_Toc204160566"/>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666574">
        <w:rPr>
          <w:rFonts w:ascii="Times New Roman" w:hAnsi="Times New Roman" w:cs="Times New Roman"/>
          <w:caps/>
          <w:color w:val="auto"/>
          <w:sz w:val="24"/>
          <w:szCs w:val="24"/>
          <w:lang w:eastAsia="ru-RU"/>
        </w:rPr>
        <w:t xml:space="preserve"> </w:t>
      </w:r>
      <w:bookmarkStart w:id="43" w:name="_Toc384648035"/>
      <w:bookmarkStart w:id="44" w:name="_Toc385334292"/>
      <w:bookmarkStart w:id="45" w:name="_Toc385335181"/>
      <w:r w:rsidRPr="00666574">
        <w:rPr>
          <w:rFonts w:ascii="Times New Roman" w:hAnsi="Times New Roman" w:cs="Times New Roman"/>
          <w:caps/>
          <w:color w:val="auto"/>
          <w:sz w:val="24"/>
          <w:szCs w:val="24"/>
          <w:lang w:eastAsia="ru-RU"/>
        </w:rPr>
        <w:t>физическими и юридическими лицами</w:t>
      </w:r>
      <w:bookmarkEnd w:id="41"/>
      <w:bookmarkEnd w:id="42"/>
      <w:bookmarkEnd w:id="43"/>
      <w:bookmarkEnd w:id="44"/>
      <w:bookmarkEnd w:id="45"/>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204160567"/>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w:t>
      </w:r>
      <w:proofErr w:type="spellStart"/>
      <w:r w:rsidR="0086545D" w:rsidRPr="00666574">
        <w:rPr>
          <w:rFonts w:ascii="Times New Roman" w:hAnsi="Times New Roman" w:cs="Times New Roman"/>
          <w:sz w:val="24"/>
          <w:szCs w:val="24"/>
        </w:rPr>
        <w:t>подзоны</w:t>
      </w:r>
      <w:proofErr w:type="spellEnd"/>
      <w:r w:rsidR="0086545D" w:rsidRPr="00666574">
        <w:rPr>
          <w:rFonts w:ascii="Times New Roman" w:hAnsi="Times New Roman" w:cs="Times New Roman"/>
          <w:sz w:val="24"/>
          <w:szCs w:val="24"/>
        </w:rPr>
        <w:t>),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3F150B" w:rsidRPr="003F150B"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1) основные виды разрешенного использования;</w:t>
      </w:r>
    </w:p>
    <w:p w:rsidR="003F150B" w:rsidRPr="003F150B"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2) условно разрешенные виды использования;</w:t>
      </w:r>
    </w:p>
    <w:p w:rsidR="003F150B" w:rsidRPr="00666574" w:rsidRDefault="003F150B" w:rsidP="003F150B">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3F150B" w:rsidP="0086545D">
      <w:pPr>
        <w:pStyle w:val="ConsPlusNormal"/>
        <w:ind w:firstLine="540"/>
        <w:jc w:val="both"/>
        <w:rPr>
          <w:rFonts w:ascii="Times New Roman" w:hAnsi="Times New Roman" w:cs="Times New Roman"/>
          <w:sz w:val="24"/>
          <w:szCs w:val="24"/>
        </w:rPr>
      </w:pPr>
      <w:r w:rsidRPr="003F150B">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 xml:space="preserve">или общественных обсуждений в соответствии с </w:t>
      </w:r>
      <w:r w:rsidRPr="006D0059">
        <w:rPr>
          <w:rFonts w:ascii="Times New Roman" w:hAnsi="Times New Roman" w:cs="Times New Roman"/>
          <w:sz w:val="24"/>
          <w:szCs w:val="24"/>
        </w:rPr>
        <w:lastRenderedPageBreak/>
        <w:t>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9" w:name="_Toc385335183"/>
      <w:bookmarkStart w:id="50" w:name="_Toc24097907"/>
      <w:bookmarkStart w:id="51" w:name="_Toc204160568"/>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00684206" w:rsidRPr="0068420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 ст</w:t>
      </w:r>
      <w:r w:rsidR="003F466A">
        <w:rPr>
          <w:rFonts w:ascii="Times New Roman" w:hAnsi="Times New Roman" w:cs="Times New Roman"/>
          <w:sz w:val="24"/>
          <w:szCs w:val="24"/>
        </w:rPr>
        <w:t>.</w:t>
      </w:r>
      <w:r w:rsidRPr="00AA2246">
        <w:rPr>
          <w:rFonts w:ascii="Times New Roman" w:hAnsi="Times New Roman" w:cs="Times New Roman"/>
          <w:sz w:val="24"/>
          <w:szCs w:val="24"/>
        </w:rPr>
        <w:t xml:space="preserve"> 4.1 Федерального закона </w:t>
      </w:r>
      <w:r w:rsidR="00CA1110">
        <w:rPr>
          <w:rFonts w:ascii="Times New Roman" w:hAnsi="Times New Roman" w:cs="Times New Roman"/>
          <w:sz w:val="24"/>
          <w:szCs w:val="24"/>
        </w:rPr>
        <w:t>№</w:t>
      </w:r>
      <w:r w:rsidRPr="00AA2246">
        <w:rPr>
          <w:rFonts w:ascii="Times New Roman" w:hAnsi="Times New Roman" w:cs="Times New Roman"/>
          <w:sz w:val="24"/>
          <w:szCs w:val="24"/>
        </w:rPr>
        <w:t xml:space="preserve"> 191-ФЗ «О введении </w:t>
      </w:r>
      <w:r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w:t>
      </w:r>
      <w:r w:rsidRPr="006D0059">
        <w:rPr>
          <w:rFonts w:ascii="Times New Roman" w:hAnsi="Times New Roman" w:cs="Times New Roman"/>
          <w:sz w:val="24"/>
          <w:szCs w:val="24"/>
        </w:rPr>
        <w:t>.</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 в порядке, определенном ст. 39  Градостроительного кодекса Российской Федерации и настоящими</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84206" w:rsidRPr="00684206">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84206" w:rsidRPr="00684206">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204160569"/>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в себя:</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0D16" w:rsidRPr="004F0D1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t>3) предельное количество этажей или предельную высоту зданий, строений, сооружений;</w:t>
      </w:r>
    </w:p>
    <w:p w:rsidR="0086545D" w:rsidRPr="00AA2246" w:rsidRDefault="004F0D16" w:rsidP="004F0D16">
      <w:pPr>
        <w:pStyle w:val="ConsPlusNormal"/>
        <w:ind w:firstLine="540"/>
        <w:jc w:val="both"/>
        <w:rPr>
          <w:rFonts w:ascii="Times New Roman" w:hAnsi="Times New Roman" w:cs="Times New Roman"/>
          <w:sz w:val="24"/>
          <w:szCs w:val="24"/>
        </w:rPr>
      </w:pPr>
      <w:r w:rsidRPr="004F0D16">
        <w:rPr>
          <w:rFonts w:ascii="Times New Roman" w:hAnsi="Times New Roman" w:cs="Times New Roman"/>
          <w:sz w:val="24"/>
          <w:szCs w:val="24"/>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hAnsi="Times New Roman" w:cs="Times New Roman"/>
          <w:sz w:val="24"/>
          <w:szCs w:val="24"/>
        </w:rPr>
        <w:t>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r w:rsidR="0086545D" w:rsidRPr="00D34350">
        <w:rPr>
          <w:rFonts w:ascii="Times New Roman" w:hAnsi="Times New Roman" w:cs="Times New Roman"/>
          <w:sz w:val="24"/>
          <w:szCs w:val="24"/>
        </w:rPr>
        <w:t xml:space="preserve">Наряду с указанными в подпунктах 2 - 4 настоящего пункта </w:t>
      </w:r>
      <w:r w:rsidR="004F0D16" w:rsidRPr="004F0D16">
        <w:rPr>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4F0D16" w:rsidRPr="004F0D16">
        <w:rPr>
          <w:rFonts w:ascii="Times New Roman" w:hAnsi="Times New Roman" w:cs="Times New Roman"/>
          <w:sz w:val="24"/>
          <w:szCs w:val="24"/>
        </w:rPr>
        <w:t xml:space="preserve">В пределах территориальных зон могут устанавливаться </w:t>
      </w:r>
      <w:proofErr w:type="spellStart"/>
      <w:r w:rsidR="004F0D16" w:rsidRPr="004F0D16">
        <w:rPr>
          <w:rFonts w:ascii="Times New Roman" w:hAnsi="Times New Roman" w:cs="Times New Roman"/>
          <w:sz w:val="24"/>
          <w:szCs w:val="24"/>
        </w:rPr>
        <w:t>подзоны</w:t>
      </w:r>
      <w:proofErr w:type="spellEnd"/>
      <w:r w:rsidR="004F0D16" w:rsidRPr="004F0D1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32337D" w:rsidRDefault="0086545D" w:rsidP="0086545D">
      <w:pPr>
        <w:pStyle w:val="3"/>
        <w:suppressAutoHyphens/>
        <w:spacing w:before="180" w:after="120"/>
        <w:ind w:left="0" w:firstLine="0"/>
        <w:jc w:val="center"/>
        <w:rPr>
          <w:lang w:eastAsia="ar-SA"/>
        </w:rPr>
      </w:pPr>
      <w:bookmarkStart w:id="55" w:name="_Toc385335185"/>
      <w:bookmarkStart w:id="56" w:name="_Toc24097909"/>
      <w:bookmarkStart w:id="57" w:name="_Toc204160570"/>
      <w:r w:rsidRPr="002601A7">
        <w:rPr>
          <w:color w:val="0D0D0D" w:themeColor="text1" w:themeTint="F2"/>
          <w:lang w:eastAsia="ar-SA"/>
        </w:rPr>
        <w:t>Статья 9. Порядок предоставления разрешения на условно разрешенный</w:t>
      </w:r>
      <w:bookmarkEnd w:id="55"/>
      <w:r w:rsidRPr="002601A7">
        <w:rPr>
          <w:color w:val="0D0D0D" w:themeColor="text1" w:themeTint="F2"/>
          <w:lang w:eastAsia="ar-SA"/>
        </w:rPr>
        <w:t xml:space="preserve"> </w:t>
      </w:r>
      <w:bookmarkStart w:id="58" w:name="_Toc384566905"/>
      <w:bookmarkStart w:id="59" w:name="_Toc385335186"/>
      <w:r w:rsidRPr="002601A7">
        <w:rPr>
          <w:color w:val="0D0D0D" w:themeColor="text1" w:themeTint="F2"/>
          <w:lang w:eastAsia="ar-SA"/>
        </w:rPr>
        <w:t xml:space="preserve">вид </w:t>
      </w:r>
      <w:r w:rsidRPr="0032337D">
        <w:rPr>
          <w:lang w:eastAsia="ar-SA"/>
        </w:rPr>
        <w:t>использования земельного участка или объекта капитального строительства</w:t>
      </w:r>
      <w:bookmarkEnd w:id="56"/>
      <w:bookmarkEnd w:id="57"/>
      <w:bookmarkEnd w:id="58"/>
      <w:bookmarkEnd w:id="59"/>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bookmarkStart w:id="60" w:name="_Toc385335187"/>
      <w:bookmarkStart w:id="61" w:name="_Toc24097910"/>
      <w:r>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3" w:history="1">
        <w:r>
          <w:rPr>
            <w:rFonts w:ascii="Times New Roman" w:hAnsi="Times New Roman"/>
            <w:color w:val="0000FF"/>
            <w:sz w:val="24"/>
            <w:szCs w:val="24"/>
          </w:rPr>
          <w:t>закона</w:t>
        </w:r>
      </w:hyperlink>
      <w:r>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2. </w:t>
      </w:r>
      <w:r w:rsidRPr="004F0D16">
        <w:rPr>
          <w:rFonts w:ascii="Times New Roman" w:hAnsi="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w:t>
      </w:r>
      <w:r w:rsidRPr="00B91299">
        <w:rPr>
          <w:rFonts w:ascii="Times New Roman" w:hAnsi="Times New Roman"/>
          <w:sz w:val="24"/>
          <w:szCs w:val="24"/>
        </w:rPr>
        <w:t xml:space="preserve">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Pr>
          <w:rFonts w:ascii="Times New Roman" w:hAnsi="Times New Roman"/>
          <w:sz w:val="24"/>
          <w:szCs w:val="24"/>
        </w:rPr>
        <w:t>,</w:t>
      </w:r>
      <w:r w:rsidRPr="00B91299">
        <w:rPr>
          <w:rFonts w:ascii="Times New Roman" w:hAnsi="Times New Roman"/>
          <w:sz w:val="24"/>
          <w:szCs w:val="24"/>
        </w:rPr>
        <w:t xml:space="preserve"> утв</w:t>
      </w:r>
      <w:r>
        <w:rPr>
          <w:rFonts w:ascii="Times New Roman" w:hAnsi="Times New Roman"/>
          <w:sz w:val="24"/>
          <w:szCs w:val="24"/>
        </w:rPr>
        <w:t>ержденное</w:t>
      </w:r>
      <w:r w:rsidRPr="00B91299">
        <w:rPr>
          <w:rFonts w:ascii="Times New Roman" w:hAnsi="Times New Roman"/>
          <w:sz w:val="24"/>
          <w:szCs w:val="24"/>
        </w:rPr>
        <w:t xml:space="preserve"> решением </w:t>
      </w:r>
      <w:proofErr w:type="spellStart"/>
      <w:r w:rsidRPr="00B91299">
        <w:rPr>
          <w:rFonts w:ascii="Times New Roman" w:hAnsi="Times New Roman"/>
          <w:sz w:val="24"/>
          <w:szCs w:val="24"/>
        </w:rPr>
        <w:t>Малоярославецкого</w:t>
      </w:r>
      <w:proofErr w:type="spellEnd"/>
      <w:r w:rsidRPr="00B91299">
        <w:rPr>
          <w:rFonts w:ascii="Times New Roman" w:hAnsi="Times New Roman"/>
          <w:sz w:val="24"/>
          <w:szCs w:val="24"/>
        </w:rPr>
        <w:t xml:space="preserve"> Районного Собрания депутатов №</w:t>
      </w:r>
      <w:r>
        <w:rPr>
          <w:rFonts w:ascii="Times New Roman" w:hAnsi="Times New Roman"/>
          <w:sz w:val="24"/>
          <w:szCs w:val="24"/>
        </w:rPr>
        <w:t xml:space="preserve"> 79 от 25.08</w:t>
      </w:r>
      <w:r w:rsidRPr="00B91299">
        <w:rPr>
          <w:rFonts w:ascii="Times New Roman" w:hAnsi="Times New Roman"/>
          <w:sz w:val="24"/>
          <w:szCs w:val="24"/>
        </w:rPr>
        <w:t>.202</w:t>
      </w:r>
      <w:r>
        <w:rPr>
          <w:rFonts w:ascii="Times New Roman" w:hAnsi="Times New Roman"/>
          <w:sz w:val="24"/>
          <w:szCs w:val="24"/>
        </w:rPr>
        <w:t>1</w:t>
      </w:r>
      <w:r w:rsidRPr="00B91299">
        <w:rPr>
          <w:rFonts w:ascii="Times New Roman" w:hAnsi="Times New Roman"/>
          <w:sz w:val="24"/>
          <w:szCs w:val="24"/>
        </w:rPr>
        <w:t xml:space="preserve"> г</w:t>
      </w:r>
      <w:r>
        <w:rPr>
          <w:rFonts w:ascii="Times New Roman" w:hAnsi="Times New Roman"/>
          <w:sz w:val="24"/>
          <w:szCs w:val="24"/>
        </w:rPr>
        <w:t>ода</w:t>
      </w:r>
      <w:r w:rsidRPr="00B91299">
        <w:rPr>
          <w:rFonts w:ascii="Times New Roman" w:hAnsi="Times New Roman"/>
          <w:sz w:val="24"/>
          <w:szCs w:val="24"/>
        </w:rPr>
        <w:t xml:space="preserve"> и иными нормативными актами муниципального образования</w:t>
      </w:r>
      <w:r>
        <w:rPr>
          <w:rFonts w:ascii="Times New Roman" w:hAnsi="Times New Roman"/>
          <w:sz w:val="24"/>
          <w:szCs w:val="24"/>
        </w:rPr>
        <w:t>.</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r>
        <w:rPr>
          <w:rFonts w:ascii="Times New Roman" w:hAnsi="Times New Roman"/>
          <w:sz w:val="24"/>
          <w:szCs w:val="24"/>
        </w:rPr>
        <w:lastRenderedPageBreak/>
        <w:t xml:space="preserve">через семь рабочих дней со дня поступления заявления заинтересованного лица </w:t>
      </w:r>
      <w:r>
        <w:rPr>
          <w:rFonts w:ascii="Times New Roman" w:hAnsi="Times New Roman"/>
          <w:sz w:val="24"/>
          <w:szCs w:val="24"/>
        </w:rPr>
        <w:br/>
        <w:t>о предоставлении разрешения на условно разрешенный вид использования.</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9. На основании указанных в </w:t>
      </w:r>
      <w:hyperlink w:anchor="Par11" w:history="1">
        <w:r>
          <w:rPr>
            <w:rFonts w:ascii="Times New Roman" w:hAnsi="Times New Roman"/>
            <w:color w:val="0000FF"/>
            <w:sz w:val="24"/>
            <w:szCs w:val="24"/>
          </w:rPr>
          <w:t>части 8</w:t>
        </w:r>
      </w:hyperlink>
      <w:r>
        <w:rPr>
          <w:rFonts w:ascii="Times New Roman" w:hAnsi="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53B44" w:rsidRDefault="00353B44" w:rsidP="00353B4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Pr>
            <w:rFonts w:ascii="Times New Roman" w:hAnsi="Times New Roman"/>
            <w:color w:val="0000FF"/>
            <w:sz w:val="24"/>
            <w:szCs w:val="24"/>
          </w:rPr>
          <w:t>части 2 статьи 55.32</w:t>
        </w:r>
      </w:hyperlink>
      <w:r>
        <w:rPr>
          <w:rFonts w:ascii="Times New Roman" w:hAnsi="Times New Roman"/>
          <w:sz w:val="24"/>
          <w:szCs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Pr>
            <w:rFonts w:ascii="Times New Roman" w:hAnsi="Times New Roman"/>
            <w:color w:val="0000FF"/>
            <w:sz w:val="24"/>
            <w:szCs w:val="24"/>
          </w:rPr>
          <w:t>части 2 статьи 55.32</w:t>
        </w:r>
      </w:hyperlink>
      <w:r>
        <w:rPr>
          <w:rFonts w:ascii="Times New Roman" w:hAnsi="Times New Roman"/>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3B44" w:rsidRDefault="00353B44" w:rsidP="00353B4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32337D" w:rsidRDefault="006C241A" w:rsidP="00A811E8">
      <w:pPr>
        <w:pStyle w:val="3"/>
        <w:suppressAutoHyphens/>
        <w:spacing w:before="180" w:after="120"/>
        <w:ind w:left="0" w:firstLine="0"/>
        <w:jc w:val="center"/>
        <w:rPr>
          <w:bCs w:val="0"/>
          <w:lang w:eastAsia="ar-SA"/>
        </w:rPr>
      </w:pPr>
      <w:bookmarkStart w:id="62" w:name="_Toc204160571"/>
      <w:r w:rsidRPr="0032337D">
        <w:rPr>
          <w:lang w:eastAsia="ar-SA"/>
        </w:rPr>
        <w:t>Статья 10. Отклонение от предельных параметров разрешенного строительства,</w:t>
      </w:r>
      <w:bookmarkEnd w:id="60"/>
      <w:r w:rsidRPr="0032337D">
        <w:rPr>
          <w:lang w:eastAsia="ar-SA"/>
        </w:rPr>
        <w:t xml:space="preserve"> </w:t>
      </w:r>
      <w:bookmarkStart w:id="63" w:name="_Toc384566907"/>
      <w:bookmarkStart w:id="64" w:name="_Toc385335188"/>
      <w:r w:rsidRPr="0032337D">
        <w:rPr>
          <w:lang w:eastAsia="ar-SA"/>
        </w:rPr>
        <w:t>реконструкции объектов капитального строительства</w:t>
      </w:r>
      <w:bookmarkEnd w:id="61"/>
      <w:bookmarkEnd w:id="62"/>
      <w:bookmarkEnd w:id="63"/>
      <w:bookmarkEnd w:id="64"/>
    </w:p>
    <w:p w:rsidR="006C241A" w:rsidRPr="0032337D" w:rsidRDefault="00D3583A" w:rsidP="006C24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3583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1.1. </w:t>
      </w:r>
      <w:r w:rsidR="006C241A" w:rsidRPr="0032337D">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773075" w:rsidRDefault="002601A7" w:rsidP="006C241A">
      <w:pPr>
        <w:pStyle w:val="ConsPlusNormal"/>
        <w:ind w:firstLine="540"/>
        <w:jc w:val="both"/>
        <w:rPr>
          <w:rFonts w:ascii="Times New Roman" w:hAnsi="Times New Roman" w:cs="Times New Roman"/>
          <w:color w:val="000000" w:themeColor="text1"/>
          <w:sz w:val="24"/>
          <w:szCs w:val="24"/>
        </w:rPr>
      </w:pPr>
      <w:r w:rsidRPr="00773075">
        <w:rPr>
          <w:rFonts w:ascii="Times New Roman" w:hAnsi="Times New Roman" w:cs="Times New Roman"/>
          <w:color w:val="000000" w:themeColor="text1"/>
          <w:sz w:val="24"/>
          <w:szCs w:val="24"/>
        </w:rPr>
        <w:t>2. </w:t>
      </w:r>
      <w:r w:rsidR="00AA67F6" w:rsidRPr="00773075">
        <w:rPr>
          <w:rFonts w:ascii="Times New Roman" w:hAnsi="Times New Roman" w:cs="Times New Roman"/>
          <w:color w:val="000000" w:themeColor="text1"/>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3. </w:t>
      </w:r>
      <w:r w:rsidR="00825AD1" w:rsidRPr="00825AD1">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Заявление подается с приложением следующих документов:</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а) </w:t>
      </w:r>
      <w:r w:rsidR="006C241A" w:rsidRPr="0032337D">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б) </w:t>
      </w:r>
      <w:r w:rsidR="006C241A" w:rsidRPr="0032337D">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в) </w:t>
      </w:r>
      <w:r w:rsidR="006C241A" w:rsidRPr="0032337D">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г)</w:t>
      </w:r>
      <w:r w:rsidR="002601A7" w:rsidRPr="0032337D">
        <w:rPr>
          <w:rFonts w:ascii="Times New Roman" w:hAnsi="Times New Roman" w:cs="Times New Roman"/>
          <w:sz w:val="24"/>
          <w:szCs w:val="24"/>
        </w:rPr>
        <w:t> </w:t>
      </w:r>
      <w:r w:rsidRPr="0032337D">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д) </w:t>
      </w:r>
      <w:r w:rsidR="006C241A" w:rsidRPr="0032337D">
        <w:rPr>
          <w:rFonts w:ascii="Times New Roman" w:hAnsi="Times New Roman" w:cs="Times New Roman"/>
          <w:sz w:val="24"/>
          <w:szCs w:val="24"/>
        </w:rPr>
        <w:t xml:space="preserve">материалов, подтверждающих наличие у земельного участка характеристик из </w:t>
      </w:r>
      <w:r w:rsidR="006C241A" w:rsidRPr="0032337D">
        <w:rPr>
          <w:rFonts w:ascii="Times New Roman" w:hAnsi="Times New Roman" w:cs="Times New Roman"/>
          <w:sz w:val="24"/>
          <w:szCs w:val="24"/>
        </w:rPr>
        <w:lastRenderedPageBreak/>
        <w:t xml:space="preserve">числа указанных в </w:t>
      </w:r>
      <w:hyperlink r:id="rId16" w:history="1">
        <w:r w:rsidR="006C241A" w:rsidRPr="0032337D">
          <w:rPr>
            <w:rFonts w:ascii="Times New Roman" w:hAnsi="Times New Roman" w:cs="Times New Roman"/>
            <w:sz w:val="24"/>
            <w:szCs w:val="24"/>
          </w:rPr>
          <w:t>части 1 статьи 40</w:t>
        </w:r>
      </w:hyperlink>
      <w:r w:rsidR="006C241A" w:rsidRPr="0032337D">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и) </w:t>
      </w:r>
      <w:r w:rsidR="006C241A" w:rsidRPr="0032337D">
        <w:rPr>
          <w:rFonts w:ascii="Times New Roman" w:hAnsi="Times New Roman" w:cs="Times New Roman"/>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4. </w:t>
      </w:r>
      <w:r w:rsidR="00825AD1" w:rsidRPr="00825AD1">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w:t>
      </w:r>
      <w:r w:rsidR="006C241A" w:rsidRPr="0032337D">
        <w:rPr>
          <w:rFonts w:ascii="Times New Roman" w:hAnsi="Times New Roman" w:cs="Times New Roman"/>
          <w:sz w:val="24"/>
          <w:szCs w:val="24"/>
        </w:rPr>
        <w:t xml:space="preserve">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5. </w:t>
      </w:r>
      <w:r w:rsidR="006C241A" w:rsidRPr="0032337D">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F6693F" w:rsidRPr="0032337D">
        <w:rPr>
          <w:rFonts w:ascii="Times New Roman" w:hAnsi="Times New Roman"/>
          <w:sz w:val="24"/>
          <w:szCs w:val="24"/>
        </w:rPr>
        <w:t>Малоярославецкой</w:t>
      </w:r>
      <w:proofErr w:type="spellEnd"/>
      <w:r w:rsidR="00F6693F" w:rsidRPr="0032337D">
        <w:rPr>
          <w:rFonts w:ascii="Times New Roman" w:hAnsi="Times New Roman"/>
          <w:sz w:val="24"/>
          <w:szCs w:val="24"/>
        </w:rPr>
        <w:t xml:space="preserve"> районной администрации.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6. </w:t>
      </w:r>
      <w:r w:rsidR="006C241A" w:rsidRPr="0032337D">
        <w:rPr>
          <w:rFonts w:ascii="Times New Roman" w:hAnsi="Times New Roman" w:cs="Times New Roman"/>
          <w:sz w:val="24"/>
          <w:szCs w:val="24"/>
        </w:rPr>
        <w:t xml:space="preserve">Глава </w:t>
      </w:r>
      <w:proofErr w:type="spellStart"/>
      <w:r w:rsidR="00F6693F" w:rsidRPr="0032337D">
        <w:rPr>
          <w:rFonts w:ascii="Times New Roman" w:hAnsi="Times New Roman"/>
          <w:sz w:val="24"/>
          <w:szCs w:val="24"/>
        </w:rPr>
        <w:t>Малоярославецкой</w:t>
      </w:r>
      <w:proofErr w:type="spellEnd"/>
      <w:r w:rsidR="00F6693F" w:rsidRPr="0032337D">
        <w:rPr>
          <w:rFonts w:ascii="Times New Roman" w:hAnsi="Times New Roman"/>
          <w:sz w:val="24"/>
          <w:szCs w:val="24"/>
        </w:rPr>
        <w:t xml:space="preserve"> районной администрации</w:t>
      </w:r>
      <w:r w:rsidR="00F6693F" w:rsidRPr="0032337D">
        <w:rPr>
          <w:rFonts w:ascii="Times New Roman" w:hAnsi="Times New Roman" w:cs="Times New Roman"/>
          <w:sz w:val="24"/>
          <w:szCs w:val="24"/>
        </w:rPr>
        <w:t xml:space="preserve"> </w:t>
      </w:r>
      <w:r w:rsidR="006C241A" w:rsidRPr="0032337D">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6.1. </w:t>
      </w:r>
      <w:r w:rsidR="006C241A" w:rsidRPr="0032337D">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w:t>
      </w:r>
      <w:r w:rsidR="006C241A" w:rsidRPr="0032337D">
        <w:rPr>
          <w:rFonts w:ascii="Times New Roman" w:hAnsi="Times New Roman" w:cs="Times New Roman"/>
          <w:sz w:val="24"/>
          <w:szCs w:val="24"/>
        </w:rPr>
        <w:lastRenderedPageBreak/>
        <w:t>приведении в соответствие с установленными требованиями.</w:t>
      </w:r>
    </w:p>
    <w:p w:rsidR="006C241A" w:rsidRPr="0032337D" w:rsidRDefault="002601A7"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7. </w:t>
      </w:r>
      <w:r w:rsidR="004569FF" w:rsidRPr="004569FF">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4569FF" w:rsidRPr="004569FF">
        <w:rPr>
          <w:rFonts w:ascii="Times New Roman" w:hAnsi="Times New Roman" w:cs="Times New Roman"/>
          <w:sz w:val="24"/>
          <w:szCs w:val="24"/>
        </w:rPr>
        <w:t>приаэродромной</w:t>
      </w:r>
      <w:proofErr w:type="spellEnd"/>
      <w:r w:rsidR="004569FF" w:rsidRPr="004569FF">
        <w:rPr>
          <w:rFonts w:ascii="Times New Roman" w:hAnsi="Times New Roman" w:cs="Times New Roman"/>
          <w:sz w:val="24"/>
          <w:szCs w:val="24"/>
        </w:rPr>
        <w:t xml:space="preserve"> территории.</w:t>
      </w:r>
    </w:p>
    <w:p w:rsidR="006C241A" w:rsidRPr="0032337D" w:rsidRDefault="006C241A" w:rsidP="006C241A">
      <w:pPr>
        <w:pStyle w:val="ConsPlusNormal"/>
        <w:ind w:firstLine="540"/>
        <w:jc w:val="both"/>
        <w:rPr>
          <w:rFonts w:ascii="Times New Roman" w:hAnsi="Times New Roman" w:cs="Times New Roman"/>
          <w:sz w:val="24"/>
          <w:szCs w:val="24"/>
        </w:rPr>
      </w:pPr>
      <w:r w:rsidRPr="0032337D">
        <w:rPr>
          <w:rFonts w:ascii="Times New Roman" w:hAnsi="Times New Roman" w:cs="Times New Roman"/>
          <w:sz w:val="24"/>
          <w:szCs w:val="24"/>
        </w:rPr>
        <w:t>8.</w:t>
      </w:r>
      <w:r w:rsidR="002601A7" w:rsidRPr="0032337D">
        <w:rPr>
          <w:rFonts w:ascii="Times New Roman" w:hAnsi="Times New Roman" w:cs="Times New Roman"/>
          <w:sz w:val="24"/>
          <w:szCs w:val="24"/>
        </w:rPr>
        <w:t> </w:t>
      </w:r>
      <w:r w:rsidRPr="0032337D">
        <w:rPr>
          <w:rFonts w:ascii="Times New Roman" w:hAnsi="Times New Roman" w:cs="Times New Roman"/>
          <w:sz w:val="24"/>
          <w:szCs w:val="24"/>
        </w:rPr>
        <w:t xml:space="preserve">Расходы, связанные с организацией и проведением </w:t>
      </w:r>
      <w:r w:rsidR="0032337D" w:rsidRPr="0032337D">
        <w:rPr>
          <w:rFonts w:ascii="Times New Roman" w:hAnsi="Times New Roman" w:cs="Times New Roman"/>
          <w:sz w:val="24"/>
          <w:szCs w:val="24"/>
        </w:rPr>
        <w:t>общественных обсуждений</w:t>
      </w:r>
      <w:r w:rsidRPr="0032337D">
        <w:rPr>
          <w:rFonts w:ascii="Times New Roman" w:hAnsi="Times New Roman" w:cs="Times New Roman"/>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773075" w:rsidRDefault="006C241A" w:rsidP="006C241A">
      <w:pPr>
        <w:pStyle w:val="ConsPlusNormal"/>
        <w:ind w:firstLine="540"/>
        <w:jc w:val="both"/>
        <w:rPr>
          <w:rFonts w:ascii="Times New Roman" w:hAnsi="Times New Roman" w:cs="Times New Roman"/>
          <w:color w:val="000000" w:themeColor="text1"/>
          <w:sz w:val="24"/>
          <w:szCs w:val="24"/>
        </w:rPr>
      </w:pPr>
      <w:r w:rsidRPr="00773075">
        <w:rPr>
          <w:rFonts w:ascii="Times New Roman" w:hAnsi="Times New Roman" w:cs="Times New Roman"/>
          <w:color w:val="000000" w:themeColor="text1"/>
          <w:sz w:val="24"/>
          <w:szCs w:val="24"/>
        </w:rPr>
        <w:t>9.</w:t>
      </w:r>
      <w:r w:rsidR="002601A7" w:rsidRPr="00773075">
        <w:rPr>
          <w:rFonts w:ascii="Times New Roman" w:hAnsi="Times New Roman" w:cs="Times New Roman"/>
          <w:color w:val="000000" w:themeColor="text1"/>
          <w:sz w:val="24"/>
          <w:szCs w:val="24"/>
        </w:rPr>
        <w:t> </w:t>
      </w:r>
      <w:r w:rsidR="004569FF" w:rsidRPr="00773075">
        <w:rPr>
          <w:rFonts w:ascii="Times New Roman" w:hAnsi="Times New Roman" w:cs="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32337D"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5" w:name="_Toc385335189"/>
      <w:bookmarkStart w:id="66" w:name="_Toc24097911"/>
      <w:bookmarkStart w:id="67" w:name="_Toc204160572"/>
      <w:r w:rsidRPr="0032337D">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32337D" w:rsidRDefault="00D16292" w:rsidP="00D16292">
      <w:pPr>
        <w:pStyle w:val="3"/>
        <w:suppressAutoHyphens/>
        <w:spacing w:before="180" w:after="120"/>
        <w:ind w:left="0" w:firstLine="0"/>
        <w:jc w:val="center"/>
        <w:rPr>
          <w:bCs w:val="0"/>
          <w:lang w:eastAsia="ar-SA"/>
        </w:rPr>
      </w:pPr>
      <w:bookmarkStart w:id="68" w:name="_Toc385335190"/>
      <w:bookmarkStart w:id="69" w:name="_Toc24097912"/>
      <w:bookmarkStart w:id="70" w:name="_Toc204160573"/>
      <w:r w:rsidRPr="0032337D">
        <w:rPr>
          <w:lang w:eastAsia="ar-SA"/>
        </w:rPr>
        <w:t>Статья 11. Назначение и виды документации по планировке территории</w:t>
      </w:r>
      <w:bookmarkEnd w:id="68"/>
      <w:bookmarkEnd w:id="69"/>
      <w:bookmarkEnd w:id="70"/>
    </w:p>
    <w:p w:rsidR="00D16292" w:rsidRPr="0032337D" w:rsidRDefault="002601A7" w:rsidP="00D16292">
      <w:pPr>
        <w:spacing w:after="0" w:line="240" w:lineRule="auto"/>
        <w:ind w:firstLine="709"/>
        <w:jc w:val="both"/>
        <w:rPr>
          <w:rFonts w:ascii="Times New Roman" w:hAnsi="Times New Roman"/>
          <w:sz w:val="24"/>
          <w:szCs w:val="24"/>
        </w:rPr>
      </w:pPr>
      <w:bookmarkStart w:id="71" w:name="_Toc385335191"/>
      <w:r w:rsidRPr="0032337D">
        <w:rPr>
          <w:rFonts w:ascii="Times New Roman" w:hAnsi="Times New Roman"/>
          <w:sz w:val="24"/>
          <w:szCs w:val="24"/>
        </w:rPr>
        <w:t>1. </w:t>
      </w:r>
      <w:r w:rsidR="00C86A65" w:rsidRPr="00C86A65">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32337D" w:rsidRDefault="00D16292" w:rsidP="00D16292">
      <w:pPr>
        <w:spacing w:after="0" w:line="240" w:lineRule="auto"/>
        <w:ind w:firstLine="709"/>
        <w:jc w:val="both"/>
        <w:rPr>
          <w:rFonts w:ascii="Times New Roman" w:hAnsi="Times New Roman"/>
          <w:sz w:val="24"/>
          <w:szCs w:val="24"/>
        </w:rPr>
      </w:pPr>
      <w:r w:rsidRPr="0032337D">
        <w:rPr>
          <w:rFonts w:ascii="Times New Roman" w:hAnsi="Times New Roman"/>
          <w:sz w:val="24"/>
          <w:szCs w:val="24"/>
        </w:rPr>
        <w:t>2.</w:t>
      </w:r>
      <w:r w:rsidR="002601A7" w:rsidRPr="0032337D">
        <w:rPr>
          <w:rFonts w:ascii="Times New Roman" w:hAnsi="Times New Roman"/>
          <w:sz w:val="24"/>
          <w:szCs w:val="24"/>
        </w:rPr>
        <w:t> </w:t>
      </w:r>
      <w:r w:rsidR="00C86A65" w:rsidRPr="00C86A65">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2) необходимы установление, изменение или отмена красных линий;</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32337D"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rsidRPr="00C86A65">
        <w:rPr>
          <w:rFonts w:ascii="Times New Roman" w:hAnsi="Times New Roman"/>
          <w:sz w:val="24"/>
          <w:szCs w:val="24"/>
        </w:rPr>
        <w:lastRenderedPageBreak/>
        <w:t>капитального строительства в границах особо охраняемой природной территории или в границах земель лесного фонда;</w:t>
      </w:r>
    </w:p>
    <w:p w:rsidR="00D16292" w:rsidRPr="0032337D" w:rsidRDefault="002601A7" w:rsidP="00D16292">
      <w:pPr>
        <w:spacing w:after="0" w:line="240" w:lineRule="auto"/>
        <w:ind w:firstLine="709"/>
        <w:jc w:val="both"/>
        <w:rPr>
          <w:rFonts w:ascii="Times New Roman" w:hAnsi="Times New Roman"/>
          <w:sz w:val="24"/>
          <w:szCs w:val="24"/>
        </w:rPr>
      </w:pPr>
      <w:r w:rsidRPr="0032337D">
        <w:rPr>
          <w:rFonts w:ascii="Times New Roman" w:hAnsi="Times New Roman"/>
          <w:sz w:val="24"/>
          <w:szCs w:val="24"/>
        </w:rPr>
        <w:t>7) </w:t>
      </w:r>
      <w:r w:rsidR="00C86A65" w:rsidRPr="00C86A65">
        <w:rPr>
          <w:rFonts w:ascii="Times New Roman" w:hAnsi="Times New Roman"/>
          <w:sz w:val="24"/>
          <w:szCs w:val="24"/>
        </w:rPr>
        <w:t>планируется осуществление комплексного развития территории;</w:t>
      </w:r>
    </w:p>
    <w:p w:rsidR="00D16292" w:rsidRPr="0032337D"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32337D">
        <w:rPr>
          <w:rFonts w:ascii="Times New Roman" w:eastAsiaTheme="minorHAnsi" w:hAnsi="Times New Roman"/>
          <w:sz w:val="24"/>
          <w:szCs w:val="24"/>
        </w:rPr>
        <w:t>8) </w:t>
      </w:r>
      <w:r w:rsidR="00C86A65" w:rsidRPr="00C86A65">
        <w:rPr>
          <w:rFonts w:ascii="Times New Roman" w:eastAsiaTheme="minorHAnsi" w:hAnsi="Times New Roman"/>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6A65" w:rsidRPr="00C86A65" w:rsidRDefault="006204F0" w:rsidP="00C86A65">
      <w:pPr>
        <w:spacing w:after="0" w:line="240" w:lineRule="auto"/>
        <w:ind w:firstLine="709"/>
        <w:jc w:val="both"/>
        <w:rPr>
          <w:rFonts w:ascii="Times New Roman" w:hAnsi="Times New Roman"/>
          <w:sz w:val="24"/>
          <w:szCs w:val="24"/>
        </w:rPr>
      </w:pPr>
      <w:r w:rsidRPr="0032337D">
        <w:rPr>
          <w:rFonts w:ascii="Times New Roman" w:hAnsi="Times New Roman"/>
          <w:sz w:val="24"/>
          <w:szCs w:val="24"/>
        </w:rPr>
        <w:t>3. </w:t>
      </w:r>
      <w:r w:rsidR="00C86A65" w:rsidRPr="00C86A65">
        <w:rPr>
          <w:rFonts w:ascii="Times New Roman" w:hAnsi="Times New Roman"/>
          <w:sz w:val="24"/>
          <w:szCs w:val="24"/>
        </w:rPr>
        <w:t>Видами документации по планировке территории являются:</w:t>
      </w:r>
    </w:p>
    <w:p w:rsidR="00C86A65" w:rsidRP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1) проект планировки территории;</w:t>
      </w:r>
    </w:p>
    <w:p w:rsidR="00C86A65" w:rsidRDefault="00C86A65" w:rsidP="00C86A65">
      <w:pPr>
        <w:spacing w:after="0" w:line="240" w:lineRule="auto"/>
        <w:ind w:firstLine="709"/>
        <w:jc w:val="both"/>
        <w:rPr>
          <w:rFonts w:ascii="Times New Roman" w:hAnsi="Times New Roman"/>
          <w:sz w:val="24"/>
          <w:szCs w:val="24"/>
        </w:rPr>
      </w:pPr>
      <w:r w:rsidRPr="00C86A65">
        <w:rPr>
          <w:rFonts w:ascii="Times New Roman" w:hAnsi="Times New Roman"/>
          <w:sz w:val="24"/>
          <w:szCs w:val="24"/>
        </w:rPr>
        <w:t xml:space="preserve">2) проект межевания территории. </w:t>
      </w:r>
    </w:p>
    <w:p w:rsidR="0026241D" w:rsidRDefault="0026241D" w:rsidP="00C86A65">
      <w:pPr>
        <w:spacing w:after="0" w:line="240" w:lineRule="auto"/>
        <w:ind w:firstLine="709"/>
        <w:jc w:val="both"/>
        <w:rPr>
          <w:rFonts w:ascii="Times New Roman" w:hAnsi="Times New Roman"/>
          <w:sz w:val="24"/>
          <w:szCs w:val="24"/>
        </w:rPr>
      </w:pPr>
      <w:r w:rsidRPr="00730F05">
        <w:rPr>
          <w:rFonts w:ascii="Times New Roman" w:hAnsi="Times New Roman"/>
          <w:sz w:val="24"/>
          <w:szCs w:val="24"/>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32337D" w:rsidRDefault="00D16292" w:rsidP="00C86A65">
      <w:pPr>
        <w:spacing w:after="0" w:line="240" w:lineRule="auto"/>
        <w:ind w:firstLine="709"/>
        <w:jc w:val="both"/>
        <w:rPr>
          <w:rFonts w:ascii="Times New Roman" w:hAnsi="Times New Roman"/>
          <w:sz w:val="24"/>
          <w:szCs w:val="24"/>
        </w:rPr>
      </w:pPr>
      <w:r w:rsidRPr="0032337D">
        <w:rPr>
          <w:rFonts w:ascii="Times New Roman" w:hAnsi="Times New Roman"/>
          <w:sz w:val="24"/>
          <w:szCs w:val="24"/>
        </w:rPr>
        <w:t>5</w:t>
      </w:r>
      <w:r w:rsidR="006204F0" w:rsidRPr="0032337D">
        <w:rPr>
          <w:rFonts w:ascii="Times New Roman" w:hAnsi="Times New Roman"/>
          <w:sz w:val="24"/>
          <w:szCs w:val="24"/>
        </w:rPr>
        <w:t>. </w:t>
      </w:r>
      <w:r w:rsidR="00C86A65" w:rsidRPr="00C86A65">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w:t>
      </w:r>
      <w:r w:rsidRPr="0032337D">
        <w:rPr>
          <w:rFonts w:ascii="Times New Roman" w:hAnsi="Times New Roman"/>
          <w:sz w:val="24"/>
          <w:szCs w:val="24"/>
        </w:rPr>
        <w:t xml:space="preserve"> пунктом 4 настоящей статьи. </w:t>
      </w:r>
      <w:r w:rsidR="0073750F" w:rsidRPr="0073750F">
        <w:rPr>
          <w:rFonts w:ascii="Times New Roman" w:hAnsi="Times New Roman"/>
          <w:sz w:val="24"/>
          <w:szCs w:val="24"/>
        </w:rPr>
        <w:t>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32337D"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32337D">
        <w:rPr>
          <w:rFonts w:ascii="Times New Roman" w:eastAsiaTheme="minorHAnsi" w:hAnsi="Times New Roman"/>
          <w:sz w:val="24"/>
          <w:szCs w:val="24"/>
        </w:rPr>
        <w:t xml:space="preserve">6. </w:t>
      </w:r>
      <w:r w:rsidR="0073750F" w:rsidRPr="0073750F">
        <w:rPr>
          <w:rFonts w:ascii="Times New Roman" w:eastAsiaTheme="minorHAnsi" w:hAnsi="Times New Roman"/>
          <w:sz w:val="24"/>
          <w:szCs w:val="24"/>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32337D" w:rsidRDefault="009F1199" w:rsidP="009F1199">
      <w:pPr>
        <w:pStyle w:val="3"/>
        <w:suppressAutoHyphens/>
        <w:spacing w:before="180" w:after="120"/>
        <w:ind w:left="0" w:firstLine="0"/>
        <w:jc w:val="center"/>
        <w:rPr>
          <w:bCs w:val="0"/>
          <w:lang w:eastAsia="ar-SA"/>
        </w:rPr>
      </w:pPr>
      <w:bookmarkStart w:id="72" w:name="_Toc385335194"/>
      <w:bookmarkStart w:id="73" w:name="_Toc24097913"/>
      <w:bookmarkStart w:id="74" w:name="_Toc204160574"/>
      <w:r w:rsidRPr="0032337D">
        <w:rPr>
          <w:lang w:eastAsia="ar-SA"/>
        </w:rPr>
        <w:t>Статья 12. Подготовка и утверждение документации по планировке территории</w:t>
      </w:r>
      <w:bookmarkEnd w:id="72"/>
      <w:bookmarkEnd w:id="73"/>
      <w:bookmarkEnd w:id="74"/>
    </w:p>
    <w:p w:rsidR="006204F0" w:rsidRPr="0032337D" w:rsidRDefault="006204F0" w:rsidP="006204F0">
      <w:pPr>
        <w:spacing w:after="0" w:line="240" w:lineRule="auto"/>
        <w:ind w:firstLine="709"/>
        <w:jc w:val="both"/>
        <w:rPr>
          <w:rFonts w:ascii="Times New Roman" w:hAnsi="Times New Roman"/>
          <w:sz w:val="24"/>
          <w:szCs w:val="24"/>
        </w:rPr>
      </w:pPr>
      <w:r w:rsidRPr="0032337D">
        <w:rPr>
          <w:rFonts w:ascii="Times New Roman" w:hAnsi="Times New Roman"/>
          <w:sz w:val="24"/>
          <w:szCs w:val="24"/>
        </w:rPr>
        <w:t>1. </w:t>
      </w:r>
      <w:r w:rsidRPr="0032337D">
        <w:rPr>
          <w:rFonts w:ascii="Times New Roman" w:eastAsia="Times New Roman" w:hAnsi="Times New Roman"/>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rsidR="006204F0" w:rsidRPr="0032337D" w:rsidRDefault="006204F0" w:rsidP="006204F0">
      <w:pPr>
        <w:spacing w:after="0" w:line="240" w:lineRule="auto"/>
        <w:ind w:firstLine="709"/>
        <w:jc w:val="both"/>
        <w:rPr>
          <w:rFonts w:ascii="Times New Roman" w:hAnsi="Times New Roman"/>
          <w:sz w:val="24"/>
          <w:szCs w:val="24"/>
        </w:rPr>
      </w:pPr>
      <w:r w:rsidRPr="0032337D">
        <w:rPr>
          <w:rFonts w:ascii="Times New Roman" w:hAnsi="Times New Roman"/>
          <w:sz w:val="24"/>
          <w:szCs w:val="24"/>
        </w:rPr>
        <w:t>2. </w:t>
      </w:r>
      <w:r w:rsidRPr="0032337D">
        <w:rPr>
          <w:rFonts w:ascii="Times New Roman" w:eastAsia="Times New Roman" w:hAnsi="Times New Roman"/>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3.</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rsidR="006204F0" w:rsidRPr="00773075" w:rsidRDefault="006204F0" w:rsidP="006204F0">
      <w:pPr>
        <w:spacing w:after="0" w:line="240" w:lineRule="auto"/>
        <w:ind w:firstLine="709"/>
        <w:jc w:val="both"/>
        <w:rPr>
          <w:rFonts w:ascii="Times New Roman" w:eastAsia="Times New Roman" w:hAnsi="Times New Roman"/>
          <w:color w:val="000000" w:themeColor="text1"/>
          <w:sz w:val="24"/>
          <w:szCs w:val="24"/>
        </w:rPr>
      </w:pPr>
      <w:r w:rsidRPr="0032337D">
        <w:rPr>
          <w:rFonts w:ascii="Times New Roman" w:eastAsia="Times New Roman" w:hAnsi="Times New Roman"/>
          <w:sz w:val="24"/>
          <w:szCs w:val="24"/>
        </w:rPr>
        <w:t>4.</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r w:rsidR="0007025A" w:rsidRPr="00773075">
        <w:rPr>
          <w:rFonts w:ascii="Times New Roman" w:eastAsia="Times New Roman" w:hAnsi="Times New Roman"/>
          <w:color w:val="000000" w:themeColor="text1"/>
          <w:sz w:val="24"/>
          <w:szCs w:val="24"/>
        </w:rPr>
        <w:t>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lastRenderedPageBreak/>
        <w:t>5.</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5.1.</w:t>
      </w:r>
      <w:r w:rsidRPr="0032337D">
        <w:rPr>
          <w:rFonts w:ascii="Times New Roman" w:eastAsia="Times New Roman" w:hAnsi="Times New Roman"/>
          <w:sz w:val="24"/>
          <w:szCs w:val="24"/>
          <w:lang w:eastAsia="ar-SA"/>
        </w:rPr>
        <w:t> </w:t>
      </w:r>
      <w:r w:rsidRPr="0032337D">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32337D" w:rsidRDefault="006204F0" w:rsidP="006204F0">
      <w:pPr>
        <w:autoSpaceDE w:val="0"/>
        <w:autoSpaceDN w:val="0"/>
        <w:adjustRightInd w:val="0"/>
        <w:spacing w:after="0" w:line="240" w:lineRule="auto"/>
        <w:ind w:firstLine="708"/>
        <w:jc w:val="both"/>
        <w:rPr>
          <w:rFonts w:ascii="Times New Roman" w:hAnsi="Times New Roman"/>
          <w:sz w:val="24"/>
          <w:szCs w:val="24"/>
        </w:rPr>
      </w:pPr>
      <w:r w:rsidRPr="0032337D">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Pr="0032337D" w:rsidRDefault="006204F0" w:rsidP="006204F0">
      <w:pPr>
        <w:autoSpaceDE w:val="0"/>
        <w:autoSpaceDN w:val="0"/>
        <w:adjustRightInd w:val="0"/>
        <w:spacing w:after="0" w:line="240" w:lineRule="auto"/>
        <w:ind w:firstLine="708"/>
        <w:jc w:val="both"/>
        <w:rPr>
          <w:rFonts w:ascii="Times New Roman" w:hAnsi="Times New Roman"/>
          <w:sz w:val="24"/>
          <w:szCs w:val="24"/>
        </w:rPr>
      </w:pPr>
      <w:r w:rsidRPr="0032337D">
        <w:rPr>
          <w:rFonts w:ascii="Times New Roman" w:hAnsi="Times New Roman"/>
          <w:sz w:val="24"/>
          <w:szCs w:val="24"/>
        </w:rPr>
        <w:t>2) территории для размещения линейных объектов в границах земель лесного фонда.</w:t>
      </w:r>
    </w:p>
    <w:p w:rsidR="006204F0" w:rsidRPr="0032337D" w:rsidRDefault="006204F0" w:rsidP="006204F0">
      <w:pPr>
        <w:spacing w:after="0" w:line="240" w:lineRule="auto"/>
        <w:ind w:firstLine="709"/>
        <w:jc w:val="both"/>
        <w:rPr>
          <w:rFonts w:ascii="Times New Roman" w:eastAsia="Times New Roman" w:hAnsi="Times New Roman"/>
          <w:sz w:val="24"/>
          <w:szCs w:val="24"/>
        </w:rPr>
      </w:pPr>
      <w:r w:rsidRPr="0032337D">
        <w:rPr>
          <w:rFonts w:ascii="Times New Roman" w:eastAsia="Times New Roman" w:hAnsi="Times New Roman"/>
          <w:sz w:val="24"/>
          <w:szCs w:val="24"/>
        </w:rPr>
        <w:t>6.</w:t>
      </w:r>
      <w:r w:rsidRPr="0032337D">
        <w:rPr>
          <w:rFonts w:ascii="Times New Roman" w:eastAsia="Times New Roman" w:hAnsi="Times New Roman"/>
          <w:sz w:val="24"/>
          <w:szCs w:val="24"/>
          <w:lang w:eastAsia="ar-SA"/>
        </w:rPr>
        <w:t> </w:t>
      </w:r>
      <w:r w:rsidR="005A4441" w:rsidRPr="00773075">
        <w:rPr>
          <w:rFonts w:ascii="Times New Roman" w:eastAsia="Times New Roman" w:hAnsi="Times New Roman"/>
          <w:color w:val="000000" w:themeColor="text1"/>
          <w:sz w:val="24"/>
          <w:szCs w:val="24"/>
        </w:rPr>
        <w:t xml:space="preserve">Общественные обсуждения по проекту планировки территории и проекту межевания территории проводятся в порядке, установленном статьей 5.1 </w:t>
      </w:r>
      <w:r w:rsidR="00CD6ECA" w:rsidRPr="00773075">
        <w:rPr>
          <w:rFonts w:ascii="Times New Roman" w:eastAsia="Times New Roman" w:hAnsi="Times New Roman"/>
          <w:color w:val="000000" w:themeColor="text1"/>
          <w:sz w:val="24"/>
          <w:szCs w:val="24"/>
        </w:rPr>
        <w:t>Градостроительного</w:t>
      </w:r>
      <w:r w:rsidR="005A4441" w:rsidRPr="00773075">
        <w:rPr>
          <w:rFonts w:ascii="Times New Roman" w:eastAsia="Times New Roman" w:hAnsi="Times New Roman"/>
          <w:color w:val="000000" w:themeColor="text1"/>
          <w:sz w:val="24"/>
          <w:szCs w:val="24"/>
        </w:rPr>
        <w:t xml:space="preserve"> Кодекса, с учетом положений настоящей статьи.</w:t>
      </w:r>
    </w:p>
    <w:p w:rsidR="006204F0" w:rsidRPr="0032337D" w:rsidRDefault="00773075" w:rsidP="006204F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rPr>
        <w:t>7</w:t>
      </w:r>
      <w:r w:rsidR="006204F0" w:rsidRPr="0032337D">
        <w:rPr>
          <w:rFonts w:ascii="Times New Roman" w:eastAsia="Times New Roman" w:hAnsi="Times New Roman"/>
          <w:sz w:val="24"/>
          <w:szCs w:val="24"/>
        </w:rPr>
        <w:t>.</w:t>
      </w:r>
      <w:r w:rsidR="006204F0" w:rsidRPr="0032337D">
        <w:rPr>
          <w:rFonts w:ascii="Times New Roman" w:eastAsia="Times New Roman" w:hAnsi="Times New Roman"/>
          <w:sz w:val="24"/>
          <w:szCs w:val="24"/>
          <w:lang w:eastAsia="ar-SA"/>
        </w:rPr>
        <w:t> </w:t>
      </w:r>
      <w:r w:rsidR="006204F0" w:rsidRPr="0032337D">
        <w:rPr>
          <w:rFonts w:ascii="Times New Roman" w:hAnsi="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32337D">
        <w:rPr>
          <w:rFonts w:ascii="Times New Roman" w:hAnsi="Times New Roman"/>
          <w:sz w:val="24"/>
          <w:szCs w:val="24"/>
        </w:rPr>
        <w:t xml:space="preserve"> </w:t>
      </w:r>
      <w:r w:rsidR="006204F0" w:rsidRPr="0032337D">
        <w:rPr>
          <w:rFonts w:ascii="Times New Roman" w:eastAsiaTheme="minorHAnsi" w:hAnsi="Times New Roman"/>
          <w:sz w:val="24"/>
          <w:szCs w:val="24"/>
        </w:rPr>
        <w:t>и не может быть менее четырнадцати дней и более тридцати дней.</w:t>
      </w:r>
    </w:p>
    <w:p w:rsidR="006204F0" w:rsidRPr="00773075" w:rsidRDefault="00773075" w:rsidP="006204F0">
      <w:pPr>
        <w:spacing w:after="0" w:line="240" w:lineRule="auto"/>
        <w:ind w:firstLine="709"/>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8</w:t>
      </w:r>
      <w:r w:rsidR="006204F0" w:rsidRPr="0032337D">
        <w:rPr>
          <w:rFonts w:ascii="Times New Roman" w:eastAsia="Times New Roman" w:hAnsi="Times New Roman"/>
          <w:sz w:val="24"/>
          <w:szCs w:val="24"/>
        </w:rPr>
        <w:t>.</w:t>
      </w:r>
      <w:r w:rsidR="0048399A" w:rsidRPr="0032337D">
        <w:rPr>
          <w:rFonts w:ascii="Times New Roman" w:eastAsia="Times New Roman" w:hAnsi="Times New Roman"/>
          <w:sz w:val="24"/>
          <w:szCs w:val="24"/>
          <w:lang w:eastAsia="ar-SA"/>
        </w:rPr>
        <w:t> </w:t>
      </w:r>
      <w:r w:rsidR="00871F5D" w:rsidRPr="00773075">
        <w:rPr>
          <w:rFonts w:ascii="Times New Roman" w:eastAsia="Times New Roman" w:hAnsi="Times New Roman"/>
          <w:color w:val="000000" w:themeColor="text1"/>
          <w:sz w:val="24"/>
          <w:szCs w:val="24"/>
        </w:rPr>
        <w:t>Орган местного самоуправления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6204F0" w:rsidRPr="0032337D" w:rsidRDefault="00773075" w:rsidP="006204F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6204F0" w:rsidRPr="0032337D">
        <w:rPr>
          <w:rFonts w:ascii="Times New Roman" w:eastAsia="Times New Roman" w:hAnsi="Times New Roman"/>
          <w:sz w:val="24"/>
          <w:szCs w:val="24"/>
        </w:rPr>
        <w:t>.</w:t>
      </w:r>
      <w:r w:rsidR="0048399A" w:rsidRPr="0032337D">
        <w:rPr>
          <w:rFonts w:ascii="Times New Roman" w:eastAsia="Times New Roman" w:hAnsi="Times New Roman"/>
          <w:sz w:val="24"/>
          <w:szCs w:val="24"/>
          <w:lang w:eastAsia="ar-SA"/>
        </w:rPr>
        <w:t> </w:t>
      </w:r>
      <w:r w:rsidR="006204F0" w:rsidRPr="0032337D">
        <w:rPr>
          <w:rFonts w:ascii="Times New Roman" w:eastAsia="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B68D6" w:rsidRPr="0046056B"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5" w:name="_Toc24097914"/>
      <w:bookmarkStart w:id="76" w:name="_Toc385335198"/>
      <w:bookmarkStart w:id="77" w:name="_Toc204160575"/>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7"/>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204160576"/>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2) организатор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3) срок проведения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4) официальный сайт и (или) информационные системы;</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871F5D" w:rsidRPr="00871F5D"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871F5D" w:rsidP="00871F5D">
      <w:pPr>
        <w:spacing w:after="0" w:line="240" w:lineRule="auto"/>
        <w:ind w:firstLine="709"/>
        <w:jc w:val="both"/>
        <w:rPr>
          <w:rFonts w:ascii="Times New Roman" w:hAnsi="Times New Roman"/>
          <w:sz w:val="24"/>
          <w:szCs w:val="24"/>
        </w:rPr>
      </w:pPr>
      <w:r w:rsidRPr="00871F5D">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0" w:name="_Toc523317291"/>
      <w:bookmarkStart w:id="81" w:name="_Toc24097916"/>
      <w:bookmarkEnd w:id="76"/>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2"/>
      <w:bookmarkEnd w:id="82"/>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00871F5D" w:rsidRPr="00871F5D">
        <w:rPr>
          <w:rFonts w:ascii="Times New Roman" w:eastAsia="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w:t>
      </w:r>
      <w:r w:rsidR="00871F5D" w:rsidRPr="00871F5D">
        <w:rPr>
          <w:rFonts w:ascii="Times New Roman" w:eastAsia="Times New Roman" w:hAnsi="Times New Roman"/>
          <w:bCs/>
          <w:sz w:val="24"/>
          <w:szCs w:val="24"/>
        </w:rPr>
        <w:lastRenderedPageBreak/>
        <w:t>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5"/>
      <w:bookmarkEnd w:id="83"/>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11"/>
      <w:bookmarkEnd w:id="84"/>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w:t>
      </w:r>
      <w:r w:rsidRPr="00CC0E5C">
        <w:rPr>
          <w:rFonts w:ascii="Times New Roman" w:eastAsia="Times New Roman" w:hAnsi="Times New Roman"/>
          <w:bCs/>
          <w:sz w:val="24"/>
          <w:szCs w:val="24"/>
        </w:rPr>
        <w:lastRenderedPageBreak/>
        <w:t xml:space="preserve">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26"/>
      <w:bookmarkEnd w:id="85"/>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773075"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773075">
        <w:rPr>
          <w:rFonts w:ascii="Times New Roman" w:eastAsia="Times New Roman" w:hAnsi="Times New Roman"/>
          <w:bCs/>
          <w:color w:val="000000" w:themeColor="text1"/>
          <w:sz w:val="24"/>
          <w:szCs w:val="24"/>
        </w:rPr>
        <w:lastRenderedPageBreak/>
        <w:t>3)</w:t>
      </w:r>
      <w:r w:rsidRPr="00773075">
        <w:rPr>
          <w:rFonts w:ascii="Times New Roman" w:eastAsia="Times New Roman" w:hAnsi="Times New Roman"/>
          <w:color w:val="000000" w:themeColor="text1"/>
          <w:sz w:val="24"/>
          <w:szCs w:val="24"/>
          <w:lang w:eastAsia="ar-SA"/>
        </w:rPr>
        <w:t> </w:t>
      </w:r>
      <w:r w:rsidR="00871F5D" w:rsidRPr="00773075">
        <w:rPr>
          <w:rFonts w:ascii="Times New Roman" w:eastAsia="Times New Roman" w:hAnsi="Times New Roman"/>
          <w:bCs/>
          <w:color w:val="000000" w:themeColor="text1"/>
          <w:sz w:val="24"/>
          <w:szCs w:val="24"/>
        </w:rPr>
        <w:t>в письменной форме или в форме электронного документа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2"/>
      <w:bookmarkEnd w:id="86"/>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7"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7" w:name="Par35"/>
      <w:bookmarkEnd w:id="87"/>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срок проведения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25.</w:t>
      </w:r>
      <w:r>
        <w:rPr>
          <w:rFonts w:ascii="Times New Roman" w:eastAsia="Times New Roman" w:hAnsi="Times New Roman"/>
          <w:sz w:val="24"/>
          <w:szCs w:val="24"/>
          <w:lang w:eastAsia="ar-SA"/>
        </w:rPr>
        <w:t> </w:t>
      </w:r>
      <w:r w:rsidRPr="0048399A">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48399A">
        <w:rPr>
          <w:rFonts w:ascii="Times New Roman" w:eastAsiaTheme="minorHAnsi" w:hAnsi="Times New Roman"/>
          <w:sz w:val="24"/>
          <w:szCs w:val="24"/>
        </w:rPr>
        <w:t>и не может быть менее четырнадцати дней и более тридцати дней.</w:t>
      </w: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8" w:name="_Toc204160577"/>
      <w:r w:rsidRPr="00B71771">
        <w:rPr>
          <w:color w:val="0D0D0D" w:themeColor="text1" w:themeTint="F2"/>
          <w:lang w:eastAsia="ar-SA"/>
        </w:rPr>
        <w:t>Статья 14. Порядок внесения изменений в Правила</w:t>
      </w:r>
      <w:bookmarkEnd w:id="80"/>
      <w:bookmarkEnd w:id="81"/>
      <w:r w:rsidRPr="00B71771">
        <w:rPr>
          <w:color w:val="0D0D0D" w:themeColor="text1" w:themeTint="F2"/>
          <w:lang w:eastAsia="ar-SA"/>
        </w:rPr>
        <w:t xml:space="preserve"> землепользования и застройки</w:t>
      </w:r>
      <w:bookmarkEnd w:id="88"/>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00DB23D3" w:rsidRPr="00DB23D3">
        <w:rPr>
          <w:rFonts w:ascii="Times New Roman" w:hAnsi="Times New Roman"/>
          <w:sz w:val="24"/>
          <w:szCs w:val="24"/>
        </w:rPr>
        <w:t xml:space="preserve">Внесение изменений в правила землепользования и застройки осуществляется в порядке, предусмотренном статьями 31 и 32 </w:t>
      </w:r>
      <w:r w:rsidR="00DB23D3">
        <w:rPr>
          <w:rFonts w:ascii="Times New Roman" w:hAnsi="Times New Roman"/>
          <w:sz w:val="24"/>
          <w:szCs w:val="24"/>
        </w:rPr>
        <w:t>Градостроительного</w:t>
      </w:r>
      <w:r w:rsidR="00DB23D3" w:rsidRPr="00DB23D3">
        <w:rPr>
          <w:rFonts w:ascii="Times New Roman" w:hAnsi="Times New Roman"/>
          <w:sz w:val="24"/>
          <w:szCs w:val="24"/>
        </w:rPr>
        <w:t xml:space="preserve"> Кодекса, с учетом особенностей, установленных настоящей статьей.</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007625CE" w:rsidRPr="005E63A2">
        <w:rPr>
          <w:rFonts w:ascii="Times New Roman" w:hAnsi="Times New Roman"/>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1.1) </w:t>
      </w:r>
      <w:r w:rsidR="007625CE" w:rsidRPr="005E63A2">
        <w:rPr>
          <w:rFonts w:ascii="Times New Roman" w:hAnsi="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7625CE" w:rsidRPr="005E63A2">
        <w:rPr>
          <w:rFonts w:ascii="Times New Roman" w:hAnsi="Times New Roman"/>
          <w:sz w:val="24"/>
          <w:szCs w:val="24"/>
        </w:rPr>
        <w:t>приаэродромной</w:t>
      </w:r>
      <w:proofErr w:type="spellEnd"/>
      <w:r w:rsidR="007625CE" w:rsidRPr="005E63A2">
        <w:rPr>
          <w:rFonts w:ascii="Times New Roman" w:hAnsi="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25CE" w:rsidRPr="00773075" w:rsidRDefault="007625CE"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принятие решения о комплексном развитии территории.</w:t>
      </w:r>
    </w:p>
    <w:p w:rsidR="00881753" w:rsidRDefault="00881753" w:rsidP="0061109C">
      <w:pPr>
        <w:spacing w:after="0" w:line="240" w:lineRule="auto"/>
        <w:ind w:firstLine="567"/>
        <w:jc w:val="both"/>
        <w:rPr>
          <w:rFonts w:ascii="Times New Roman" w:hAnsi="Times New Roman"/>
          <w:sz w:val="24"/>
          <w:szCs w:val="24"/>
        </w:rPr>
      </w:pPr>
      <w:r w:rsidRPr="00881753">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rsidR="007625CE" w:rsidRPr="00773075" w:rsidRDefault="007625CE"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007625CE" w:rsidRPr="00773075">
        <w:rPr>
          <w:rFonts w:ascii="Times New Roman" w:hAnsi="Times New Roman"/>
          <w:color w:val="000000" w:themeColor="text1"/>
          <w:sz w:val="24"/>
          <w:szCs w:val="24"/>
        </w:rPr>
        <w:t>исполнительными органами</w:t>
      </w:r>
      <w:r w:rsidR="007625CE" w:rsidRPr="007625CE">
        <w:rPr>
          <w:rFonts w:ascii="Times New Roman" w:hAnsi="Times New Roman"/>
          <w:sz w:val="24"/>
          <w:szCs w:val="24"/>
        </w:rPr>
        <w:t xml:space="preserve"> субъектов</w:t>
      </w:r>
      <w:r w:rsidR="00E8175B" w:rsidRPr="002A69F5">
        <w:rPr>
          <w:rFonts w:ascii="Times New Roman" w:hAnsi="Times New Roman"/>
          <w:sz w:val="24"/>
          <w:szCs w:val="24"/>
        </w:rPr>
        <w:t xml:space="preserve">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00E8175B" w:rsidRPr="00416A7B">
        <w:rPr>
          <w:rFonts w:ascii="Times New Roman" w:hAnsi="Times New Roman"/>
          <w:sz w:val="24"/>
          <w:szCs w:val="24"/>
        </w:rPr>
        <w:t xml:space="preserve">органами местного самоуправления муниципального района </w:t>
      </w:r>
      <w:r w:rsidR="00E8175B"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Pr="00773075" w:rsidRDefault="00831E44" w:rsidP="0061109C">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4) </w:t>
      </w:r>
      <w:r w:rsidR="007625CE" w:rsidRPr="007625CE">
        <w:rPr>
          <w:rFonts w:ascii="Times New Roman" w:hAnsi="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w:t>
      </w:r>
      <w:r w:rsidR="007625CE" w:rsidRPr="00773075">
        <w:rPr>
          <w:rFonts w:ascii="Times New Roman" w:hAnsi="Times New Roman"/>
          <w:color w:val="000000" w:themeColor="text1"/>
          <w:sz w:val="24"/>
          <w:szCs w:val="24"/>
        </w:rPr>
        <w:t>соответствующих территории поселения, территории муниципального округа, территории городского округа, межселенных территориях;</w:t>
      </w:r>
    </w:p>
    <w:p w:rsidR="00881753" w:rsidRDefault="00881753" w:rsidP="0061109C">
      <w:pPr>
        <w:spacing w:after="0" w:line="240" w:lineRule="auto"/>
        <w:ind w:firstLine="567"/>
        <w:jc w:val="both"/>
        <w:rPr>
          <w:rFonts w:ascii="Times New Roman" w:hAnsi="Times New Roman"/>
          <w:sz w:val="24"/>
          <w:szCs w:val="24"/>
        </w:rPr>
      </w:pPr>
      <w:r w:rsidRPr="00881753">
        <w:rPr>
          <w:rFonts w:ascii="Times New Roman" w:hAnsi="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E8175B" w:rsidRPr="002A69F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8175B">
        <w:rPr>
          <w:rFonts w:ascii="Times New Roman" w:hAnsi="Times New Roman"/>
          <w:sz w:val="24"/>
          <w:szCs w:val="24"/>
        </w:rPr>
        <w:t>;</w:t>
      </w:r>
    </w:p>
    <w:p w:rsidR="005119CC" w:rsidRPr="00773075" w:rsidRDefault="005119CC" w:rsidP="005119CC">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7D72B9">
        <w:rPr>
          <w:rFonts w:ascii="Times New Roman" w:hAnsi="Times New Roman"/>
          <w:sz w:val="24"/>
          <w:szCs w:val="24"/>
        </w:rPr>
        <w:t>6)</w:t>
      </w:r>
      <w:r w:rsidRPr="007D72B9">
        <w:rPr>
          <w:rFonts w:ascii="Times New Roman" w:hAnsi="Times New Roman"/>
          <w:color w:val="00B050"/>
          <w:sz w:val="24"/>
          <w:szCs w:val="24"/>
        </w:rPr>
        <w:t> </w:t>
      </w:r>
      <w:r w:rsidRPr="00773075">
        <w:rPr>
          <w:rFonts w:ascii="Times New Roman" w:eastAsiaTheme="minorHAnsi" w:hAnsi="Times New Roman"/>
          <w:color w:val="000000" w:themeColor="text1"/>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8175B" w:rsidRPr="00773075" w:rsidRDefault="00831E44" w:rsidP="0061109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7) </w:t>
      </w:r>
      <w:r w:rsidR="005119CC" w:rsidRPr="00773075">
        <w:rPr>
          <w:rFonts w:ascii="Times New Roman" w:hAnsi="Times New Roman"/>
          <w:color w:val="000000" w:themeColor="text1"/>
          <w:sz w:val="24"/>
          <w:szCs w:val="24"/>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w:t>
      </w:r>
      <w:proofErr w:type="spellStart"/>
      <w:r w:rsidR="005119CC" w:rsidRPr="00773075">
        <w:rPr>
          <w:rFonts w:ascii="Times New Roman" w:hAnsi="Times New Roman"/>
          <w:color w:val="000000" w:themeColor="text1"/>
          <w:sz w:val="24"/>
          <w:szCs w:val="24"/>
        </w:rPr>
        <w:t>Малоярославецкой</w:t>
      </w:r>
      <w:proofErr w:type="spellEnd"/>
      <w:r w:rsidR="005119CC" w:rsidRPr="00773075">
        <w:rPr>
          <w:rFonts w:ascii="Times New Roman" w:hAnsi="Times New Roman"/>
          <w:color w:val="000000" w:themeColor="text1"/>
          <w:sz w:val="24"/>
          <w:szCs w:val="24"/>
        </w:rPr>
        <w:t xml:space="preserve"> районной администрации, а также в целях комплексного развития территории по инициативе правообладателей;</w:t>
      </w:r>
    </w:p>
    <w:p w:rsidR="00E8175B" w:rsidRPr="00773075" w:rsidRDefault="00762483" w:rsidP="0061109C">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3.1. </w:t>
      </w:r>
      <w:r w:rsidR="005119CC" w:rsidRPr="00A7490C">
        <w:rPr>
          <w:rFonts w:ascii="Times New Roman" w:hAnsi="Times New Roman"/>
          <w:color w:val="000000" w:themeColor="text1"/>
          <w:sz w:val="24"/>
          <w:szCs w:val="24"/>
        </w:rPr>
        <w:t>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w:t>
      </w:r>
      <w:r w:rsidR="005119CC" w:rsidRPr="00A7490C">
        <w:rPr>
          <w:rFonts w:ascii="Times New Roman" w:hAnsi="Times New Roman"/>
          <w:b/>
          <w:color w:val="000000" w:themeColor="text1"/>
          <w:sz w:val="24"/>
          <w:szCs w:val="24"/>
        </w:rPr>
        <w:t xml:space="preserve"> </w:t>
      </w:r>
      <w:r w:rsidR="005119CC" w:rsidRPr="00773075">
        <w:rPr>
          <w:rFonts w:ascii="Times New Roman" w:hAnsi="Times New Roman"/>
          <w:color w:val="000000" w:themeColor="text1"/>
          <w:sz w:val="24"/>
          <w:szCs w:val="24"/>
        </w:rPr>
        <w:t xml:space="preserve">уполномоченный исполнительной орган субъекта Российской Федерации, уполномоченный орган местного самоуправления муниципального района направляют Главе </w:t>
      </w:r>
      <w:proofErr w:type="spellStart"/>
      <w:r w:rsidR="005119CC" w:rsidRPr="00773075">
        <w:rPr>
          <w:rFonts w:ascii="Times New Roman" w:hAnsi="Times New Roman"/>
          <w:color w:val="000000" w:themeColor="text1"/>
          <w:sz w:val="24"/>
          <w:szCs w:val="24"/>
        </w:rPr>
        <w:t>Малоярославецкой</w:t>
      </w:r>
      <w:proofErr w:type="spellEnd"/>
      <w:r w:rsidR="005119CC" w:rsidRPr="00773075">
        <w:rPr>
          <w:rFonts w:ascii="Times New Roman" w:hAnsi="Times New Roman"/>
          <w:color w:val="000000" w:themeColor="text1"/>
          <w:sz w:val="24"/>
          <w:szCs w:val="24"/>
        </w:rPr>
        <w:t xml:space="preserve"> районной администрации требование о внесении изменений в правила землепользования и застройки в целях обеспечения размещения указанных объектов.</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 </w:t>
      </w:r>
      <w:r w:rsidR="00E8175B">
        <w:rPr>
          <w:rFonts w:ascii="Times New Roman" w:hAnsi="Times New Roman"/>
          <w:sz w:val="24"/>
          <w:szCs w:val="24"/>
        </w:rPr>
        <w:t>Г</w:t>
      </w:r>
      <w:r w:rsidR="00E8175B" w:rsidRPr="002A69F5">
        <w:rPr>
          <w:rFonts w:ascii="Times New Roman" w:hAnsi="Times New Roman"/>
          <w:sz w:val="24"/>
          <w:szCs w:val="24"/>
        </w:rPr>
        <w:t xml:space="preserve">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sidR="00831E44" w:rsidRPr="002A69F5">
        <w:rPr>
          <w:rFonts w:ascii="Times New Roman" w:hAnsi="Times New Roman"/>
          <w:sz w:val="24"/>
          <w:szCs w:val="24"/>
        </w:rPr>
        <w:t xml:space="preserve"> </w:t>
      </w:r>
      <w:r w:rsidR="00E8175B"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r w:rsidR="005119CC" w:rsidRPr="005E63A2">
        <w:rPr>
          <w:rFonts w:ascii="Times New Roman" w:hAnsi="Times New Roman"/>
          <w:sz w:val="24"/>
          <w:szCs w:val="24"/>
        </w:rPr>
        <w:t xml:space="preserve">В целях внесения изменений в правила землепользования и застройки в случаях, предусмотренных пунктами 3 - </w:t>
      </w:r>
      <w:r w:rsidR="005119CC" w:rsidRPr="005119CC">
        <w:rPr>
          <w:rFonts w:ascii="Times New Roman" w:hAnsi="Times New Roman"/>
          <w:color w:val="00B050"/>
          <w:sz w:val="24"/>
          <w:szCs w:val="24"/>
        </w:rPr>
        <w:t>5</w:t>
      </w:r>
      <w:r w:rsidR="005119CC" w:rsidRPr="005E63A2">
        <w:rPr>
          <w:rFonts w:ascii="Times New Roman" w:hAnsi="Times New Roman"/>
          <w:sz w:val="24"/>
          <w:szCs w:val="24"/>
        </w:rPr>
        <w:t xml:space="preserve"> части 2 и частью 3.1 настоящей статьи, а также в случае однократного изменения видов разрешенного использования, установленных </w:t>
      </w:r>
      <w:r w:rsidR="005119CC" w:rsidRPr="005E63A2">
        <w:rPr>
          <w:rFonts w:ascii="Times New Roman" w:hAnsi="Times New Roman"/>
          <w:sz w:val="24"/>
          <w:szCs w:val="24"/>
        </w:rPr>
        <w:lastRenderedPageBreak/>
        <w:t>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26241D" w:rsidRDefault="0026241D" w:rsidP="00A53885">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8" w:history="1">
        <w:r>
          <w:rPr>
            <w:rFonts w:ascii="Times New Roman" w:eastAsiaTheme="minorHAnsi" w:hAnsi="Times New Roman"/>
            <w:color w:val="0000FF"/>
            <w:sz w:val="24"/>
            <w:szCs w:val="24"/>
          </w:rPr>
          <w:t>частью 5.2 статьи 30</w:t>
        </w:r>
      </w:hyperlink>
      <w:r>
        <w:rPr>
          <w:rFonts w:ascii="Times New Roman" w:eastAsiaTheme="minorHAnsi" w:hAnsi="Times New Roman"/>
          <w:sz w:val="24"/>
          <w:szCs w:val="24"/>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6241D" w:rsidRPr="00DA0DD6" w:rsidRDefault="0026241D" w:rsidP="00A53885">
      <w:pPr>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FF1965">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762483" w:rsidRPr="00CC0E5C">
        <w:rPr>
          <w:rFonts w:ascii="Times New Roman" w:hAnsi="Times New Roman"/>
          <w:sz w:val="24"/>
          <w:szCs w:val="24"/>
        </w:rPr>
        <w:t xml:space="preserve">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sidRPr="002A69F5">
        <w:rPr>
          <w:rFonts w:ascii="Times New Roman" w:hAnsi="Times New Roman"/>
          <w:sz w:val="24"/>
          <w:szCs w:val="24"/>
        </w:rPr>
        <w:t>.</w:t>
      </w:r>
    </w:p>
    <w:p w:rsidR="00AE76E8" w:rsidRPr="00831E44"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762483">
        <w:rPr>
          <w:rFonts w:ascii="Times New Roman" w:eastAsiaTheme="minorHAnsi" w:hAnsi="Times New Roman"/>
          <w:color w:val="0D0D0D" w:themeColor="text1" w:themeTint="F2"/>
          <w:sz w:val="24"/>
          <w:szCs w:val="24"/>
        </w:rPr>
        <w:t>4.1. </w:t>
      </w:r>
      <w:r w:rsidR="00AE76E8" w:rsidRPr="00762483">
        <w:rPr>
          <w:rFonts w:ascii="Times New Roman" w:eastAsiaTheme="minorHAnsi" w:hAnsi="Times New Roman"/>
          <w:color w:val="0D0D0D" w:themeColor="text1" w:themeTint="F2"/>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AE76E8" w:rsidRPr="00762483">
        <w:rPr>
          <w:rFonts w:ascii="Times New Roman" w:eastAsiaTheme="minorHAnsi" w:hAnsi="Times New Roman"/>
          <w:color w:val="0D0D0D" w:themeColor="text1" w:themeTint="F2"/>
          <w:sz w:val="24"/>
          <w:szCs w:val="24"/>
        </w:rPr>
        <w:t>приаэродромной</w:t>
      </w:r>
      <w:proofErr w:type="spellEnd"/>
      <w:r w:rsidR="00AE76E8" w:rsidRPr="00762483">
        <w:rPr>
          <w:rFonts w:ascii="Times New Roman" w:eastAsiaTheme="minorHAnsi" w:hAnsi="Times New Roman"/>
          <w:color w:val="0D0D0D" w:themeColor="text1" w:themeTint="F2"/>
          <w:sz w:val="24"/>
          <w:szCs w:val="24"/>
        </w:rPr>
        <w:t xml:space="preserve"> территории, рассмотрению комиссией не подлежит.</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E8175B" w:rsidRPr="00E822C4">
        <w:rPr>
          <w:rFonts w:ascii="Times New Roman" w:hAnsi="Times New Roman"/>
          <w:sz w:val="24"/>
          <w:szCs w:val="24"/>
        </w:rPr>
        <w:t xml:space="preserve"> </w:t>
      </w:r>
      <w:proofErr w:type="spellStart"/>
      <w:r w:rsidRPr="00762483">
        <w:rPr>
          <w:rFonts w:ascii="Times New Roman" w:hAnsi="Times New Roman"/>
          <w:sz w:val="24"/>
          <w:szCs w:val="24"/>
        </w:rPr>
        <w:t>Малоярославецкое</w:t>
      </w:r>
      <w:proofErr w:type="spellEnd"/>
      <w:r w:rsidRPr="00762483">
        <w:rPr>
          <w:rFonts w:ascii="Times New Roman" w:hAnsi="Times New Roman"/>
          <w:sz w:val="24"/>
          <w:szCs w:val="24"/>
        </w:rPr>
        <w:t xml:space="preserve">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xml:space="preserve">, не допускается внесение в правила землепользования и застройки изменений, </w:t>
      </w:r>
      <w:r w:rsidR="00E8175B" w:rsidRPr="002A69F5">
        <w:rPr>
          <w:rFonts w:ascii="Times New Roman" w:hAnsi="Times New Roman"/>
          <w:sz w:val="24"/>
          <w:szCs w:val="24"/>
        </w:rPr>
        <w:lastRenderedPageBreak/>
        <w:t xml:space="preserve">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57387F" w:rsidRPr="002A69F5">
        <w:rPr>
          <w:rFonts w:ascii="Times New Roman" w:hAnsi="Times New Roman"/>
          <w:sz w:val="24"/>
          <w:szCs w:val="24"/>
        </w:rPr>
        <w:t xml:space="preserve"> </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 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021683" w:rsidRDefault="003F3D66" w:rsidP="0061109C">
      <w:pPr>
        <w:spacing w:after="0" w:line="240" w:lineRule="auto"/>
        <w:ind w:firstLine="567"/>
        <w:jc w:val="both"/>
        <w:rPr>
          <w:rFonts w:ascii="Times New Roman" w:hAnsi="Times New Roman"/>
          <w:color w:val="000000" w:themeColor="text1"/>
          <w:sz w:val="24"/>
          <w:szCs w:val="24"/>
        </w:rPr>
      </w:pPr>
      <w:r w:rsidRPr="00021683">
        <w:rPr>
          <w:rFonts w:ascii="Times New Roman" w:hAnsi="Times New Roman"/>
          <w:color w:val="000000" w:themeColor="text1"/>
          <w:sz w:val="24"/>
          <w:szCs w:val="24"/>
        </w:rPr>
        <w:t>8. </w:t>
      </w:r>
      <w:r w:rsidR="00E8175B" w:rsidRPr="00021683">
        <w:rPr>
          <w:rFonts w:ascii="Times New Roman" w:hAnsi="Times New Roman"/>
          <w:color w:val="000000" w:themeColor="text1"/>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5119CC" w:rsidRPr="00021683">
        <w:rPr>
          <w:rFonts w:ascii="Times New Roman" w:hAnsi="Times New Roman"/>
          <w:color w:val="000000" w:themeColor="text1"/>
          <w:sz w:val="24"/>
          <w:szCs w:val="24"/>
        </w:rPr>
        <w:t xml:space="preserve">границ населенных пунктов, </w:t>
      </w:r>
      <w:r w:rsidR="00E8175B" w:rsidRPr="00021683">
        <w:rPr>
          <w:rFonts w:ascii="Times New Roman" w:hAnsi="Times New Roman"/>
          <w:color w:val="000000" w:themeColor="text1"/>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w:t>
      </w:r>
      <w:r w:rsidRPr="00021683">
        <w:rPr>
          <w:rFonts w:ascii="Times New Roman" w:hAnsi="Times New Roman"/>
          <w:color w:val="000000" w:themeColor="text1"/>
          <w:sz w:val="24"/>
          <w:szCs w:val="24"/>
        </w:rPr>
        <w:t xml:space="preserve">Главе </w:t>
      </w:r>
      <w:proofErr w:type="spellStart"/>
      <w:r w:rsidR="0061109C" w:rsidRPr="00021683">
        <w:rPr>
          <w:rFonts w:ascii="Times New Roman" w:hAnsi="Times New Roman"/>
          <w:color w:val="000000" w:themeColor="text1"/>
          <w:sz w:val="24"/>
          <w:szCs w:val="24"/>
        </w:rPr>
        <w:t>Малоярославецкой</w:t>
      </w:r>
      <w:proofErr w:type="spellEnd"/>
      <w:r w:rsidR="0061109C" w:rsidRPr="00021683">
        <w:rPr>
          <w:rFonts w:ascii="Times New Roman" w:hAnsi="Times New Roman"/>
          <w:color w:val="000000" w:themeColor="text1"/>
          <w:sz w:val="24"/>
          <w:szCs w:val="24"/>
        </w:rPr>
        <w:t xml:space="preserve"> районной администрации</w:t>
      </w:r>
      <w:r w:rsidRPr="00021683">
        <w:rPr>
          <w:rFonts w:ascii="Times New Roman" w:hAnsi="Times New Roman"/>
          <w:color w:val="000000" w:themeColor="text1"/>
          <w:sz w:val="24"/>
          <w:szCs w:val="24"/>
        </w:rPr>
        <w:t xml:space="preserve"> </w:t>
      </w:r>
      <w:r w:rsidR="00E8175B" w:rsidRPr="00021683">
        <w:rPr>
          <w:rFonts w:ascii="Times New Roman" w:hAnsi="Times New Roman"/>
          <w:color w:val="000000" w:themeColor="text1"/>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w:t>
      </w:r>
      <w:r w:rsidR="005119CC" w:rsidRPr="00021683">
        <w:rPr>
          <w:rFonts w:ascii="Times New Roman" w:hAnsi="Times New Roman"/>
          <w:color w:val="000000" w:themeColor="text1"/>
          <w:sz w:val="24"/>
          <w:szCs w:val="24"/>
        </w:rPr>
        <w:t xml:space="preserve"> границ населенных пунктов,</w:t>
      </w:r>
      <w:r w:rsidR="00E8175B" w:rsidRPr="00021683">
        <w:rPr>
          <w:rFonts w:ascii="Times New Roman" w:hAnsi="Times New Roman"/>
          <w:color w:val="000000" w:themeColor="text1"/>
          <w:sz w:val="24"/>
          <w:szCs w:val="24"/>
        </w:rPr>
        <w:t xml:space="preserve">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t xml:space="preserve">9. </w:t>
      </w:r>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proofErr w:type="spellStart"/>
      <w:r w:rsidR="0061109C">
        <w:rPr>
          <w:rFonts w:ascii="Times New Roman" w:hAnsi="Times New Roman"/>
          <w:sz w:val="24"/>
          <w:szCs w:val="24"/>
        </w:rPr>
        <w:t>Малоярославецкой</w:t>
      </w:r>
      <w:proofErr w:type="spellEnd"/>
      <w:r w:rsidR="0061109C">
        <w:rPr>
          <w:rFonts w:ascii="Times New Roman" w:hAnsi="Times New Roman"/>
          <w:sz w:val="24"/>
          <w:szCs w:val="24"/>
        </w:rPr>
        <w:t xml:space="preserve">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5119CC" w:rsidRPr="00773075" w:rsidRDefault="005119CC" w:rsidP="005119CC">
      <w:pPr>
        <w:spacing w:after="0" w:line="240" w:lineRule="auto"/>
        <w:ind w:firstLine="567"/>
        <w:jc w:val="both"/>
        <w:rPr>
          <w:rFonts w:ascii="Times New Roman" w:hAnsi="Times New Roman"/>
          <w:color w:val="000000" w:themeColor="text1"/>
          <w:sz w:val="24"/>
          <w:szCs w:val="24"/>
        </w:rPr>
      </w:pPr>
      <w:r w:rsidRPr="00773075">
        <w:rPr>
          <w:rFonts w:ascii="Times New Roman" w:hAnsi="Times New Roman"/>
          <w:color w:val="000000" w:themeColor="text1"/>
          <w:sz w:val="24"/>
          <w:szCs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w:t>
      </w:r>
      <w:r w:rsidRPr="00773075">
        <w:rPr>
          <w:rFonts w:ascii="Times New Roman" w:hAnsi="Times New Roman"/>
          <w:color w:val="000000" w:themeColor="text1"/>
          <w:sz w:val="24"/>
          <w:szCs w:val="24"/>
        </w:rPr>
        <w:lastRenderedPageBreak/>
        <w:t>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5119CC" w:rsidRPr="00FE7D93" w:rsidRDefault="005119CC" w:rsidP="0061109C">
      <w:pPr>
        <w:spacing w:after="0" w:line="240" w:lineRule="auto"/>
        <w:ind w:firstLine="567"/>
        <w:jc w:val="both"/>
        <w:rPr>
          <w:rFonts w:ascii="Times New Roman" w:hAnsi="Times New Roman"/>
          <w:sz w:val="24"/>
          <w:szCs w:val="24"/>
        </w:rPr>
      </w:pP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204160578"/>
      <w:r w:rsidRPr="003F3D66">
        <w:rPr>
          <w:color w:val="0D0D0D" w:themeColor="text1" w:themeTint="F2"/>
          <w:lang w:eastAsia="ar-SA"/>
        </w:rPr>
        <w:t>Статья 15. Порядок утверждения Правил землепользования и застройки</w:t>
      </w:r>
      <w:bookmarkEnd w:id="89"/>
      <w:bookmarkEnd w:id="90"/>
      <w:bookmarkEnd w:id="91"/>
    </w:p>
    <w:p w:rsidR="002C68E2"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51050" w:rsidRPr="00505EE5">
        <w:rPr>
          <w:rFonts w:ascii="Times New Roman" w:hAnsi="Times New Roman"/>
          <w:sz w:val="24"/>
          <w:szCs w:val="24"/>
        </w:rPr>
        <w:t xml:space="preserve">Правила землепользования и застройки утверждаются </w:t>
      </w:r>
      <w:proofErr w:type="spellStart"/>
      <w:r w:rsidRPr="003F3D66">
        <w:rPr>
          <w:rFonts w:ascii="Times New Roman" w:hAnsi="Times New Roman"/>
          <w:sz w:val="24"/>
          <w:szCs w:val="24"/>
        </w:rPr>
        <w:t>Малоярославецк</w:t>
      </w:r>
      <w:r>
        <w:rPr>
          <w:rFonts w:ascii="Times New Roman" w:hAnsi="Times New Roman"/>
          <w:sz w:val="24"/>
          <w:szCs w:val="24"/>
        </w:rPr>
        <w:t>им</w:t>
      </w:r>
      <w:proofErr w:type="spellEnd"/>
      <w:r w:rsidRPr="003F3D66">
        <w:rPr>
          <w:rFonts w:ascii="Times New Roman" w:hAnsi="Times New Roman"/>
          <w:sz w:val="24"/>
          <w:szCs w:val="24"/>
        </w:rPr>
        <w:t xml:space="preserve"> Районн</w:t>
      </w:r>
      <w:r>
        <w:rPr>
          <w:rFonts w:ascii="Times New Roman" w:hAnsi="Times New Roman"/>
          <w:sz w:val="24"/>
          <w:szCs w:val="24"/>
        </w:rPr>
        <w:t>ым</w:t>
      </w:r>
      <w:r w:rsidRPr="003F3D66">
        <w:rPr>
          <w:rFonts w:ascii="Times New Roman" w:hAnsi="Times New Roman"/>
          <w:sz w:val="24"/>
          <w:szCs w:val="24"/>
        </w:rPr>
        <w:t xml:space="preserve"> Собрание</w:t>
      </w:r>
      <w:r>
        <w:rPr>
          <w:rFonts w:ascii="Times New Roman" w:hAnsi="Times New Roman"/>
          <w:sz w:val="24"/>
          <w:szCs w:val="24"/>
        </w:rPr>
        <w:t>м</w:t>
      </w:r>
      <w:r w:rsidRPr="003F3D66">
        <w:rPr>
          <w:rFonts w:ascii="Times New Roman" w:hAnsi="Times New Roman"/>
          <w:sz w:val="24"/>
          <w:szCs w:val="24"/>
        </w:rPr>
        <w:t xml:space="preserve"> депутатов муниципального района "</w:t>
      </w:r>
      <w:proofErr w:type="spellStart"/>
      <w:r w:rsidRPr="003F3D66">
        <w:rPr>
          <w:rFonts w:ascii="Times New Roman" w:hAnsi="Times New Roman"/>
          <w:sz w:val="24"/>
          <w:szCs w:val="24"/>
        </w:rPr>
        <w:t>Малоярославецкий</w:t>
      </w:r>
      <w:proofErr w:type="spellEnd"/>
      <w:r w:rsidRPr="003F3D66">
        <w:rPr>
          <w:rFonts w:ascii="Times New Roman" w:hAnsi="Times New Roman"/>
          <w:sz w:val="24"/>
          <w:szCs w:val="24"/>
        </w:rPr>
        <w:t xml:space="preserve"> район"</w:t>
      </w:r>
      <w:r w:rsidR="00651050" w:rsidRPr="00505EE5">
        <w:rPr>
          <w:rFonts w:ascii="Times New Roman" w:hAnsi="Times New Roman"/>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r w:rsidR="002C68E2">
        <w:rPr>
          <w:rFonts w:ascii="Times New Roman" w:hAnsi="Times New Roman"/>
          <w:sz w:val="24"/>
          <w:szCs w:val="24"/>
        </w:rPr>
        <w:t xml:space="preserve"> </w:t>
      </w:r>
    </w:p>
    <w:p w:rsidR="00651050" w:rsidRPr="00505EE5" w:rsidRDefault="002C68E2" w:rsidP="00651050">
      <w:pPr>
        <w:spacing w:after="0" w:line="240" w:lineRule="auto"/>
        <w:ind w:firstLine="709"/>
        <w:jc w:val="both"/>
        <w:rPr>
          <w:rFonts w:ascii="Times New Roman" w:hAnsi="Times New Roman"/>
          <w:sz w:val="24"/>
          <w:szCs w:val="24"/>
        </w:rPr>
      </w:pPr>
      <w:r w:rsidRPr="002C68E2">
        <w:rPr>
          <w:rFonts w:ascii="Times New Roman" w:hAnsi="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505EE5">
        <w:rPr>
          <w:rFonts w:ascii="Times New Roman" w:hAnsi="Times New Roman"/>
          <w:sz w:val="24"/>
          <w:szCs w:val="24"/>
        </w:rPr>
        <w:t xml:space="preserve">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proofErr w:type="spellStart"/>
      <w:r w:rsidR="00F6693F" w:rsidRPr="00CC0E5C">
        <w:rPr>
          <w:rFonts w:ascii="Times New Roman" w:hAnsi="Times New Roman"/>
          <w:sz w:val="24"/>
          <w:szCs w:val="24"/>
        </w:rPr>
        <w:t>Малоярославецкой</w:t>
      </w:r>
      <w:proofErr w:type="spellEnd"/>
      <w:r w:rsidR="00F6693F" w:rsidRPr="00CC0E5C">
        <w:rPr>
          <w:rFonts w:ascii="Times New Roman" w:hAnsi="Times New Roman"/>
          <w:sz w:val="24"/>
          <w:szCs w:val="24"/>
        </w:rPr>
        <w:t xml:space="preserve"> районной администрации</w:t>
      </w:r>
      <w:r w:rsidR="00651050" w:rsidRPr="002A69F5">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51050" w:rsidRPr="002A69F5">
        <w:rPr>
          <w:rFonts w:ascii="Times New Roman" w:hAnsi="Times New Roman"/>
          <w:sz w:val="24"/>
          <w:szCs w:val="24"/>
        </w:rPr>
        <w:t xml:space="preserve">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w:t>
      </w:r>
      <w:r w:rsidR="00651050" w:rsidRPr="002A69F5">
        <w:rPr>
          <w:rFonts w:ascii="Times New Roman" w:hAnsi="Times New Roman"/>
          <w:sz w:val="24"/>
          <w:szCs w:val="24"/>
        </w:rPr>
        <w:lastRenderedPageBreak/>
        <w:t>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
        <w:suppressAutoHyphens/>
        <w:spacing w:before="200" w:after="200" w:line="240" w:lineRule="auto"/>
        <w:jc w:val="center"/>
        <w:rPr>
          <w:rFonts w:ascii="Times New Roman" w:hAnsi="Times New Roman"/>
          <w:bCs w:val="0"/>
          <w:i/>
          <w:color w:val="FF0000"/>
          <w:sz w:val="24"/>
          <w:szCs w:val="24"/>
        </w:rPr>
      </w:pPr>
      <w:bookmarkStart w:id="92" w:name="_Toc66439103"/>
      <w:bookmarkStart w:id="93" w:name="_Toc204160579"/>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2"/>
      <w:bookmarkEnd w:id="93"/>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204160580"/>
      <w:r w:rsidRPr="00326554">
        <w:rPr>
          <w:color w:val="0D0D0D" w:themeColor="text1" w:themeTint="F2"/>
          <w:lang w:eastAsia="ar-SA"/>
        </w:rPr>
        <w:t>Статья 1</w:t>
      </w:r>
      <w:r>
        <w:rPr>
          <w:color w:val="0D0D0D" w:themeColor="text1" w:themeTint="F2"/>
          <w:lang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4"/>
      <w:bookmarkEnd w:id="95"/>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Иные вопросы землепользования и застройки на территории поселения регулируются законодательством Российской Федерации области, правовыми актами </w:t>
      </w:r>
      <w:proofErr w:type="spellStart"/>
      <w:r w:rsidRPr="00D47ED5">
        <w:rPr>
          <w:rFonts w:ascii="Times New Roman" w:hAnsi="Times New Roman"/>
          <w:sz w:val="24"/>
          <w:szCs w:val="24"/>
        </w:rPr>
        <w:t>Малоярославецкой</w:t>
      </w:r>
      <w:proofErr w:type="spellEnd"/>
      <w:r w:rsidRPr="00D47ED5">
        <w:rPr>
          <w:rFonts w:ascii="Times New Roman" w:hAnsi="Times New Roman"/>
          <w:sz w:val="24"/>
          <w:szCs w:val="24"/>
        </w:rPr>
        <w:t xml:space="preserve">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204160581"/>
      <w:r w:rsidRPr="00326554">
        <w:rPr>
          <w:color w:val="0D0D0D" w:themeColor="text1" w:themeTint="F2"/>
          <w:lang w:eastAsia="ar-SA"/>
        </w:rPr>
        <w:t>Статья 1</w:t>
      </w:r>
      <w:r>
        <w:rPr>
          <w:color w:val="0D0D0D" w:themeColor="text1" w:themeTint="F2"/>
          <w:lang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6214B9" w:rsidRPr="00226DF9" w:rsidRDefault="006214B9" w:rsidP="006214B9">
      <w:pPr>
        <w:tabs>
          <w:tab w:val="left" w:pos="0"/>
        </w:tabs>
        <w:spacing w:after="0" w:line="240" w:lineRule="auto"/>
        <w:ind w:firstLine="709"/>
        <w:jc w:val="both"/>
        <w:rPr>
          <w:rFonts w:ascii="Times New Roman" w:hAnsi="Times New Roman"/>
          <w:sz w:val="24"/>
          <w:szCs w:val="24"/>
        </w:rPr>
      </w:pPr>
      <w:r w:rsidRPr="00226DF9">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214B9" w:rsidRDefault="006214B9" w:rsidP="006214B9">
      <w:pPr>
        <w:tabs>
          <w:tab w:val="left" w:pos="0"/>
        </w:tabs>
        <w:spacing w:after="0" w:line="240" w:lineRule="auto"/>
        <w:ind w:firstLine="709"/>
        <w:jc w:val="both"/>
        <w:rPr>
          <w:rFonts w:ascii="Times New Roman" w:hAnsi="Times New Roman"/>
          <w:sz w:val="24"/>
          <w:szCs w:val="24"/>
        </w:rPr>
      </w:pPr>
      <w:r w:rsidRPr="00226DF9">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6214B9" w:rsidRPr="00226DF9" w:rsidRDefault="006214B9" w:rsidP="006214B9">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226DF9">
        <w:rPr>
          <w:rFonts w:ascii="Times New Roman" w:hAnsi="Times New Roman"/>
          <w:sz w:val="24"/>
          <w:szCs w:val="24"/>
        </w:rPr>
        <w:t xml:space="preserve"> Выдача разрешения на строительство не требуется в случаях:</w:t>
      </w:r>
    </w:p>
    <w:p w:rsidR="006214B9" w:rsidRPr="00B95A32" w:rsidRDefault="006214B9" w:rsidP="006214B9">
      <w:pPr>
        <w:autoSpaceDE w:val="0"/>
        <w:autoSpaceDN w:val="0"/>
        <w:adjustRightInd w:val="0"/>
        <w:spacing w:after="0" w:line="240" w:lineRule="auto"/>
        <w:ind w:firstLine="539"/>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 w:history="1">
        <w:r w:rsidRPr="00B95A32">
          <w:rPr>
            <w:rFonts w:ascii="Times New Roman" w:eastAsiaTheme="minorHAnsi" w:hAnsi="Times New Roman"/>
            <w:sz w:val="24"/>
            <w:szCs w:val="24"/>
          </w:rPr>
          <w:t>законодательством</w:t>
        </w:r>
      </w:hyperlink>
      <w:r w:rsidRPr="00B95A32">
        <w:rPr>
          <w:rFonts w:ascii="Times New Roman" w:eastAsiaTheme="minorHAnsi" w:hAnsi="Times New Roman"/>
          <w:sz w:val="24"/>
          <w:szCs w:val="24"/>
        </w:rPr>
        <w:t xml:space="preserve"> в сфере садоводства и огородничества;</w:t>
      </w:r>
    </w:p>
    <w:p w:rsidR="006214B9" w:rsidRPr="00B95A32" w:rsidRDefault="006214B9" w:rsidP="006214B9">
      <w:pPr>
        <w:autoSpaceDE w:val="0"/>
        <w:autoSpaceDN w:val="0"/>
        <w:adjustRightInd w:val="0"/>
        <w:spacing w:after="0" w:line="240" w:lineRule="auto"/>
        <w:ind w:firstLine="539"/>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 w:history="1">
        <w:r w:rsidRPr="00B95A32">
          <w:rPr>
            <w:rFonts w:ascii="Times New Roman" w:eastAsiaTheme="minorHAnsi" w:hAnsi="Times New Roman"/>
            <w:sz w:val="24"/>
            <w:szCs w:val="24"/>
          </w:rPr>
          <w:t>законом</w:t>
        </w:r>
      </w:hyperlink>
      <w:r w:rsidRPr="00B95A32">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w:t>
      </w:r>
      <w:r w:rsidR="0026241D">
        <w:rPr>
          <w:rFonts w:ascii="Times New Roman" w:eastAsiaTheme="minorHAnsi" w:hAnsi="Times New Roman"/>
          <w:sz w:val="24"/>
          <w:szCs w:val="24"/>
        </w:rPr>
        <w:t>ные акты Российской Федерации")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3) строительства на земельном участке строений и сооружений вспомогательного использования, </w:t>
      </w:r>
      <w:hyperlink r:id="rId21" w:history="1">
        <w:r w:rsidRPr="00B95A32">
          <w:rPr>
            <w:rFonts w:ascii="Times New Roman" w:eastAsiaTheme="minorHAnsi" w:hAnsi="Times New Roman"/>
            <w:sz w:val="24"/>
            <w:szCs w:val="24"/>
          </w:rPr>
          <w:t>критерии</w:t>
        </w:r>
      </w:hyperlink>
      <w:r w:rsidRPr="00B95A32">
        <w:rPr>
          <w:rFonts w:ascii="Times New Roman" w:eastAsiaTheme="minorHAnsi" w:hAnsi="Times New Roman"/>
          <w:sz w:val="24"/>
          <w:szCs w:val="24"/>
        </w:rPr>
        <w:t xml:space="preserve"> отнесения к которым устанавливаются Правительством Российской Федерации;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4.1) капитального ремонта объектов капитального строительства, в том числе в случае, указанном в </w:t>
      </w:r>
      <w:hyperlink r:id="rId22" w:history="1">
        <w:r w:rsidRPr="00B95A32">
          <w:rPr>
            <w:rFonts w:ascii="Times New Roman" w:eastAsiaTheme="minorHAnsi" w:hAnsi="Times New Roman"/>
            <w:sz w:val="24"/>
            <w:szCs w:val="24"/>
          </w:rPr>
          <w:t>части 11 статьи 52</w:t>
        </w:r>
      </w:hyperlink>
      <w:r w:rsidRPr="00B95A32">
        <w:rPr>
          <w:rFonts w:ascii="Times New Roman" w:eastAsiaTheme="minorHAnsi" w:hAnsi="Times New Roman"/>
          <w:sz w:val="24"/>
          <w:szCs w:val="24"/>
        </w:rPr>
        <w:t xml:space="preserve"> настоящего Кодекса;</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lastRenderedPageBreak/>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3" w:history="1">
        <w:r w:rsidRPr="00B95A32">
          <w:rPr>
            <w:rFonts w:ascii="Times New Roman" w:eastAsiaTheme="minorHAnsi" w:hAnsi="Times New Roman"/>
            <w:sz w:val="24"/>
            <w:szCs w:val="24"/>
          </w:rPr>
          <w:t>законодательством</w:t>
        </w:r>
      </w:hyperlink>
      <w:r w:rsidRPr="00B95A32">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B95A32">
        <w:rPr>
          <w:rFonts w:ascii="Times New Roman" w:eastAsiaTheme="minorHAnsi" w:hAnsi="Times New Roman"/>
          <w:sz w:val="24"/>
          <w:szCs w:val="24"/>
        </w:rPr>
        <w:t>мегапаскаля</w:t>
      </w:r>
      <w:proofErr w:type="spellEnd"/>
      <w:r w:rsidRPr="00B95A32">
        <w:rPr>
          <w:rFonts w:ascii="Times New Roman" w:eastAsiaTheme="minorHAnsi" w:hAnsi="Times New Roman"/>
          <w:sz w:val="24"/>
          <w:szCs w:val="24"/>
        </w:rPr>
        <w:t xml:space="preserve"> включительно;</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4.5) размещения антенных опор (мачт и башен) высотой до 50 метров, предназначенных для размещения средств связи;</w:t>
      </w:r>
    </w:p>
    <w:p w:rsidR="006214B9" w:rsidRPr="00B95A32" w:rsidRDefault="006214B9" w:rsidP="006214B9">
      <w:pPr>
        <w:autoSpaceDE w:val="0"/>
        <w:autoSpaceDN w:val="0"/>
        <w:adjustRightInd w:val="0"/>
        <w:spacing w:after="0" w:line="240" w:lineRule="auto"/>
        <w:ind w:firstLine="540"/>
        <w:jc w:val="both"/>
        <w:rPr>
          <w:rFonts w:ascii="Times New Roman" w:eastAsiaTheme="minorHAnsi" w:hAnsi="Times New Roman"/>
          <w:sz w:val="24"/>
          <w:szCs w:val="24"/>
        </w:rPr>
      </w:pPr>
      <w:r w:rsidRPr="00B95A32">
        <w:rPr>
          <w:rFonts w:ascii="Times New Roman" w:eastAsiaTheme="minorHAnsi" w:hAnsi="Times New Roman"/>
          <w:sz w:val="24"/>
          <w:szCs w:val="24"/>
        </w:rPr>
        <w:t xml:space="preserve">5) </w:t>
      </w:r>
      <w:hyperlink r:id="rId24" w:history="1">
        <w:r w:rsidRPr="00B95A32">
          <w:rPr>
            <w:rFonts w:ascii="Times New Roman" w:eastAsiaTheme="minorHAnsi" w:hAnsi="Times New Roman"/>
            <w:sz w:val="24"/>
            <w:szCs w:val="24"/>
          </w:rPr>
          <w:t>иных</w:t>
        </w:r>
      </w:hyperlink>
      <w:r w:rsidRPr="00B95A32">
        <w:rPr>
          <w:rFonts w:ascii="Times New Roman" w:eastAsiaTheme="minorHAnsi" w:hAnsi="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6214B9" w:rsidRPr="00B95A32"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6214B9" w:rsidP="006214B9">
      <w:pPr>
        <w:spacing w:after="0" w:line="240" w:lineRule="auto"/>
        <w:ind w:firstLine="709"/>
        <w:jc w:val="both"/>
        <w:rPr>
          <w:rFonts w:ascii="Times New Roman" w:hAnsi="Times New Roman"/>
          <w:sz w:val="24"/>
          <w:szCs w:val="24"/>
        </w:rPr>
      </w:pPr>
      <w:r w:rsidRPr="00B95A32">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8" w:name="_Toc66439106"/>
      <w:bookmarkStart w:id="99" w:name="_Toc204160582"/>
      <w:r w:rsidRPr="00D47ED5">
        <w:rPr>
          <w:color w:val="0D0D0D" w:themeColor="text1" w:themeTint="F2"/>
          <w:lang w:eastAsia="ar-SA"/>
        </w:rPr>
        <w:t>Статья 1</w:t>
      </w:r>
      <w:r w:rsidR="00D47ED5">
        <w:rPr>
          <w:color w:val="0D0D0D" w:themeColor="text1" w:themeTint="F2"/>
          <w:lang w:eastAsia="ar-SA"/>
        </w:rPr>
        <w:t>8</w:t>
      </w:r>
      <w:r w:rsidRPr="00D47ED5">
        <w:rPr>
          <w:color w:val="0D0D0D" w:themeColor="text1" w:themeTint="F2"/>
          <w:lang w:eastAsia="ar-SA"/>
        </w:rPr>
        <w:t>. Ограничение точечного строительства</w:t>
      </w:r>
      <w:bookmarkEnd w:id="98"/>
      <w:bookmarkEnd w:id="99"/>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r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наличие резервных мощностей объектов инженерной инфраструктуры;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w:t>
      </w:r>
      <w:r w:rsidRPr="00D47ED5">
        <w:rPr>
          <w:rFonts w:ascii="Times New Roman" w:hAnsi="Times New Roman"/>
          <w:sz w:val="24"/>
          <w:szCs w:val="24"/>
        </w:rPr>
        <w:lastRenderedPageBreak/>
        <w:t>дошкольных учреждений, в соответствии с региональными нормативами градостроительного проектирования;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204160583"/>
      <w:r w:rsidRPr="00D47ED5">
        <w:rPr>
          <w:color w:val="0D0D0D" w:themeColor="text1" w:themeTint="F2"/>
          <w:lang w:eastAsia="ar-SA"/>
        </w:rPr>
        <w:t>Статья 1</w:t>
      </w:r>
      <w:r w:rsidR="00D47ED5">
        <w:rPr>
          <w:color w:val="0D0D0D" w:themeColor="text1" w:themeTint="F2"/>
          <w:lang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204160584"/>
      <w:r w:rsidRPr="00D47ED5">
        <w:rPr>
          <w:color w:val="0D0D0D" w:themeColor="text1" w:themeTint="F2"/>
          <w:lang w:eastAsia="ar-SA"/>
        </w:rPr>
        <w:t xml:space="preserve">Статья </w:t>
      </w:r>
      <w:r w:rsidR="00D47ED5">
        <w:rPr>
          <w:color w:val="0D0D0D" w:themeColor="text1" w:themeTint="F2"/>
          <w:lang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2"/>
      <w:bookmarkEnd w:id="103"/>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 xml:space="preserve">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Pr="00D47ED5">
        <w:rPr>
          <w:rFonts w:ascii="Times New Roman" w:hAnsi="Times New Roman"/>
          <w:sz w:val="24"/>
          <w:szCs w:val="24"/>
        </w:rPr>
        <w:t>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Pr="00D47ED5">
        <w:rPr>
          <w:rFonts w:ascii="Times New Roman" w:hAnsi="Times New Roman"/>
          <w:sz w:val="24"/>
          <w:szCs w:val="24"/>
        </w:rPr>
        <w:t>отмостки</w:t>
      </w:r>
      <w:proofErr w:type="spellEnd"/>
      <w:r w:rsidRPr="00D47ED5">
        <w:rPr>
          <w:rFonts w:ascii="Times New Roman" w:hAnsi="Times New Roman"/>
          <w:sz w:val="24"/>
          <w:szCs w:val="24"/>
        </w:rPr>
        <w:t>, водостоков, подпорных и ограждающих стенок, защитных ограждений деревьев.</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D47ED5">
        <w:rPr>
          <w:rFonts w:ascii="Times New Roman" w:hAnsi="Times New Roman"/>
          <w:sz w:val="24"/>
          <w:szCs w:val="24"/>
        </w:rPr>
        <w:t>поребриком</w:t>
      </w:r>
      <w:proofErr w:type="spellEnd"/>
      <w:r w:rsidRPr="00D47ED5">
        <w:rPr>
          <w:rFonts w:ascii="Times New Roman" w:hAnsi="Times New Roman"/>
          <w:sz w:val="24"/>
          <w:szCs w:val="24"/>
        </w:rPr>
        <w:t>.</w:t>
      </w:r>
    </w:p>
    <w:p w:rsidR="00326554"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204160585"/>
      <w:r w:rsidRPr="00D47ED5">
        <w:rPr>
          <w:color w:val="0D0D0D" w:themeColor="text1" w:themeTint="F2"/>
          <w:lang w:eastAsia="ar-SA"/>
        </w:rPr>
        <w:t xml:space="preserve">Статья </w:t>
      </w:r>
      <w:r w:rsidR="00D47ED5">
        <w:rPr>
          <w:color w:val="0D0D0D" w:themeColor="text1" w:themeTint="F2"/>
          <w:lang w:eastAsia="ar-SA"/>
        </w:rPr>
        <w:t>21</w:t>
      </w:r>
      <w:r w:rsidRPr="00D47ED5">
        <w:rPr>
          <w:color w:val="0D0D0D" w:themeColor="text1" w:themeTint="F2"/>
          <w:lang w:eastAsia="ar-SA"/>
        </w:rPr>
        <w:t>. Ограждение земельных участков</w:t>
      </w:r>
      <w:bookmarkEnd w:id="104"/>
      <w:bookmarkEnd w:id="105"/>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1. </w:t>
      </w:r>
      <w:r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2. </w:t>
      </w:r>
      <w:r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3. </w:t>
      </w:r>
      <w:r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204160586"/>
      <w:r w:rsidRPr="00D47ED5">
        <w:rPr>
          <w:color w:val="0D0D0D" w:themeColor="text1" w:themeTint="F2"/>
          <w:lang w:eastAsia="ar-SA"/>
        </w:rPr>
        <w:t>Статья 2</w:t>
      </w:r>
      <w:r w:rsidR="00D47ED5">
        <w:rPr>
          <w:color w:val="0D0D0D" w:themeColor="text1" w:themeTint="F2"/>
          <w:lang w:eastAsia="ar-SA"/>
        </w:rPr>
        <w:t>2</w:t>
      </w:r>
      <w:r w:rsidRPr="00D47ED5">
        <w:rPr>
          <w:color w:val="0D0D0D" w:themeColor="text1" w:themeTint="F2"/>
          <w:lang w:eastAsia="ar-SA"/>
        </w:rPr>
        <w:t>. Оформление и оборудование фасадов зданий</w:t>
      </w:r>
      <w:bookmarkEnd w:id="106"/>
      <w:bookmarkEnd w:id="107"/>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Оформление и оборудование фасадов зданий включает:</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колористическое решение и отделку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мемориальные доски.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 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5. Общими требованиями к внешнему виду и размещению элементов оборудования фасадов являются:</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 безопасность для людей;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 xml:space="preserve">согласованность с общим архитектурным решением фасада; </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единый характер и принцип размещения в пределах фасада;</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без ущерба внешнему виду и физическому состоянию фасада;</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удобство эксплуатации, обслуживания, ремонта.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6. </w:t>
      </w:r>
      <w:r w:rsidRPr="00D47ED5">
        <w:rPr>
          <w:rFonts w:ascii="Times New Roman" w:hAnsi="Times New Roman"/>
          <w:sz w:val="24"/>
          <w:szCs w:val="24"/>
        </w:rPr>
        <w:t>Данные требования должны учитываться при проведении следующих мероприятий: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ремонт, замена, окраска оконных, витринных, дверных блоков;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на наружных фасадах защитных устройств и технологического оборудования;</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оформление витрин, установка вывесок и прочее декоративное оформление фасадов;</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D47ED5">
        <w:rPr>
          <w:rFonts w:ascii="Times New Roman" w:hAnsi="Times New Roman"/>
          <w:sz w:val="24"/>
          <w:szCs w:val="24"/>
        </w:rPr>
        <w:t>установка информации, мемориальных досок.</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6214B9"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7. </w:t>
      </w:r>
      <w:r w:rsidRPr="00D47ED5">
        <w:rPr>
          <w:rFonts w:ascii="Times New Roman" w:hAnsi="Times New Roman"/>
          <w:sz w:val="24"/>
          <w:szCs w:val="24"/>
        </w:rPr>
        <w:t>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6214B9" w:rsidRPr="00D47ED5" w:rsidRDefault="006214B9" w:rsidP="006214B9">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6214B9" w:rsidP="006214B9">
      <w:pPr>
        <w:spacing w:after="0" w:line="240" w:lineRule="auto"/>
        <w:ind w:firstLine="709"/>
        <w:jc w:val="both"/>
        <w:rPr>
          <w:rFonts w:ascii="Times New Roman" w:hAnsi="Times New Roman"/>
          <w:sz w:val="24"/>
          <w:szCs w:val="24"/>
        </w:rPr>
      </w:pPr>
      <w:r>
        <w:rPr>
          <w:rFonts w:ascii="Times New Roman" w:hAnsi="Times New Roman"/>
          <w:sz w:val="24"/>
          <w:szCs w:val="24"/>
        </w:rPr>
        <w:t>8. </w:t>
      </w:r>
      <w:r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204160587"/>
      <w:r w:rsidRPr="00D47ED5">
        <w:rPr>
          <w:color w:val="0D0D0D" w:themeColor="text1" w:themeTint="F2"/>
          <w:lang w:eastAsia="ar-SA"/>
        </w:rPr>
        <w:t>Статья 2</w:t>
      </w:r>
      <w:r w:rsidR="00D47ED5">
        <w:rPr>
          <w:color w:val="0D0D0D" w:themeColor="text1" w:themeTint="F2"/>
          <w:lang w:eastAsia="ar-SA"/>
        </w:rPr>
        <w:t>3</w:t>
      </w:r>
      <w:r w:rsidRPr="00D47ED5">
        <w:rPr>
          <w:color w:val="0D0D0D" w:themeColor="text1" w:themeTint="F2"/>
          <w:lang w:eastAsia="ar-SA"/>
        </w:rPr>
        <w:t>. Уличное оборудование и малые формы</w:t>
      </w:r>
      <w:bookmarkEnd w:id="108"/>
      <w:bookmarkEnd w:id="109"/>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Уличное оборудование включает следующие виды оборудования: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оборудование магистралей (остановки общественного транспорта, посты ГИБДД, парковки);</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ограды, ограждения;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уличная мебель (скамьи, театральные тумбы, доски объявлений и т.д.);</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элементы благоустройства садов и парков (беседки, навесы и т.д.).</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согласованность с архитектурно-пространственным окружением;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удобство, безопасность эксплуатации, использования, обслуживания.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Объекты уличного оборудования и малые формы не должны:</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искажать внешний вид архитектурных ансамблей, памятников истории и культуры, памятников природы и ценных ландшафтов;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нарушать архитектурно-планировочную организацию и зонирование территорий;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препятствовать пешеходному и транспортному движению;</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Общими требованиями к дизайну уличного оборудования и малым формам являются: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унификация, разработка на основе установленных образцов;</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современные технологии изготовления;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 прочность, надежность конструкции, устойчивость к механическим воздействиям;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удобство монтажа и демонтажа, сборно-разборное устройство, транспортабельность.</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xml:space="preserve">Цветовое решение оборудования должно быть согласовано со сложившейся </w:t>
      </w:r>
      <w:proofErr w:type="spellStart"/>
      <w:r w:rsidRPr="00D47ED5">
        <w:rPr>
          <w:rFonts w:ascii="Times New Roman" w:hAnsi="Times New Roman"/>
          <w:color w:val="0D0D0D" w:themeColor="text1" w:themeTint="F2"/>
          <w:sz w:val="24"/>
          <w:szCs w:val="24"/>
        </w:rPr>
        <w:t>колористикой</w:t>
      </w:r>
      <w:proofErr w:type="spellEnd"/>
      <w:r w:rsidRPr="00D47ED5">
        <w:rPr>
          <w:rFonts w:ascii="Times New Roman" w:hAnsi="Times New Roman"/>
          <w:color w:val="0D0D0D" w:themeColor="text1" w:themeTint="F2"/>
          <w:sz w:val="24"/>
          <w:szCs w:val="24"/>
        </w:rPr>
        <w:t xml:space="preserve"> архитектурного окружения.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6214B9" w:rsidRPr="00D47ED5" w:rsidRDefault="006214B9" w:rsidP="006214B9">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6214B9" w:rsidRPr="00D47ED5"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6214B9" w:rsidP="006214B9">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204160588"/>
      <w:r w:rsidRPr="00D47ED5">
        <w:rPr>
          <w:color w:val="0D0D0D" w:themeColor="text1" w:themeTint="F2"/>
          <w:lang w:eastAsia="ar-SA"/>
        </w:rPr>
        <w:lastRenderedPageBreak/>
        <w:t>Статья 2</w:t>
      </w:r>
      <w:r w:rsidR="00D47ED5">
        <w:rPr>
          <w:color w:val="0D0D0D" w:themeColor="text1" w:themeTint="F2"/>
          <w:lang w:eastAsia="ar-SA"/>
        </w:rPr>
        <w:t>4</w:t>
      </w:r>
      <w:r w:rsidRPr="00D47ED5">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rsidR="006214B9" w:rsidRPr="00E271D1"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E271D1">
        <w:rPr>
          <w:rFonts w:ascii="Times New Roman" w:hAnsi="Times New Roman"/>
          <w:color w:val="0D0D0D" w:themeColor="text1" w:themeTint="F2"/>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214B9" w:rsidRPr="00E271D1" w:rsidRDefault="006214B9" w:rsidP="006214B9">
      <w:pPr>
        <w:tabs>
          <w:tab w:val="left" w:pos="0"/>
        </w:tabs>
        <w:spacing w:after="0" w:line="240" w:lineRule="auto"/>
        <w:ind w:firstLine="709"/>
        <w:jc w:val="both"/>
        <w:rPr>
          <w:rFonts w:ascii="Times New Roman" w:hAnsi="Times New Roman"/>
          <w:color w:val="0D0D0D" w:themeColor="text1" w:themeTint="F2"/>
          <w:sz w:val="24"/>
          <w:szCs w:val="24"/>
        </w:rPr>
      </w:pPr>
      <w:r w:rsidRPr="00E271D1">
        <w:rPr>
          <w:rFonts w:ascii="Times New Roman" w:hAnsi="Times New Roman"/>
          <w:color w:val="0D0D0D" w:themeColor="text1" w:themeTint="F2"/>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279C4" w:rsidRDefault="006214B9" w:rsidP="006214B9">
      <w:pPr>
        <w:tabs>
          <w:tab w:val="left" w:pos="0"/>
        </w:tabs>
        <w:spacing w:after="0"/>
        <w:ind w:firstLine="709"/>
        <w:jc w:val="both"/>
        <w:rPr>
          <w:rFonts w:ascii="Times New Roman" w:eastAsia="Times New Roman" w:hAnsi="Times New Roman"/>
          <w:color w:val="0D0D0D" w:themeColor="text1" w:themeTint="F2"/>
          <w:sz w:val="24"/>
          <w:szCs w:val="24"/>
        </w:rPr>
      </w:pPr>
      <w:r w:rsidRPr="00E271D1">
        <w:rPr>
          <w:rFonts w:ascii="Times New Roman" w:hAnsi="Times New Roman"/>
          <w:color w:val="0D0D0D" w:themeColor="text1" w:themeTint="F2"/>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headerReference w:type="default" r:id="rId25"/>
          <w:footerReference w:type="default" r:id="rId26"/>
          <w:pgSz w:w="11906" w:h="16838"/>
          <w:pgMar w:top="1134" w:right="850" w:bottom="1134" w:left="1701" w:header="708" w:footer="708" w:gutter="0"/>
          <w:cols w:space="708"/>
          <w:docGrid w:linePitch="360"/>
        </w:sectPr>
      </w:pPr>
    </w:p>
    <w:p w:rsidR="00D67B2A" w:rsidRPr="00641AD8"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2" w:name="_Toc10202331"/>
      <w:bookmarkStart w:id="113" w:name="_Toc24097918"/>
      <w:bookmarkStart w:id="114" w:name="_Toc204160589"/>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Pr="00D67B2A">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4"/>
      <w:r w:rsidR="002279C4">
        <w:rPr>
          <w:rFonts w:ascii="Times New Roman" w:hAnsi="Times New Roman" w:cs="Times New Roman"/>
          <w:caps/>
          <w:color w:val="auto"/>
          <w:sz w:val="24"/>
          <w:szCs w:val="24"/>
          <w:lang w:eastAsia="ru-RU"/>
        </w:rPr>
        <w:t xml:space="preserve"> </w:t>
      </w:r>
      <w:bookmarkEnd w:id="112"/>
      <w:bookmarkEnd w:id="113"/>
    </w:p>
    <w:p w:rsidR="00414B68" w:rsidRPr="00414B68"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5" w:name="_Toc24097919"/>
      <w:bookmarkStart w:id="116" w:name="_Toc10202332"/>
      <w:bookmarkStart w:id="117" w:name="_Toc204160590"/>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C66124">
        <w:rPr>
          <w:rFonts w:ascii="Times New Roman" w:hAnsi="Times New Roman" w:cs="Times New Roman"/>
          <w:caps/>
          <w:color w:val="auto"/>
          <w:sz w:val="24"/>
          <w:szCs w:val="24"/>
          <w:lang w:eastAsia="ru-RU"/>
        </w:rPr>
        <w:t>СЕЛО МАКЛИНО</w:t>
      </w:r>
      <w:r w:rsidR="002279C4">
        <w:rPr>
          <w:rFonts w:ascii="Times New Roman" w:hAnsi="Times New Roman" w:cs="Times New Roman"/>
          <w:caps/>
          <w:color w:val="auto"/>
          <w:sz w:val="24"/>
          <w:szCs w:val="24"/>
          <w:lang w:eastAsia="ru-RU"/>
        </w:rPr>
        <w:t>» Малоярославецкого района Калужской области</w:t>
      </w:r>
      <w:bookmarkEnd w:id="117"/>
      <w:r w:rsidR="002279C4">
        <w:rPr>
          <w:rFonts w:ascii="Times New Roman" w:hAnsi="Times New Roman" w:cs="Times New Roman"/>
          <w:caps/>
          <w:color w:val="auto"/>
          <w:sz w:val="24"/>
          <w:szCs w:val="24"/>
          <w:lang w:eastAsia="ru-RU"/>
        </w:rPr>
        <w:t xml:space="preserve"> </w:t>
      </w:r>
    </w:p>
    <w:p w:rsidR="00D67B2A" w:rsidRPr="00D67B2A" w:rsidRDefault="00D67B2A" w:rsidP="00D67B2A">
      <w:pPr>
        <w:spacing w:before="120" w:after="0" w:line="240" w:lineRule="auto"/>
        <w:jc w:val="center"/>
        <w:rPr>
          <w:rFonts w:ascii="Times New Roman" w:hAnsi="Times New Roman"/>
          <w:b/>
          <w:sz w:val="24"/>
          <w:szCs w:val="24"/>
        </w:rPr>
      </w:pPr>
      <w:bookmarkStart w:id="118" w:name="_Toc24097920"/>
      <w:bookmarkEnd w:id="115"/>
      <w:r w:rsidRPr="00D67B2A">
        <w:rPr>
          <w:rFonts w:ascii="Times New Roman" w:hAnsi="Times New Roman"/>
          <w:b/>
          <w:sz w:val="24"/>
          <w:szCs w:val="24"/>
        </w:rPr>
        <w:t>ГРАДОСТРОИТЕЛЬНЫЕ РЕГЛАМЕНТЫ И ИХ ПРИМЕНЕНИЕ</w:t>
      </w:r>
      <w:bookmarkEnd w:id="116"/>
      <w:bookmarkEnd w:id="118"/>
    </w:p>
    <w:p w:rsidR="00D67B2A" w:rsidRPr="003F3D66"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204160591"/>
      <w:r w:rsidRPr="003F3D66">
        <w:rPr>
          <w:color w:val="0D0D0D" w:themeColor="text1" w:themeTint="F2"/>
          <w:lang w:eastAsia="ar-SA"/>
        </w:rPr>
        <w:t>Статья</w:t>
      </w:r>
      <w:r w:rsidR="00E85B3B">
        <w:rPr>
          <w:color w:val="0D0D0D" w:themeColor="text1" w:themeTint="F2"/>
          <w:lang w:eastAsia="ar-SA"/>
        </w:rPr>
        <w:t xml:space="preserve"> 25</w:t>
      </w:r>
      <w:r w:rsidRPr="003F3D66">
        <w:rPr>
          <w:color w:val="0D0D0D" w:themeColor="text1" w:themeTint="F2"/>
          <w:lang w:eastAsia="ar-SA"/>
        </w:rPr>
        <w:t>. Порядок установления территориальных зон</w:t>
      </w:r>
      <w:bookmarkEnd w:id="119"/>
      <w:bookmarkEnd w:id="120"/>
      <w:bookmarkEnd w:id="121"/>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C66124">
        <w:rPr>
          <w:sz w:val="24"/>
          <w:szCs w:val="24"/>
        </w:rPr>
        <w:t xml:space="preserve">Село </w:t>
      </w:r>
      <w:proofErr w:type="spellStart"/>
      <w:r w:rsidR="00C66124">
        <w:rPr>
          <w:sz w:val="24"/>
          <w:szCs w:val="24"/>
        </w:rPr>
        <w:t>Маклино</w:t>
      </w:r>
      <w:proofErr w:type="spellEnd"/>
      <w:r w:rsidR="00D67B2A">
        <w:rPr>
          <w:sz w:val="24"/>
          <w:szCs w:val="24"/>
        </w:rPr>
        <w:t>»</w:t>
      </w:r>
      <w:r w:rsidR="00D67B2A" w:rsidRPr="002A69F5">
        <w:rPr>
          <w:sz w:val="24"/>
          <w:szCs w:val="24"/>
        </w:rPr>
        <w:t xml:space="preserve"> </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 xml:space="preserve">), схемой территориального планирования </w:t>
      </w:r>
      <w:r w:rsidR="00D67B2A" w:rsidRPr="0029255E">
        <w:rPr>
          <w:rFonts w:eastAsia="Times New Roman"/>
          <w:iCs/>
          <w:sz w:val="24"/>
          <w:szCs w:val="24"/>
          <w:lang w:bidi="en-US"/>
        </w:rPr>
        <w:t xml:space="preserve">муниципального </w:t>
      </w:r>
      <w:proofErr w:type="spellStart"/>
      <w:r w:rsidR="00D67B2A">
        <w:rPr>
          <w:rFonts w:eastAsia="Times New Roman"/>
          <w:iCs/>
          <w:sz w:val="24"/>
          <w:szCs w:val="24"/>
          <w:lang w:bidi="en-US"/>
        </w:rPr>
        <w:t>Малоярославецкого</w:t>
      </w:r>
      <w:proofErr w:type="spellEnd"/>
      <w:r w:rsidR="00D67B2A">
        <w:rPr>
          <w:rFonts w:eastAsia="Times New Roman"/>
          <w:iCs/>
          <w:sz w:val="24"/>
          <w:szCs w:val="24"/>
          <w:lang w:bidi="en-US"/>
        </w:rPr>
        <w:t xml:space="preserve"> района</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Границы территориальных зон могут устанавливаться по:</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67B2A" w:rsidRPr="0024605E" w:rsidRDefault="00414B68" w:rsidP="00D67B2A">
      <w:pPr>
        <w:pStyle w:val="Iauiue"/>
        <w:ind w:firstLine="709"/>
        <w:jc w:val="both"/>
        <w:rPr>
          <w:rFonts w:eastAsia="Times New Roman"/>
          <w:iCs/>
          <w:color w:val="000000" w:themeColor="text1"/>
          <w:sz w:val="24"/>
          <w:szCs w:val="24"/>
          <w:lang w:bidi="en-US"/>
        </w:rPr>
      </w:pPr>
      <w:r w:rsidRPr="0024605E">
        <w:rPr>
          <w:rFonts w:eastAsia="Times New Roman"/>
          <w:iCs/>
          <w:color w:val="000000" w:themeColor="text1"/>
          <w:sz w:val="24"/>
          <w:szCs w:val="24"/>
          <w:lang w:bidi="en-US"/>
        </w:rPr>
        <w:t>3. </w:t>
      </w:r>
      <w:r w:rsidR="00A84E40" w:rsidRPr="0024605E">
        <w:rPr>
          <w:rFonts w:eastAsia="Times New Roman"/>
          <w:iCs/>
          <w:color w:val="000000" w:themeColor="text1"/>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204160592"/>
      <w:r w:rsidRPr="003F3D66">
        <w:rPr>
          <w:color w:val="0D0D0D" w:themeColor="text1" w:themeTint="F2"/>
          <w:lang w:eastAsia="ar-SA"/>
        </w:rPr>
        <w:t xml:space="preserve">Статья </w:t>
      </w:r>
      <w:r w:rsidR="00E85B3B">
        <w:rPr>
          <w:color w:val="0D0D0D" w:themeColor="text1" w:themeTint="F2"/>
          <w:lang w:eastAsia="ar-SA"/>
        </w:rPr>
        <w:t>26</w:t>
      </w:r>
      <w:r w:rsidRPr="003F3D66">
        <w:rPr>
          <w:color w:val="0D0D0D" w:themeColor="text1" w:themeTint="F2"/>
          <w:lang w:eastAsia="ar-SA"/>
        </w:rPr>
        <w:t>. Виды и состав территориальных зон</w:t>
      </w:r>
      <w:bookmarkEnd w:id="122"/>
      <w:bookmarkEnd w:id="123"/>
      <w:bookmarkEnd w:id="124"/>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w:t>
      </w:r>
      <w:r w:rsidR="00D67B2A" w:rsidRPr="00641AD8">
        <w:rPr>
          <w:rFonts w:eastAsia="Times New Roman"/>
          <w:iCs/>
          <w:sz w:val="24"/>
          <w:szCs w:val="24"/>
          <w:lang w:bidi="en-US"/>
        </w:rPr>
        <w:lastRenderedPageBreak/>
        <w:t>размещения военных объектов и иные виды территориальных зон.</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1) зоны застройки индивидуальными жилыми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2) зоны застройки индивидуальными жилыми домами и домами блокированной застройки;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xml:space="preserve">3) зоны застройки </w:t>
      </w:r>
      <w:proofErr w:type="spellStart"/>
      <w:r>
        <w:rPr>
          <w:rFonts w:ascii="Times New Roman" w:eastAsiaTheme="minorHAnsi" w:hAnsi="Times New Roman"/>
          <w:sz w:val="24"/>
          <w:szCs w:val="24"/>
        </w:rPr>
        <w:t>среднеэтажными</w:t>
      </w:r>
      <w:proofErr w:type="spellEnd"/>
      <w:r>
        <w:rPr>
          <w:rFonts w:ascii="Times New Roman" w:eastAsiaTheme="minorHAnsi" w:hAnsi="Times New Roman"/>
          <w:sz w:val="24"/>
          <w:szCs w:val="24"/>
        </w:rPr>
        <w:t xml:space="preserve"> многоквартирными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4) зоны застройки многоэтажными многоквартирными домами;</w:t>
      </w:r>
    </w:p>
    <w:p w:rsidR="00211458" w:rsidRDefault="00211458" w:rsidP="00211458">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5) зоны жилой застройки иных видов.</w:t>
      </w:r>
    </w:p>
    <w:p w:rsidR="00D67B2A" w:rsidRPr="00641AD8" w:rsidRDefault="00211458" w:rsidP="00211458">
      <w:pPr>
        <w:pStyle w:val="Iauiue"/>
        <w:ind w:firstLine="709"/>
        <w:jc w:val="both"/>
        <w:rPr>
          <w:rFonts w:eastAsia="Times New Roman"/>
          <w:iCs/>
          <w:sz w:val="24"/>
          <w:szCs w:val="24"/>
          <w:lang w:bidi="en-US"/>
        </w:rPr>
      </w:pPr>
      <w:r>
        <w:rPr>
          <w:rFonts w:eastAsia="Times New Roman"/>
          <w:iCs/>
          <w:sz w:val="24"/>
          <w:szCs w:val="24"/>
          <w:lang w:bidi="en-US"/>
        </w:rPr>
        <w:t xml:space="preserve"> </w:t>
      </w:r>
      <w:r w:rsidR="00371C97">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w:t>
      </w:r>
      <w:r w:rsidRPr="00641AD8">
        <w:rPr>
          <w:rFonts w:eastAsia="Times New Roman"/>
          <w:iCs/>
          <w:sz w:val="24"/>
          <w:szCs w:val="24"/>
          <w:lang w:bidi="en-US"/>
        </w:rPr>
        <w:lastRenderedPageBreak/>
        <w:t>хозяйства,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14. </w:t>
      </w:r>
      <w:r w:rsidR="00D67B2A" w:rsidRPr="00641AD8">
        <w:rPr>
          <w:rFonts w:eastAsia="Times New Roman"/>
          <w:iCs/>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5" w:name="_Toc204160593"/>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5"/>
    </w:p>
    <w:p w:rsidR="00CD0796" w:rsidRPr="00C538A5" w:rsidRDefault="00B21453" w:rsidP="00B21453">
      <w:pPr>
        <w:pStyle w:val="Iauiue"/>
        <w:ind w:firstLine="709"/>
        <w:jc w:val="both"/>
        <w:rPr>
          <w:rFonts w:eastAsia="Times New Roman"/>
          <w:b/>
          <w:iCs/>
          <w:color w:val="0D0D0D" w:themeColor="text1" w:themeTint="F2"/>
          <w:sz w:val="24"/>
          <w:szCs w:val="24"/>
          <w:lang w:bidi="en-US"/>
        </w:rPr>
      </w:pPr>
      <w:r w:rsidRPr="00C538A5">
        <w:rPr>
          <w:rFonts w:eastAsia="Times New Roman"/>
          <w:b/>
          <w:iCs/>
          <w:color w:val="0D0D0D" w:themeColor="text1" w:themeTint="F2"/>
          <w:sz w:val="24"/>
          <w:szCs w:val="24"/>
          <w:lang w:bidi="en-US"/>
        </w:rPr>
        <w:t>1.</w:t>
      </w:r>
      <w:r w:rsidRPr="00C538A5">
        <w:rPr>
          <w:rFonts w:eastAsia="Times New Roman"/>
          <w:b/>
          <w:iCs/>
          <w:color w:val="0D0D0D" w:themeColor="text1" w:themeTint="F2"/>
          <w:sz w:val="24"/>
          <w:szCs w:val="24"/>
          <w:lang w:val="en-US" w:bidi="en-US"/>
        </w:rPr>
        <w:t> </w:t>
      </w:r>
      <w:r w:rsidR="00CD0796" w:rsidRPr="00C538A5">
        <w:rPr>
          <w:rFonts w:eastAsia="Times New Roman"/>
          <w:b/>
          <w:iCs/>
          <w:color w:val="0D0D0D" w:themeColor="text1" w:themeTint="F2"/>
          <w:sz w:val="24"/>
          <w:szCs w:val="24"/>
          <w:lang w:bidi="en-US"/>
        </w:rPr>
        <w:t>Карта градостроительного зонирования территории. М 1:</w:t>
      </w:r>
      <w:r w:rsidR="00371C97" w:rsidRPr="00C538A5">
        <w:rPr>
          <w:rFonts w:eastAsia="Times New Roman"/>
          <w:b/>
          <w:iCs/>
          <w:color w:val="0D0D0D" w:themeColor="text1" w:themeTint="F2"/>
          <w:sz w:val="24"/>
          <w:szCs w:val="24"/>
          <w:lang w:bidi="en-US"/>
        </w:rPr>
        <w:t xml:space="preserve">15 </w:t>
      </w:r>
      <w:r w:rsidR="00CD0796" w:rsidRPr="00C538A5">
        <w:rPr>
          <w:rFonts w:eastAsia="Times New Roman"/>
          <w:b/>
          <w:iCs/>
          <w:color w:val="0D0D0D" w:themeColor="text1" w:themeTint="F2"/>
          <w:sz w:val="24"/>
          <w:szCs w:val="24"/>
          <w:lang w:bidi="en-US"/>
        </w:rPr>
        <w:t>00</w:t>
      </w:r>
      <w:r w:rsidR="00371C97" w:rsidRPr="00C538A5">
        <w:rPr>
          <w:rFonts w:eastAsia="Times New Roman"/>
          <w:b/>
          <w:iCs/>
          <w:color w:val="0D0D0D" w:themeColor="text1" w:themeTint="F2"/>
          <w:sz w:val="24"/>
          <w:szCs w:val="24"/>
          <w:lang w:bidi="en-US"/>
        </w:rPr>
        <w:t>0</w:t>
      </w:r>
      <w:r w:rsidR="00CD0796" w:rsidRPr="00C538A5">
        <w:rPr>
          <w:rFonts w:eastAsia="Times New Roman"/>
          <w:b/>
          <w:iCs/>
          <w:color w:val="0D0D0D" w:themeColor="text1" w:themeTint="F2"/>
          <w:sz w:val="24"/>
          <w:szCs w:val="24"/>
          <w:lang w:bidi="en-US"/>
        </w:rPr>
        <w:t>.</w:t>
      </w:r>
    </w:p>
    <w:p w:rsid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C538A5">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w:t>
      </w:r>
      <w:r w:rsidR="006D62A2">
        <w:rPr>
          <w:rFonts w:ascii="Times New Roman" w:eastAsia="Times New Roman" w:hAnsi="Times New Roman"/>
          <w:color w:val="0D0D0D" w:themeColor="text1" w:themeTint="F2"/>
          <w:sz w:val="24"/>
          <w:szCs w:val="24"/>
        </w:rPr>
        <w:t xml:space="preserve">Село </w:t>
      </w:r>
      <w:proofErr w:type="spellStart"/>
      <w:r w:rsidR="006D62A2">
        <w:rPr>
          <w:rFonts w:ascii="Times New Roman" w:eastAsia="Times New Roman" w:hAnsi="Times New Roman"/>
          <w:color w:val="0D0D0D" w:themeColor="text1" w:themeTint="F2"/>
          <w:sz w:val="24"/>
          <w:szCs w:val="24"/>
        </w:rPr>
        <w:t>Маклино</w:t>
      </w:r>
      <w:proofErr w:type="spellEnd"/>
      <w:r w:rsidRPr="00C538A5">
        <w:rPr>
          <w:rFonts w:ascii="Times New Roman" w:eastAsia="Times New Roman" w:hAnsi="Times New Roman"/>
          <w:color w:val="0D0D0D" w:themeColor="text1" w:themeTint="F2"/>
          <w:sz w:val="24"/>
          <w:szCs w:val="24"/>
        </w:rPr>
        <w:t xml:space="preserve">» </w:t>
      </w:r>
      <w:proofErr w:type="spellStart"/>
      <w:r w:rsidRPr="00C538A5">
        <w:rPr>
          <w:rFonts w:ascii="Times New Roman" w:eastAsia="Times New Roman" w:hAnsi="Times New Roman"/>
          <w:color w:val="0D0D0D" w:themeColor="text1" w:themeTint="F2"/>
          <w:sz w:val="24"/>
          <w:szCs w:val="24"/>
        </w:rPr>
        <w:t>Малоярославецкого</w:t>
      </w:r>
      <w:proofErr w:type="spellEnd"/>
      <w:r w:rsidRPr="00C538A5">
        <w:rPr>
          <w:rFonts w:ascii="Times New Roman" w:eastAsia="Times New Roman" w:hAnsi="Times New Roman"/>
          <w:color w:val="0D0D0D" w:themeColor="text1" w:themeTint="F2"/>
          <w:sz w:val="24"/>
          <w:szCs w:val="24"/>
        </w:rPr>
        <w:t xml:space="preserve"> района Калужской области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C538A5" w:rsidRDefault="00B21453" w:rsidP="00B21453">
      <w:pPr>
        <w:pStyle w:val="Iauiue"/>
        <w:ind w:firstLine="709"/>
        <w:jc w:val="both"/>
        <w:rPr>
          <w:rFonts w:eastAsia="Times New Roman"/>
          <w:b/>
          <w:iCs/>
          <w:color w:val="0D0D0D" w:themeColor="text1" w:themeTint="F2"/>
          <w:sz w:val="24"/>
          <w:szCs w:val="24"/>
          <w:lang w:bidi="en-US"/>
        </w:rPr>
      </w:pPr>
      <w:r w:rsidRPr="00C538A5">
        <w:rPr>
          <w:rFonts w:eastAsia="Times New Roman"/>
          <w:b/>
          <w:iCs/>
          <w:color w:val="0D0D0D" w:themeColor="text1" w:themeTint="F2"/>
          <w:sz w:val="24"/>
          <w:szCs w:val="24"/>
          <w:lang w:bidi="en-US"/>
        </w:rPr>
        <w:t>2.</w:t>
      </w:r>
      <w:r w:rsidRPr="00C538A5">
        <w:rPr>
          <w:rFonts w:eastAsia="Times New Roman"/>
          <w:b/>
          <w:iCs/>
          <w:color w:val="0D0D0D" w:themeColor="text1" w:themeTint="F2"/>
          <w:sz w:val="24"/>
          <w:szCs w:val="24"/>
          <w:lang w:val="en-US" w:bidi="en-US"/>
        </w:rPr>
        <w:t> </w:t>
      </w:r>
      <w:r w:rsidR="00CD0796" w:rsidRPr="00C538A5">
        <w:rPr>
          <w:rFonts w:eastAsia="Times New Roman"/>
          <w:b/>
          <w:iCs/>
          <w:color w:val="0D0D0D" w:themeColor="text1" w:themeTint="F2"/>
          <w:sz w:val="24"/>
          <w:szCs w:val="24"/>
          <w:lang w:bidi="en-US"/>
        </w:rPr>
        <w:t xml:space="preserve">Карта </w:t>
      </w:r>
      <w:r w:rsidR="00371C97" w:rsidRPr="00C538A5">
        <w:rPr>
          <w:rFonts w:eastAsia="Times New Roman"/>
          <w:b/>
          <w:iCs/>
          <w:color w:val="0D0D0D" w:themeColor="text1" w:themeTint="F2"/>
          <w:sz w:val="24"/>
          <w:szCs w:val="24"/>
          <w:lang w:bidi="en-US"/>
        </w:rPr>
        <w:t>градостроите</w:t>
      </w:r>
      <w:r w:rsidR="00DA357E">
        <w:rPr>
          <w:rFonts w:eastAsia="Times New Roman"/>
          <w:b/>
          <w:iCs/>
          <w:color w:val="0D0D0D" w:themeColor="text1" w:themeTint="F2"/>
          <w:sz w:val="24"/>
          <w:szCs w:val="24"/>
          <w:lang w:bidi="en-US"/>
        </w:rPr>
        <w:t>льного зонирования, с отображением границ зон с особыми условиями использования территории</w:t>
      </w:r>
      <w:r w:rsidR="00CD0796" w:rsidRPr="00C538A5">
        <w:rPr>
          <w:rFonts w:eastAsia="Times New Roman"/>
          <w:b/>
          <w:iCs/>
          <w:color w:val="0D0D0D" w:themeColor="text1" w:themeTint="F2"/>
          <w:sz w:val="24"/>
          <w:szCs w:val="24"/>
          <w:lang w:bidi="en-US"/>
        </w:rPr>
        <w:t>. М 1:</w:t>
      </w:r>
      <w:r w:rsidR="00371C97" w:rsidRPr="00C538A5">
        <w:rPr>
          <w:rFonts w:eastAsia="Times New Roman"/>
          <w:b/>
          <w:iCs/>
          <w:color w:val="0D0D0D" w:themeColor="text1" w:themeTint="F2"/>
          <w:sz w:val="24"/>
          <w:szCs w:val="24"/>
          <w:lang w:bidi="en-US"/>
        </w:rPr>
        <w:t>15 000</w:t>
      </w:r>
      <w:r w:rsidR="00CD0796" w:rsidRPr="00C538A5">
        <w:rPr>
          <w:rFonts w:eastAsia="Times New Roman"/>
          <w:b/>
          <w:iCs/>
          <w:color w:val="0D0D0D" w:themeColor="text1" w:themeTint="F2"/>
          <w:sz w:val="24"/>
          <w:szCs w:val="24"/>
          <w:lang w:bidi="en-US"/>
        </w:rPr>
        <w:t>.</w:t>
      </w:r>
    </w:p>
    <w:p w:rsid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C538A5">
        <w:rPr>
          <w:rFonts w:ascii="Times New Roman" w:eastAsia="Times New Roman" w:hAnsi="Times New Roman"/>
          <w:color w:val="0D0D0D" w:themeColor="text1" w:themeTint="F2"/>
          <w:sz w:val="24"/>
          <w:szCs w:val="24"/>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6D62A2">
        <w:rPr>
          <w:rFonts w:ascii="Times New Roman" w:eastAsia="Times New Roman" w:hAnsi="Times New Roman"/>
          <w:color w:val="0D0D0D" w:themeColor="text1" w:themeTint="F2"/>
          <w:sz w:val="24"/>
          <w:szCs w:val="24"/>
        </w:rPr>
        <w:t xml:space="preserve">Село </w:t>
      </w:r>
      <w:proofErr w:type="spellStart"/>
      <w:r w:rsidR="006D62A2">
        <w:rPr>
          <w:rFonts w:ascii="Times New Roman" w:eastAsia="Times New Roman" w:hAnsi="Times New Roman"/>
          <w:color w:val="0D0D0D" w:themeColor="text1" w:themeTint="F2"/>
          <w:sz w:val="24"/>
          <w:szCs w:val="24"/>
        </w:rPr>
        <w:t>Маклино</w:t>
      </w:r>
      <w:proofErr w:type="spellEnd"/>
      <w:r w:rsidRPr="00C538A5">
        <w:rPr>
          <w:rFonts w:ascii="Times New Roman" w:eastAsia="Times New Roman" w:hAnsi="Times New Roman"/>
          <w:color w:val="0D0D0D" w:themeColor="text1" w:themeTint="F2"/>
          <w:sz w:val="24"/>
          <w:szCs w:val="24"/>
        </w:rPr>
        <w:t xml:space="preserve">» </w:t>
      </w:r>
      <w:proofErr w:type="spellStart"/>
      <w:r w:rsidRPr="00C538A5">
        <w:rPr>
          <w:rFonts w:ascii="Times New Roman" w:eastAsia="Times New Roman" w:hAnsi="Times New Roman"/>
          <w:color w:val="0D0D0D" w:themeColor="text1" w:themeTint="F2"/>
          <w:sz w:val="24"/>
          <w:szCs w:val="24"/>
        </w:rPr>
        <w:t>Малоярославецкого</w:t>
      </w:r>
      <w:proofErr w:type="spellEnd"/>
      <w:r w:rsidRPr="00C538A5">
        <w:rPr>
          <w:rFonts w:ascii="Times New Roman" w:eastAsia="Times New Roman" w:hAnsi="Times New Roman"/>
          <w:color w:val="0D0D0D" w:themeColor="text1" w:themeTint="F2"/>
          <w:sz w:val="24"/>
          <w:szCs w:val="24"/>
        </w:rPr>
        <w:t xml:space="preserve"> района Калужской области.</w:t>
      </w:r>
    </w:p>
    <w:p w:rsidR="00796862" w:rsidRDefault="007A536A" w:rsidP="007A536A">
      <w:pPr>
        <w:tabs>
          <w:tab w:val="left" w:pos="0"/>
        </w:tabs>
        <w:spacing w:after="0"/>
        <w:ind w:firstLine="709"/>
        <w:jc w:val="both"/>
        <w:rPr>
          <w:rFonts w:ascii="Times New Roman" w:eastAsia="Times New Roman" w:hAnsi="Times New Roman"/>
          <w:b/>
          <w:bCs/>
          <w:color w:val="0D0D0D" w:themeColor="text1" w:themeTint="F2"/>
          <w:sz w:val="24"/>
          <w:szCs w:val="24"/>
        </w:rPr>
      </w:pPr>
      <w:bookmarkStart w:id="126" w:name="_Toc10202336"/>
      <w:bookmarkStart w:id="127" w:name="_Toc11927437"/>
      <w:bookmarkStart w:id="128" w:name="_Toc24097924"/>
      <w:r>
        <w:rPr>
          <w:rFonts w:ascii="Times New Roman" w:hAnsi="Times New Roman"/>
          <w:b/>
          <w:caps/>
          <w:sz w:val="24"/>
          <w:szCs w:val="24"/>
          <w:lang w:eastAsia="ru-RU"/>
        </w:rPr>
        <w:t>3-1</w:t>
      </w:r>
      <w:r w:rsidR="006D62A2">
        <w:rPr>
          <w:rFonts w:ascii="Times New Roman" w:hAnsi="Times New Roman"/>
          <w:b/>
          <w:caps/>
          <w:sz w:val="24"/>
          <w:szCs w:val="24"/>
          <w:lang w:eastAsia="ru-RU"/>
        </w:rPr>
        <w:t>3</w:t>
      </w:r>
      <w:r w:rsidRPr="007A536A">
        <w:rPr>
          <w:rFonts w:ascii="Times New Roman" w:eastAsia="Times New Roman" w:hAnsi="Times New Roman"/>
          <w:b/>
          <w:bCs/>
          <w:color w:val="0D0D0D" w:themeColor="text1" w:themeTint="F2"/>
          <w:sz w:val="24"/>
          <w:szCs w:val="24"/>
        </w:rPr>
        <w:t xml:space="preserve"> </w:t>
      </w:r>
      <w:r w:rsidRPr="00AE2569">
        <w:rPr>
          <w:rFonts w:ascii="Times New Roman" w:eastAsia="Times New Roman" w:hAnsi="Times New Roman"/>
          <w:b/>
          <w:bCs/>
          <w:color w:val="0D0D0D" w:themeColor="text1" w:themeTint="F2"/>
          <w:sz w:val="24"/>
          <w:szCs w:val="24"/>
        </w:rPr>
        <w:t>Карта градостроительного зонирования населенных пунктов</w:t>
      </w:r>
      <w:r>
        <w:rPr>
          <w:rFonts w:ascii="Times New Roman" w:eastAsia="Times New Roman" w:hAnsi="Times New Roman"/>
          <w:b/>
          <w:bCs/>
          <w:color w:val="0D0D0D" w:themeColor="text1" w:themeTint="F2"/>
          <w:sz w:val="24"/>
          <w:szCs w:val="24"/>
        </w:rPr>
        <w:t xml:space="preserve"> </w:t>
      </w:r>
      <w:r>
        <w:rPr>
          <w:rFonts w:eastAsia="Times New Roman"/>
          <w:b/>
          <w:iCs/>
          <w:color w:val="0D0D0D" w:themeColor="text1" w:themeTint="F2"/>
          <w:sz w:val="24"/>
          <w:szCs w:val="24"/>
          <w:lang w:bidi="en-US"/>
        </w:rPr>
        <w:t xml:space="preserve">с </w:t>
      </w:r>
      <w:r w:rsidRPr="007A536A">
        <w:rPr>
          <w:rFonts w:ascii="Times New Roman" w:eastAsia="Times New Roman" w:hAnsi="Times New Roman"/>
          <w:b/>
          <w:iCs/>
          <w:color w:val="0D0D0D" w:themeColor="text1" w:themeTint="F2"/>
          <w:sz w:val="24"/>
          <w:szCs w:val="24"/>
          <w:lang w:bidi="en-US"/>
        </w:rPr>
        <w:t>отображением границ зон с особыми условиями использования территории</w:t>
      </w:r>
      <w:r w:rsidRPr="007A536A">
        <w:rPr>
          <w:rFonts w:ascii="Times New Roman" w:eastAsia="Times New Roman" w:hAnsi="Times New Roman"/>
          <w:b/>
          <w:bCs/>
          <w:color w:val="0D0D0D" w:themeColor="text1" w:themeTint="F2"/>
          <w:sz w:val="24"/>
          <w:szCs w:val="24"/>
        </w:rPr>
        <w:t xml:space="preserve">. </w:t>
      </w:r>
    </w:p>
    <w:p w:rsidR="007A536A" w:rsidRPr="007A536A" w:rsidRDefault="007A536A" w:rsidP="007A536A">
      <w:pPr>
        <w:tabs>
          <w:tab w:val="left" w:pos="0"/>
        </w:tabs>
        <w:spacing w:after="0"/>
        <w:ind w:firstLine="709"/>
        <w:jc w:val="both"/>
        <w:rPr>
          <w:rFonts w:ascii="Times New Roman" w:eastAsia="Times New Roman" w:hAnsi="Times New Roman"/>
          <w:b/>
          <w:bCs/>
          <w:color w:val="0D0D0D" w:themeColor="text1" w:themeTint="F2"/>
          <w:sz w:val="24"/>
          <w:szCs w:val="24"/>
        </w:rPr>
      </w:pPr>
      <w:r w:rsidRPr="007A536A">
        <w:rPr>
          <w:rFonts w:ascii="Times New Roman" w:eastAsia="Times New Roman" w:hAnsi="Times New Roman"/>
          <w:b/>
          <w:bCs/>
          <w:color w:val="0D0D0D" w:themeColor="text1" w:themeTint="F2"/>
          <w:sz w:val="24"/>
          <w:szCs w:val="24"/>
        </w:rPr>
        <w:t>М 1:5 000-</w:t>
      </w:r>
      <w:r w:rsidR="00756DC6">
        <w:rPr>
          <w:rFonts w:ascii="Times New Roman" w:eastAsia="Times New Roman" w:hAnsi="Times New Roman"/>
          <w:b/>
          <w:bCs/>
          <w:color w:val="0D0D0D" w:themeColor="text1" w:themeTint="F2"/>
          <w:sz w:val="24"/>
          <w:szCs w:val="24"/>
        </w:rPr>
        <w:t>10</w:t>
      </w:r>
      <w:r w:rsidR="00E1367F">
        <w:rPr>
          <w:rFonts w:ascii="Times New Roman" w:eastAsia="Times New Roman" w:hAnsi="Times New Roman"/>
          <w:b/>
          <w:bCs/>
          <w:color w:val="0D0D0D" w:themeColor="text1" w:themeTint="F2"/>
          <w:sz w:val="24"/>
          <w:szCs w:val="24"/>
        </w:rPr>
        <w:t> 000.</w:t>
      </w:r>
    </w:p>
    <w:p w:rsidR="00FA2B6F" w:rsidRPr="007A536A" w:rsidRDefault="00FA2B6F">
      <w:pPr>
        <w:spacing w:after="160" w:line="259" w:lineRule="auto"/>
        <w:rPr>
          <w:rFonts w:ascii="Times New Roman" w:eastAsiaTheme="majorEastAsia" w:hAnsi="Times New Roman"/>
          <w:b/>
          <w:bCs/>
          <w:caps/>
          <w:sz w:val="24"/>
          <w:szCs w:val="24"/>
          <w:lang w:eastAsia="ru-RU"/>
        </w:rPr>
      </w:pPr>
      <w:r w:rsidRPr="007A536A">
        <w:rPr>
          <w:rFonts w:ascii="Times New Roman" w:hAnsi="Times New Roman"/>
          <w:b/>
          <w:caps/>
          <w:sz w:val="24"/>
          <w:szCs w:val="24"/>
          <w:lang w:eastAsia="ru-RU"/>
        </w:rPr>
        <w:br w:type="page"/>
      </w:r>
    </w:p>
    <w:p w:rsidR="009C3365" w:rsidRPr="00B21453" w:rsidRDefault="009C3365" w:rsidP="00DA357E">
      <w:pPr>
        <w:pStyle w:val="1"/>
        <w:suppressAutoHyphens/>
        <w:spacing w:before="0" w:after="120" w:line="240" w:lineRule="auto"/>
        <w:ind w:firstLine="709"/>
        <w:jc w:val="both"/>
        <w:rPr>
          <w:rFonts w:ascii="Times New Roman" w:eastAsia="Times New Roman" w:hAnsi="Times New Roman" w:cs="Times New Roman"/>
          <w:b w:val="0"/>
          <w:bCs w:val="0"/>
          <w:iCs/>
          <w:color w:val="0D0D0D" w:themeColor="text1" w:themeTint="F2"/>
          <w:sz w:val="24"/>
          <w:szCs w:val="24"/>
          <w:lang w:eastAsia="ar-SA" w:bidi="en-US"/>
        </w:rPr>
      </w:pPr>
      <w:bookmarkStart w:id="129" w:name="_Toc204160594"/>
      <w:r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6"/>
      <w:bookmarkEnd w:id="127"/>
      <w:bookmarkEnd w:id="128"/>
      <w:bookmarkEnd w:id="129"/>
    </w:p>
    <w:p w:rsidR="009C3365" w:rsidRPr="0034288A" w:rsidRDefault="009C3365" w:rsidP="009C3365">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30" w:name="_Toc10202337"/>
      <w:bookmarkStart w:id="131" w:name="_Toc11927438"/>
      <w:bookmarkStart w:id="132" w:name="_Toc24097925"/>
      <w:bookmarkStart w:id="133" w:name="_Toc204160595"/>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BF4946" w:rsidRDefault="00DB6010" w:rsidP="000D5CBB">
      <w:pPr>
        <w:pStyle w:val="3"/>
        <w:suppressAutoHyphens/>
        <w:spacing w:before="180" w:after="120"/>
        <w:ind w:left="-426" w:firstLine="0"/>
        <w:jc w:val="center"/>
        <w:rPr>
          <w:color w:val="0D0D0D" w:themeColor="text1" w:themeTint="F2"/>
          <w:lang w:eastAsia="ar-SA"/>
        </w:rPr>
      </w:pPr>
      <w:bookmarkStart w:id="134" w:name="_Toc10202338"/>
      <w:bookmarkStart w:id="135" w:name="_Toc11927439"/>
      <w:bookmarkStart w:id="136" w:name="_Toc24097926"/>
      <w:bookmarkStart w:id="137" w:name="_Toc385335220"/>
      <w:bookmarkStart w:id="138" w:name="_Toc24097927"/>
      <w:bookmarkStart w:id="139" w:name="_Toc204160596"/>
      <w:r w:rsidRPr="00BF4946">
        <w:rPr>
          <w:color w:val="0D0D0D" w:themeColor="text1" w:themeTint="F2"/>
          <w:lang w:eastAsia="ar-SA"/>
        </w:rPr>
        <w:t xml:space="preserve">Статья </w:t>
      </w:r>
      <w:r w:rsidR="00E85B3B">
        <w:rPr>
          <w:color w:val="0D0D0D" w:themeColor="text1" w:themeTint="F2"/>
          <w:lang w:eastAsia="ar-SA"/>
        </w:rPr>
        <w:t>27</w:t>
      </w:r>
      <w:r w:rsidRPr="00BF4946">
        <w:rPr>
          <w:color w:val="0D0D0D" w:themeColor="text1" w:themeTint="F2"/>
          <w:lang w:eastAsia="ar-SA"/>
        </w:rPr>
        <w:t xml:space="preserve">. </w:t>
      </w:r>
      <w:bookmarkEnd w:id="134"/>
      <w:bookmarkEnd w:id="135"/>
      <w:bookmarkEnd w:id="136"/>
      <w:r w:rsidRPr="00BF4946">
        <w:rPr>
          <w:color w:val="0D0D0D" w:themeColor="text1" w:themeTint="F2"/>
          <w:lang w:eastAsia="ar-SA"/>
        </w:rPr>
        <w:t>Виды территориальных зон</w:t>
      </w:r>
      <w:r w:rsidR="00BF4946" w:rsidRPr="00BF4946">
        <w:rPr>
          <w:color w:val="0D0D0D" w:themeColor="text1" w:themeTint="F2"/>
          <w:lang w:eastAsia="ar-SA"/>
        </w:rPr>
        <w:t>, выделенных на карте градостроительного зонирования муниципального образования сельского поселения «</w:t>
      </w:r>
      <w:r w:rsidR="00E03589">
        <w:rPr>
          <w:color w:val="0D0D0D" w:themeColor="text1" w:themeTint="F2"/>
          <w:lang w:eastAsia="ar-SA"/>
        </w:rPr>
        <w:t xml:space="preserve">Село </w:t>
      </w:r>
      <w:proofErr w:type="spellStart"/>
      <w:r w:rsidR="00E03589">
        <w:rPr>
          <w:color w:val="0D0D0D" w:themeColor="text1" w:themeTint="F2"/>
          <w:lang w:eastAsia="ar-SA"/>
        </w:rPr>
        <w:t>Маклино</w:t>
      </w:r>
      <w:proofErr w:type="spellEnd"/>
      <w:r w:rsidR="00BF4946" w:rsidRPr="00BF4946">
        <w:rPr>
          <w:color w:val="0D0D0D" w:themeColor="text1" w:themeTint="F2"/>
          <w:lang w:eastAsia="ar-SA"/>
        </w:rPr>
        <w:t>»</w:t>
      </w:r>
      <w:bookmarkEnd w:id="139"/>
    </w:p>
    <w:p w:rsidR="00DB6010" w:rsidRPr="00BF4946" w:rsidRDefault="00DB6010" w:rsidP="00BF4946">
      <w:pPr>
        <w:spacing w:after="0"/>
        <w:ind w:left="-142" w:right="-143"/>
        <w:jc w:val="both"/>
        <w:rPr>
          <w:rFonts w:ascii="Times New Roman" w:eastAsia="Times New Roman" w:hAnsi="Times New Roman"/>
          <w:b/>
          <w:color w:val="000000"/>
          <w:sz w:val="24"/>
          <w:szCs w:val="24"/>
          <w:lang w:eastAsia="ru-RU"/>
        </w:rPr>
      </w:pPr>
      <w:r w:rsidRPr="00BF4946">
        <w:rPr>
          <w:rFonts w:ascii="Times New Roman" w:eastAsia="Times New Roman" w:hAnsi="Times New Roman"/>
          <w:b/>
          <w:color w:val="000000"/>
          <w:sz w:val="24"/>
          <w:szCs w:val="24"/>
          <w:lang w:eastAsia="ru-RU"/>
        </w:rPr>
        <w:t>Жилые зоны:</w:t>
      </w:r>
    </w:p>
    <w:p w:rsidR="004830D5" w:rsidRDefault="004830D5" w:rsidP="004830D5">
      <w:pPr>
        <w:pStyle w:val="Iauiue"/>
        <w:ind w:right="-143"/>
        <w:jc w:val="both"/>
        <w:rPr>
          <w:rFonts w:eastAsia="Times New Roman"/>
          <w:iCs/>
          <w:sz w:val="24"/>
          <w:szCs w:val="24"/>
          <w:lang w:bidi="en-US"/>
        </w:rPr>
      </w:pPr>
      <w:r>
        <w:rPr>
          <w:rFonts w:eastAsia="Times New Roman"/>
          <w:iCs/>
          <w:sz w:val="24"/>
          <w:szCs w:val="24"/>
          <w:lang w:bidi="en-US"/>
        </w:rPr>
        <w:t>1.</w:t>
      </w:r>
      <w:r w:rsidRPr="00137D61">
        <w:rPr>
          <w:rFonts w:eastAsia="Times New Roman"/>
          <w:iCs/>
          <w:sz w:val="24"/>
          <w:szCs w:val="24"/>
          <w:lang w:bidi="en-US"/>
        </w:rPr>
        <w:t>(Ж-1) Зоны застройки индивидуальными жилыми домами и домами блокированной застройки;</w:t>
      </w:r>
    </w:p>
    <w:p w:rsidR="004830D5" w:rsidRDefault="004830D5" w:rsidP="004830D5">
      <w:pPr>
        <w:pStyle w:val="Iauiue"/>
        <w:ind w:right="-143"/>
        <w:jc w:val="both"/>
        <w:rPr>
          <w:rFonts w:eastAsia="Times New Roman"/>
          <w:iCs/>
          <w:sz w:val="24"/>
          <w:szCs w:val="24"/>
          <w:lang w:bidi="en-US"/>
        </w:rPr>
      </w:pPr>
      <w:proofErr w:type="gramStart"/>
      <w:r>
        <w:rPr>
          <w:rFonts w:eastAsia="Times New Roman"/>
          <w:iCs/>
          <w:sz w:val="24"/>
          <w:szCs w:val="24"/>
          <w:lang w:bidi="en-US"/>
        </w:rPr>
        <w:t>2.</w:t>
      </w:r>
      <w:r w:rsidRPr="00DC236A">
        <w:rPr>
          <w:rFonts w:eastAsia="Times New Roman"/>
          <w:iCs/>
          <w:sz w:val="24"/>
          <w:szCs w:val="24"/>
          <w:lang w:bidi="en-US"/>
        </w:rPr>
        <w:t>Ж-3) Зона садоводческих или огороднических некоммерческих товариществ в черте населенного пункта</w:t>
      </w:r>
      <w:proofErr w:type="gramEnd"/>
    </w:p>
    <w:p w:rsidR="00BF74B9" w:rsidRPr="00BF74B9" w:rsidRDefault="00BF74B9" w:rsidP="00BF74B9">
      <w:pPr>
        <w:widowControl w:val="0"/>
        <w:autoSpaceDE w:val="0"/>
        <w:autoSpaceDN w:val="0"/>
        <w:adjustRightInd w:val="0"/>
        <w:spacing w:after="0" w:line="240" w:lineRule="auto"/>
        <w:jc w:val="both"/>
        <w:rPr>
          <w:rFonts w:ascii="Times New Roman" w:hAnsi="Times New Roman"/>
          <w:b/>
          <w:sz w:val="24"/>
          <w:szCs w:val="24"/>
        </w:rPr>
      </w:pPr>
      <w:r w:rsidRPr="00BF74B9">
        <w:rPr>
          <w:rFonts w:ascii="Times New Roman" w:hAnsi="Times New Roman"/>
          <w:b/>
          <w:sz w:val="24"/>
          <w:szCs w:val="24"/>
        </w:rPr>
        <w:t>Общественно-деловые зоны:</w:t>
      </w:r>
    </w:p>
    <w:p w:rsidR="00BF74B9" w:rsidRPr="00137D61" w:rsidRDefault="00BF74B9" w:rsidP="008D0C56">
      <w:pPr>
        <w:widowControl w:val="0"/>
        <w:autoSpaceDE w:val="0"/>
        <w:autoSpaceDN w:val="0"/>
        <w:adjustRightInd w:val="0"/>
        <w:spacing w:after="0" w:line="240" w:lineRule="auto"/>
        <w:jc w:val="both"/>
        <w:rPr>
          <w:rFonts w:eastAsia="Times New Roman"/>
          <w:iCs/>
          <w:sz w:val="24"/>
          <w:szCs w:val="24"/>
          <w:lang w:bidi="en-US"/>
        </w:rPr>
      </w:pPr>
      <w:r w:rsidRPr="00BF74B9">
        <w:rPr>
          <w:rFonts w:ascii="Times New Roman" w:hAnsi="Times New Roman"/>
          <w:sz w:val="24"/>
          <w:szCs w:val="24"/>
        </w:rPr>
        <w:t>1.</w:t>
      </w:r>
      <w:r w:rsidR="00A87202">
        <w:rPr>
          <w:rFonts w:ascii="Times New Roman" w:hAnsi="Times New Roman"/>
          <w:sz w:val="24"/>
          <w:szCs w:val="24"/>
        </w:rPr>
        <w:t>(</w:t>
      </w:r>
      <w:r w:rsidRPr="00BF74B9">
        <w:rPr>
          <w:rFonts w:ascii="Times New Roman" w:hAnsi="Times New Roman"/>
          <w:sz w:val="24"/>
          <w:szCs w:val="24"/>
        </w:rPr>
        <w:t>ОД-1</w:t>
      </w:r>
      <w:r w:rsidR="00A87202">
        <w:rPr>
          <w:rFonts w:ascii="Times New Roman" w:hAnsi="Times New Roman"/>
          <w:sz w:val="24"/>
          <w:szCs w:val="24"/>
        </w:rPr>
        <w:t>)</w:t>
      </w:r>
      <w:r w:rsidRPr="00BF74B9">
        <w:rPr>
          <w:rFonts w:ascii="Times New Roman" w:hAnsi="Times New Roman"/>
          <w:sz w:val="24"/>
          <w:szCs w:val="24"/>
        </w:rPr>
        <w:t xml:space="preserve"> - зона делового, общественного и коммерческого назначения</w:t>
      </w:r>
    </w:p>
    <w:p w:rsidR="00FD1F0F" w:rsidRPr="00BF4946"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BF4946">
        <w:rPr>
          <w:rFonts w:ascii="Times New Roman" w:hAnsi="Times New Roman"/>
          <w:b/>
          <w:sz w:val="24"/>
          <w:szCs w:val="24"/>
        </w:rPr>
        <w:t>Производственные зоны:</w:t>
      </w:r>
    </w:p>
    <w:p w:rsidR="0096302E" w:rsidRPr="00D8643A" w:rsidRDefault="0096302E" w:rsidP="0096302E">
      <w:pPr>
        <w:pStyle w:val="Iauiue"/>
        <w:ind w:right="-143"/>
        <w:jc w:val="both"/>
        <w:rPr>
          <w:rFonts w:eastAsia="Times New Roman"/>
          <w:b/>
          <w:color w:val="000000"/>
          <w:sz w:val="24"/>
          <w:szCs w:val="24"/>
          <w:lang w:eastAsia="ru-RU"/>
        </w:rPr>
      </w:pPr>
      <w:r w:rsidRPr="00D8643A">
        <w:rPr>
          <w:sz w:val="24"/>
          <w:szCs w:val="24"/>
        </w:rPr>
        <w:t>1.</w:t>
      </w:r>
      <w:r w:rsidR="00427B55" w:rsidRPr="00D8643A">
        <w:rPr>
          <w:sz w:val="24"/>
          <w:szCs w:val="24"/>
        </w:rPr>
        <w:t>(П-</w:t>
      </w:r>
      <w:r w:rsidRPr="00D8643A">
        <w:rPr>
          <w:sz w:val="24"/>
          <w:szCs w:val="24"/>
        </w:rPr>
        <w:t>1</w:t>
      </w:r>
      <w:r w:rsidR="00427B55" w:rsidRPr="00D8643A">
        <w:rPr>
          <w:sz w:val="24"/>
          <w:szCs w:val="24"/>
        </w:rPr>
        <w:t>)</w:t>
      </w:r>
      <w:r w:rsidRPr="00D8643A">
        <w:rPr>
          <w:sz w:val="24"/>
          <w:szCs w:val="24"/>
        </w:rPr>
        <w:t xml:space="preserve"> - производственная зона с размещением промышленных предприятий и складов V-IV классов вредности</w:t>
      </w:r>
      <w:r w:rsidRPr="00D8643A">
        <w:rPr>
          <w:rFonts w:eastAsia="Times New Roman"/>
          <w:b/>
          <w:color w:val="000000"/>
          <w:sz w:val="24"/>
          <w:szCs w:val="24"/>
          <w:lang w:eastAsia="ru-RU"/>
        </w:rPr>
        <w:t xml:space="preserve"> </w:t>
      </w:r>
    </w:p>
    <w:p w:rsidR="00DB6010" w:rsidRPr="00D8643A" w:rsidRDefault="00DB6010" w:rsidP="0096302E">
      <w:pPr>
        <w:pStyle w:val="Iauiue"/>
        <w:ind w:right="-143"/>
        <w:jc w:val="both"/>
        <w:rPr>
          <w:rFonts w:eastAsia="Times New Roman"/>
          <w:b/>
          <w:color w:val="000000"/>
          <w:sz w:val="24"/>
          <w:szCs w:val="24"/>
          <w:lang w:eastAsia="ru-RU"/>
        </w:rPr>
      </w:pPr>
      <w:r w:rsidRPr="00D8643A">
        <w:rPr>
          <w:rFonts w:eastAsia="Times New Roman"/>
          <w:b/>
          <w:color w:val="000000"/>
          <w:sz w:val="24"/>
          <w:szCs w:val="24"/>
          <w:lang w:eastAsia="ru-RU"/>
        </w:rPr>
        <w:t>Зоны сельскохозяйственного использования:</w:t>
      </w:r>
    </w:p>
    <w:p w:rsidR="00BF4946" w:rsidRPr="00D8643A" w:rsidRDefault="00BF4946" w:rsidP="00427B55">
      <w:pPr>
        <w:pStyle w:val="Iauiue"/>
        <w:ind w:right="-143"/>
        <w:jc w:val="both"/>
        <w:rPr>
          <w:rFonts w:eastAsia="Times New Roman"/>
          <w:iCs/>
          <w:color w:val="0D0D0D" w:themeColor="text1" w:themeTint="F2"/>
          <w:sz w:val="24"/>
          <w:szCs w:val="24"/>
          <w:lang w:bidi="en-US"/>
        </w:rPr>
      </w:pPr>
      <w:r w:rsidRPr="00D8643A">
        <w:rPr>
          <w:rFonts w:eastAsia="Times New Roman"/>
          <w:iCs/>
          <w:color w:val="0D0D0D" w:themeColor="text1" w:themeTint="F2"/>
          <w:sz w:val="24"/>
          <w:szCs w:val="24"/>
          <w:lang w:bidi="en-US"/>
        </w:rPr>
        <w:t>1. </w:t>
      </w:r>
      <w:r w:rsidR="00427B55" w:rsidRPr="00D8643A">
        <w:rPr>
          <w:rFonts w:eastAsia="Times New Roman"/>
          <w:iCs/>
          <w:color w:val="0D0D0D" w:themeColor="text1" w:themeTint="F2"/>
          <w:sz w:val="24"/>
          <w:szCs w:val="24"/>
          <w:lang w:bidi="en-US"/>
        </w:rPr>
        <w:t>(С-1) </w:t>
      </w:r>
      <w:r w:rsidRPr="00D8643A">
        <w:rPr>
          <w:sz w:val="24"/>
          <w:szCs w:val="24"/>
        </w:rPr>
        <w:t>Зоны сельскохозяйственных угодий-пашни, сенокосы, пастбища, залежи, земли, занятые многолетними насаждениями</w:t>
      </w:r>
      <w:r w:rsidRPr="00D8643A">
        <w:rPr>
          <w:rFonts w:eastAsia="Times New Roman"/>
          <w:iCs/>
          <w:color w:val="0D0D0D" w:themeColor="text1" w:themeTint="F2"/>
          <w:sz w:val="24"/>
          <w:szCs w:val="24"/>
          <w:lang w:bidi="en-US"/>
        </w:rPr>
        <w:t>;</w:t>
      </w:r>
    </w:p>
    <w:p w:rsidR="00BF4946" w:rsidRPr="00D8643A" w:rsidRDefault="00BF4946" w:rsidP="00427B55">
      <w:pPr>
        <w:pStyle w:val="Iauiue"/>
        <w:ind w:right="-143"/>
        <w:jc w:val="both"/>
        <w:rPr>
          <w:rFonts w:eastAsia="Times New Roman"/>
          <w:iCs/>
          <w:color w:val="0D0D0D" w:themeColor="text1" w:themeTint="F2"/>
          <w:sz w:val="24"/>
          <w:szCs w:val="24"/>
          <w:lang w:bidi="en-US"/>
        </w:rPr>
      </w:pPr>
      <w:r w:rsidRPr="00D8643A">
        <w:rPr>
          <w:rFonts w:eastAsia="Times New Roman"/>
          <w:iCs/>
          <w:color w:val="0D0D0D" w:themeColor="text1" w:themeTint="F2"/>
          <w:sz w:val="24"/>
          <w:szCs w:val="24"/>
          <w:lang w:bidi="en-US"/>
        </w:rPr>
        <w:t>2. </w:t>
      </w:r>
      <w:r w:rsidR="00427B55" w:rsidRPr="00D8643A">
        <w:rPr>
          <w:rFonts w:eastAsia="Times New Roman"/>
          <w:iCs/>
          <w:color w:val="0D0D0D" w:themeColor="text1" w:themeTint="F2"/>
          <w:sz w:val="24"/>
          <w:szCs w:val="24"/>
          <w:lang w:bidi="en-US"/>
        </w:rPr>
        <w:t>(С-2)</w:t>
      </w:r>
      <w:r w:rsidR="00427B55" w:rsidRPr="00D8643A">
        <w:rPr>
          <w:sz w:val="24"/>
          <w:szCs w:val="24"/>
        </w:rPr>
        <w:t> </w:t>
      </w:r>
      <w:r w:rsidRPr="00D8643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8643A">
        <w:rPr>
          <w:rFonts w:eastAsia="Times New Roman"/>
          <w:iCs/>
          <w:color w:val="0D0D0D" w:themeColor="text1" w:themeTint="F2"/>
          <w:sz w:val="24"/>
          <w:szCs w:val="24"/>
          <w:lang w:bidi="en-US"/>
        </w:rPr>
        <w:t>;</w:t>
      </w:r>
    </w:p>
    <w:p w:rsidR="00BF4946" w:rsidRPr="00D8643A" w:rsidRDefault="00BF4946" w:rsidP="00427B55">
      <w:pPr>
        <w:pStyle w:val="Iauiue"/>
        <w:ind w:right="-143"/>
        <w:jc w:val="both"/>
        <w:rPr>
          <w:rFonts w:eastAsia="Times New Roman"/>
          <w:iCs/>
          <w:sz w:val="24"/>
          <w:szCs w:val="24"/>
          <w:lang w:bidi="en-US"/>
        </w:rPr>
      </w:pPr>
      <w:r w:rsidRPr="00D8643A">
        <w:rPr>
          <w:rFonts w:eastAsia="Times New Roman"/>
          <w:iCs/>
          <w:sz w:val="24"/>
          <w:szCs w:val="24"/>
          <w:lang w:bidi="en-US"/>
        </w:rPr>
        <w:t>3. </w:t>
      </w:r>
      <w:r w:rsidR="00427B55" w:rsidRPr="00D8643A">
        <w:rPr>
          <w:rFonts w:eastAsia="Times New Roman"/>
          <w:iCs/>
          <w:sz w:val="24"/>
          <w:szCs w:val="24"/>
          <w:lang w:bidi="en-US"/>
        </w:rPr>
        <w:t>(</w:t>
      </w:r>
      <w:r w:rsidR="00427B55" w:rsidRPr="00D8643A">
        <w:rPr>
          <w:sz w:val="24"/>
          <w:szCs w:val="24"/>
        </w:rPr>
        <w:t>С-3) </w:t>
      </w:r>
      <w:r w:rsidR="002F4860" w:rsidRPr="00D8643A">
        <w:rPr>
          <w:rFonts w:eastAsia="Times New Roman"/>
          <w:iCs/>
          <w:sz w:val="24"/>
          <w:szCs w:val="24"/>
          <w:lang w:bidi="en-US"/>
        </w:rPr>
        <w:t>Зона садоводческих или огороднических некоммерческих товариществ</w:t>
      </w:r>
      <w:r w:rsidR="00427B55" w:rsidRPr="00D8643A">
        <w:rPr>
          <w:sz w:val="24"/>
          <w:szCs w:val="24"/>
        </w:rPr>
        <w:t>.</w:t>
      </w:r>
    </w:p>
    <w:p w:rsidR="00DB6010" w:rsidRPr="00D8643A" w:rsidRDefault="00DB6010" w:rsidP="00BF4946">
      <w:pPr>
        <w:spacing w:after="0"/>
        <w:ind w:left="-142" w:right="-143"/>
        <w:jc w:val="both"/>
        <w:rPr>
          <w:rFonts w:ascii="Times New Roman" w:eastAsia="Times New Roman" w:hAnsi="Times New Roman"/>
          <w:b/>
          <w:color w:val="000000"/>
          <w:sz w:val="24"/>
          <w:szCs w:val="24"/>
          <w:lang w:eastAsia="ru-RU"/>
        </w:rPr>
      </w:pPr>
      <w:r w:rsidRPr="00D8643A">
        <w:rPr>
          <w:rFonts w:ascii="Times New Roman" w:eastAsia="Times New Roman" w:hAnsi="Times New Roman"/>
          <w:b/>
          <w:color w:val="000000"/>
          <w:sz w:val="24"/>
          <w:szCs w:val="24"/>
          <w:lang w:eastAsia="ru-RU"/>
        </w:rPr>
        <w:t>Зоны рекреационного назначения:</w:t>
      </w:r>
    </w:p>
    <w:p w:rsidR="00DE7FB8" w:rsidRPr="00D8643A" w:rsidRDefault="00DE7FB8" w:rsidP="00DE7FB8">
      <w:pPr>
        <w:pStyle w:val="Iauiue"/>
        <w:ind w:right="-143"/>
        <w:jc w:val="both"/>
        <w:rPr>
          <w:sz w:val="24"/>
          <w:szCs w:val="24"/>
        </w:rPr>
      </w:pPr>
      <w:r w:rsidRPr="00D8643A">
        <w:rPr>
          <w:sz w:val="24"/>
          <w:szCs w:val="24"/>
        </w:rPr>
        <w:t>1.</w:t>
      </w:r>
      <w:r w:rsidR="00152BF2" w:rsidRPr="00D8643A">
        <w:rPr>
          <w:sz w:val="24"/>
          <w:szCs w:val="24"/>
        </w:rPr>
        <w:t xml:space="preserve"> </w:t>
      </w:r>
      <w:r w:rsidR="00427B55" w:rsidRPr="00D8643A">
        <w:rPr>
          <w:sz w:val="24"/>
          <w:szCs w:val="24"/>
        </w:rPr>
        <w:t>(Р</w:t>
      </w:r>
      <w:r w:rsidRPr="00D8643A">
        <w:rPr>
          <w:sz w:val="24"/>
          <w:szCs w:val="24"/>
        </w:rPr>
        <w:t>-1</w:t>
      </w:r>
      <w:r w:rsidR="00427B55" w:rsidRPr="00D8643A">
        <w:rPr>
          <w:sz w:val="24"/>
          <w:szCs w:val="24"/>
        </w:rPr>
        <w:t>) </w:t>
      </w:r>
      <w:r w:rsidRPr="00D8643A">
        <w:rPr>
          <w:sz w:val="24"/>
          <w:szCs w:val="24"/>
        </w:rPr>
        <w:t>Зона  скверов, парков, бульваров, городских садов</w:t>
      </w:r>
      <w:r w:rsidR="00CA0CFA" w:rsidRPr="00D8643A">
        <w:rPr>
          <w:sz w:val="24"/>
          <w:szCs w:val="24"/>
        </w:rPr>
        <w:t>;</w:t>
      </w:r>
    </w:p>
    <w:p w:rsidR="00DE7FB8" w:rsidRPr="00D8643A" w:rsidRDefault="00DE7FB8" w:rsidP="00DE7FB8">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sz w:val="24"/>
          <w:szCs w:val="24"/>
        </w:rPr>
        <w:t>2.</w:t>
      </w:r>
      <w:r w:rsidR="00152BF2" w:rsidRPr="00D8643A">
        <w:rPr>
          <w:rFonts w:ascii="Times New Roman" w:hAnsi="Times New Roman"/>
          <w:sz w:val="24"/>
          <w:szCs w:val="24"/>
        </w:rPr>
        <w:t xml:space="preserve"> (</w:t>
      </w:r>
      <w:r w:rsidRPr="00D8643A">
        <w:rPr>
          <w:rFonts w:ascii="Times New Roman" w:hAnsi="Times New Roman"/>
          <w:sz w:val="24"/>
          <w:szCs w:val="24"/>
        </w:rPr>
        <w:t>Р-2</w:t>
      </w:r>
      <w:r w:rsidR="00152BF2" w:rsidRPr="00D8643A">
        <w:rPr>
          <w:rFonts w:ascii="Times New Roman" w:hAnsi="Times New Roman"/>
          <w:sz w:val="24"/>
          <w:szCs w:val="24"/>
        </w:rPr>
        <w:t xml:space="preserve">) </w:t>
      </w:r>
      <w:r w:rsidRPr="00D8643A">
        <w:rPr>
          <w:rFonts w:ascii="Times New Roman" w:hAnsi="Times New Roman"/>
          <w:sz w:val="24"/>
          <w:szCs w:val="24"/>
        </w:rPr>
        <w:t xml:space="preserve"> Зона водных объектов (пруды, озера, водохранилища, пляжи);</w:t>
      </w:r>
    </w:p>
    <w:p w:rsidR="00DE7FB8" w:rsidRPr="00D8643A" w:rsidRDefault="00DE7FB8" w:rsidP="00DE7FB8">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sz w:val="24"/>
          <w:szCs w:val="24"/>
        </w:rPr>
        <w:t>3.</w:t>
      </w:r>
      <w:r w:rsidR="00152BF2" w:rsidRPr="00D8643A">
        <w:rPr>
          <w:rFonts w:ascii="Times New Roman" w:hAnsi="Times New Roman"/>
          <w:sz w:val="24"/>
          <w:szCs w:val="24"/>
        </w:rPr>
        <w:t xml:space="preserve"> </w:t>
      </w:r>
      <w:r w:rsidRPr="00D8643A">
        <w:rPr>
          <w:rFonts w:ascii="Times New Roman" w:hAnsi="Times New Roman"/>
          <w:sz w:val="24"/>
          <w:szCs w:val="24"/>
        </w:rPr>
        <w:t>(Р-3)</w:t>
      </w:r>
      <w:r w:rsidR="00152BF2" w:rsidRPr="00D8643A">
        <w:rPr>
          <w:rFonts w:ascii="Times New Roman" w:hAnsi="Times New Roman"/>
          <w:sz w:val="24"/>
          <w:szCs w:val="24"/>
        </w:rPr>
        <w:t xml:space="preserve"> </w:t>
      </w:r>
      <w:r w:rsidRPr="00D8643A">
        <w:rPr>
          <w:rFonts w:ascii="Times New Roman" w:hAnsi="Times New Roman"/>
          <w:sz w:val="24"/>
          <w:szCs w:val="24"/>
        </w:rPr>
        <w:t> Зона рекреационных объектов</w:t>
      </w:r>
    </w:p>
    <w:p w:rsidR="006D2342" w:rsidRPr="00D8643A" w:rsidRDefault="006D2342" w:rsidP="006D2342">
      <w:pPr>
        <w:widowControl w:val="0"/>
        <w:autoSpaceDE w:val="0"/>
        <w:autoSpaceDN w:val="0"/>
        <w:adjustRightInd w:val="0"/>
        <w:spacing w:after="0" w:line="240" w:lineRule="auto"/>
        <w:jc w:val="both"/>
        <w:rPr>
          <w:rFonts w:ascii="Times New Roman" w:hAnsi="Times New Roman"/>
          <w:b/>
          <w:color w:val="000000"/>
          <w:sz w:val="24"/>
          <w:szCs w:val="24"/>
        </w:rPr>
      </w:pPr>
      <w:r w:rsidRPr="00D8643A">
        <w:rPr>
          <w:rFonts w:ascii="Times New Roman" w:hAnsi="Times New Roman"/>
          <w:b/>
          <w:color w:val="000000"/>
          <w:sz w:val="24"/>
          <w:szCs w:val="24"/>
        </w:rPr>
        <w:t>Зоны особо охраняемых территорий:</w:t>
      </w:r>
    </w:p>
    <w:p w:rsidR="006D2342" w:rsidRPr="00D8643A" w:rsidRDefault="00CF3947" w:rsidP="00CF3947">
      <w:pPr>
        <w:widowControl w:val="0"/>
        <w:autoSpaceDE w:val="0"/>
        <w:autoSpaceDN w:val="0"/>
        <w:adjustRightInd w:val="0"/>
        <w:spacing w:after="0" w:line="240" w:lineRule="auto"/>
        <w:jc w:val="both"/>
        <w:rPr>
          <w:rFonts w:ascii="Times New Roman" w:hAnsi="Times New Roman"/>
          <w:b/>
          <w:color w:val="000000"/>
          <w:sz w:val="24"/>
          <w:szCs w:val="24"/>
        </w:rPr>
      </w:pPr>
      <w:r w:rsidRPr="00D8643A">
        <w:rPr>
          <w:rFonts w:ascii="Times New Roman" w:hAnsi="Times New Roman"/>
          <w:color w:val="000000"/>
          <w:sz w:val="24"/>
          <w:szCs w:val="24"/>
        </w:rPr>
        <w:t>1.</w:t>
      </w:r>
      <w:r w:rsidR="006D2342" w:rsidRPr="00D8643A">
        <w:rPr>
          <w:rFonts w:ascii="Times New Roman" w:hAnsi="Times New Roman"/>
          <w:color w:val="000000"/>
          <w:sz w:val="24"/>
          <w:szCs w:val="24"/>
        </w:rPr>
        <w:t>ОХ-1 - зона памятников природы</w:t>
      </w:r>
    </w:p>
    <w:p w:rsidR="006D2342" w:rsidRPr="00D8643A" w:rsidRDefault="00CF3947" w:rsidP="006D2342">
      <w:pPr>
        <w:widowControl w:val="0"/>
        <w:autoSpaceDE w:val="0"/>
        <w:autoSpaceDN w:val="0"/>
        <w:adjustRightInd w:val="0"/>
        <w:spacing w:after="0" w:line="240" w:lineRule="auto"/>
        <w:rPr>
          <w:rFonts w:ascii="Times New Roman" w:hAnsi="Times New Roman"/>
          <w:sz w:val="24"/>
          <w:szCs w:val="24"/>
        </w:rPr>
      </w:pPr>
      <w:r w:rsidRPr="00D8643A">
        <w:rPr>
          <w:rFonts w:ascii="Times New Roman" w:hAnsi="Times New Roman"/>
          <w:color w:val="000000"/>
          <w:sz w:val="24"/>
          <w:szCs w:val="24"/>
        </w:rPr>
        <w:t>2.</w:t>
      </w:r>
      <w:r w:rsidR="006D2342" w:rsidRPr="00D8643A">
        <w:rPr>
          <w:rFonts w:ascii="Times New Roman" w:hAnsi="Times New Roman"/>
          <w:color w:val="000000"/>
          <w:sz w:val="24"/>
          <w:szCs w:val="24"/>
        </w:rPr>
        <w:t>ОХ-2-зона территорий объектов культурного наследия</w:t>
      </w:r>
    </w:p>
    <w:p w:rsidR="00D73B6C" w:rsidRPr="00BF4946" w:rsidRDefault="00D73B6C" w:rsidP="00D73B6C">
      <w:pPr>
        <w:spacing w:after="0"/>
        <w:ind w:left="-142" w:right="-143"/>
        <w:jc w:val="both"/>
        <w:rPr>
          <w:rFonts w:ascii="Times New Roman" w:eastAsia="Times New Roman" w:hAnsi="Times New Roman"/>
          <w:b/>
          <w:color w:val="000000"/>
          <w:sz w:val="24"/>
          <w:szCs w:val="24"/>
          <w:lang w:eastAsia="ru-RU"/>
        </w:rPr>
      </w:pPr>
      <w:r w:rsidRPr="00D8643A">
        <w:rPr>
          <w:rFonts w:ascii="Times New Roman" w:eastAsia="Times New Roman" w:hAnsi="Times New Roman"/>
          <w:b/>
          <w:color w:val="000000"/>
          <w:sz w:val="24"/>
          <w:szCs w:val="24"/>
          <w:lang w:eastAsia="ru-RU"/>
        </w:rPr>
        <w:t>Зоны специального назначения:</w:t>
      </w:r>
    </w:p>
    <w:p w:rsidR="00D73B6C" w:rsidRPr="00BF4946" w:rsidRDefault="00D73B6C" w:rsidP="00D73B6C">
      <w:pPr>
        <w:pStyle w:val="Iauiue"/>
        <w:ind w:right="-143"/>
        <w:jc w:val="both"/>
        <w:rPr>
          <w:rFonts w:eastAsia="Times New Roman"/>
          <w:color w:val="000000"/>
          <w:sz w:val="24"/>
          <w:szCs w:val="24"/>
          <w:lang w:eastAsia="ru-RU"/>
        </w:rPr>
      </w:pPr>
      <w:r w:rsidRPr="00BF4946">
        <w:rPr>
          <w:rFonts w:eastAsia="Times New Roman"/>
          <w:iCs/>
          <w:color w:val="0D0D0D" w:themeColor="text1" w:themeTint="F2"/>
          <w:sz w:val="24"/>
          <w:szCs w:val="24"/>
          <w:lang w:bidi="en-US"/>
        </w:rPr>
        <w:t>1. </w:t>
      </w:r>
      <w:r w:rsidRPr="00BF4946">
        <w:rPr>
          <w:sz w:val="24"/>
          <w:szCs w:val="24"/>
        </w:rPr>
        <w:t>(СН-1)</w:t>
      </w:r>
      <w:r>
        <w:rPr>
          <w:sz w:val="24"/>
          <w:szCs w:val="24"/>
        </w:rPr>
        <w:t xml:space="preserve"> Зона размещения кладбищ.</w:t>
      </w:r>
    </w:p>
    <w:p w:rsidR="00DB6010" w:rsidRPr="00BF4946" w:rsidRDefault="00BF4946" w:rsidP="00BF4946">
      <w:pPr>
        <w:spacing w:after="0"/>
        <w:ind w:left="-142" w:right="-143"/>
        <w:jc w:val="both"/>
        <w:rPr>
          <w:rFonts w:ascii="Times New Roman" w:eastAsia="Times New Roman" w:hAnsi="Times New Roman"/>
          <w:b/>
          <w:color w:val="000000"/>
          <w:sz w:val="24"/>
          <w:szCs w:val="24"/>
          <w:lang w:eastAsia="ru-RU"/>
        </w:rPr>
      </w:pPr>
      <w:r w:rsidRPr="00BF4946">
        <w:rPr>
          <w:rFonts w:ascii="Times New Roman" w:eastAsia="Times New Roman" w:hAnsi="Times New Roman"/>
          <w:b/>
          <w:color w:val="000000"/>
          <w:sz w:val="24"/>
          <w:szCs w:val="24"/>
          <w:lang w:eastAsia="ru-RU"/>
        </w:rPr>
        <w:t>Зон</w:t>
      </w:r>
      <w:r w:rsidR="00415F07">
        <w:rPr>
          <w:rFonts w:ascii="Times New Roman" w:eastAsia="Times New Roman" w:hAnsi="Times New Roman"/>
          <w:b/>
          <w:color w:val="000000"/>
          <w:sz w:val="24"/>
          <w:szCs w:val="24"/>
          <w:lang w:eastAsia="ru-RU"/>
        </w:rPr>
        <w:t>ы</w:t>
      </w:r>
      <w:r w:rsidRPr="00BF4946">
        <w:rPr>
          <w:rFonts w:ascii="Times New Roman" w:eastAsia="Times New Roman" w:hAnsi="Times New Roman"/>
          <w:b/>
          <w:color w:val="000000"/>
          <w:sz w:val="24"/>
          <w:szCs w:val="24"/>
          <w:lang w:eastAsia="ru-RU"/>
        </w:rPr>
        <w:t xml:space="preserve"> инженерно-транспортной инфраструктуры</w:t>
      </w:r>
      <w:r w:rsidR="00DB6010" w:rsidRPr="00BF4946">
        <w:rPr>
          <w:rFonts w:ascii="Times New Roman" w:eastAsia="Times New Roman" w:hAnsi="Times New Roman"/>
          <w:b/>
          <w:color w:val="000000"/>
          <w:sz w:val="24"/>
          <w:szCs w:val="24"/>
          <w:lang w:eastAsia="ru-RU"/>
        </w:rPr>
        <w:t>:</w:t>
      </w:r>
    </w:p>
    <w:p w:rsidR="00BF4946" w:rsidRPr="00BF4946" w:rsidRDefault="00BF4946" w:rsidP="00427B55">
      <w:pPr>
        <w:pStyle w:val="Iauiue"/>
        <w:ind w:right="-143"/>
        <w:jc w:val="both"/>
        <w:rPr>
          <w:rFonts w:eastAsia="Times New Roman"/>
          <w:color w:val="000000"/>
          <w:sz w:val="24"/>
          <w:szCs w:val="24"/>
          <w:lang w:eastAsia="ru-RU"/>
        </w:rPr>
      </w:pPr>
      <w:r w:rsidRPr="00BF4946">
        <w:rPr>
          <w:rFonts w:eastAsia="Times New Roman"/>
          <w:iCs/>
          <w:color w:val="0D0D0D" w:themeColor="text1" w:themeTint="F2"/>
          <w:sz w:val="24"/>
          <w:szCs w:val="24"/>
          <w:lang w:bidi="en-US"/>
        </w:rPr>
        <w:t>1. </w:t>
      </w:r>
      <w:r w:rsidR="00427B55" w:rsidRPr="00BF4946">
        <w:rPr>
          <w:sz w:val="24"/>
          <w:szCs w:val="24"/>
        </w:rPr>
        <w:t>(ИТ)</w:t>
      </w:r>
      <w:r w:rsidR="00427B55">
        <w:rPr>
          <w:sz w:val="24"/>
          <w:szCs w:val="24"/>
        </w:rPr>
        <w:t xml:space="preserve"> </w:t>
      </w:r>
      <w:r w:rsidRPr="00BF4946">
        <w:rPr>
          <w:sz w:val="24"/>
          <w:szCs w:val="24"/>
        </w:rPr>
        <w:t>Зона инженерно-транспортной инфраструктуры</w:t>
      </w:r>
      <w:r w:rsidR="00427B55">
        <w:rPr>
          <w:sz w:val="24"/>
          <w:szCs w:val="24"/>
        </w:rPr>
        <w:t>.</w:t>
      </w:r>
    </w:p>
    <w:p w:rsidR="00DB6010" w:rsidRPr="0034288A" w:rsidRDefault="00DB6010" w:rsidP="00BF4946">
      <w:pPr>
        <w:pStyle w:val="11"/>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40" w:name="_Toc204160597"/>
      <w:r w:rsidRPr="003D053A">
        <w:rPr>
          <w:lang w:eastAsia="ar-SA"/>
        </w:rPr>
        <w:lastRenderedPageBreak/>
        <w:t>Статья</w:t>
      </w:r>
      <w:r w:rsidR="00E85B3B">
        <w:rPr>
          <w:lang w:eastAsia="ar-SA"/>
        </w:rPr>
        <w:t xml:space="preserve"> 27</w:t>
      </w:r>
      <w:r w:rsidRPr="003D053A">
        <w:rPr>
          <w:lang w:eastAsia="ar-SA"/>
        </w:rPr>
        <w:t>.1. Система градостроительных регламентов</w:t>
      </w:r>
      <w:bookmarkEnd w:id="137"/>
      <w:bookmarkEnd w:id="138"/>
      <w:bookmarkEnd w:id="140"/>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Примените</w:t>
      </w:r>
      <w:r w:rsidR="00B55870">
        <w:rPr>
          <w:rFonts w:ascii="Times New Roman" w:eastAsia="Times New Roman" w:hAnsi="Times New Roman"/>
          <w:sz w:val="24"/>
          <w:szCs w:val="24"/>
          <w:lang w:eastAsia="ru-RU"/>
        </w:rPr>
        <w:t>льно к поименованным в статье 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 xml:space="preserve">Озелененные территории общего пользования - парки, скверы, бульвары, а также дороги, проезды и иные </w:t>
      </w:r>
      <w:proofErr w:type="spellStart"/>
      <w:r w:rsidR="00222376" w:rsidRPr="00222376">
        <w:rPr>
          <w:rFonts w:ascii="Times New Roman" w:eastAsia="Times New Roman" w:hAnsi="Times New Roman"/>
          <w:sz w:val="24"/>
          <w:szCs w:val="24"/>
          <w:lang w:eastAsia="ru-RU"/>
        </w:rPr>
        <w:t>пешеходно</w:t>
      </w:r>
      <w:proofErr w:type="spellEnd"/>
      <w:r w:rsidR="00222376" w:rsidRPr="00222376">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w:t>
      </w:r>
      <w:proofErr w:type="spellStart"/>
      <w:r w:rsidR="00222376" w:rsidRPr="00222376">
        <w:rPr>
          <w:rFonts w:ascii="Times New Roman" w:eastAsia="Times New Roman" w:hAnsi="Times New Roman"/>
          <w:sz w:val="24"/>
          <w:szCs w:val="24"/>
          <w:lang w:eastAsia="ru-RU"/>
        </w:rPr>
        <w:t>машино</w:t>
      </w:r>
      <w:proofErr w:type="spellEnd"/>
      <w:r w:rsidR="00222376" w:rsidRPr="00222376">
        <w:rPr>
          <w:rFonts w:ascii="Times New Roman" w:eastAsia="Times New Roman" w:hAnsi="Times New Roman"/>
          <w:sz w:val="24"/>
          <w:szCs w:val="24"/>
          <w:lang w:eastAsia="ru-RU"/>
        </w:rPr>
        <w:t xml:space="preserve">-мест для парковки легковых автомобилей на </w:t>
      </w:r>
      <w:proofErr w:type="spellStart"/>
      <w:r w:rsidR="00222376" w:rsidRPr="00222376">
        <w:rPr>
          <w:rFonts w:ascii="Times New Roman" w:eastAsia="Times New Roman" w:hAnsi="Times New Roman"/>
          <w:sz w:val="24"/>
          <w:szCs w:val="24"/>
          <w:lang w:eastAsia="ru-RU"/>
        </w:rPr>
        <w:t>приобъектных</w:t>
      </w:r>
      <w:proofErr w:type="spellEnd"/>
      <w:r w:rsidR="00222376" w:rsidRPr="00222376">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222376">
        <w:rPr>
          <w:rFonts w:ascii="Times New Roman" w:eastAsia="Times New Roman" w:hAnsi="Times New Roman"/>
          <w:color w:val="000000"/>
          <w:sz w:val="24"/>
          <w:szCs w:val="24"/>
          <w:lang w:eastAsia="ru-RU"/>
        </w:rPr>
        <w:t>колористикой</w:t>
      </w:r>
      <w:proofErr w:type="spellEnd"/>
      <w:r w:rsidRPr="00222376">
        <w:rPr>
          <w:rFonts w:ascii="Times New Roman" w:eastAsia="Times New Roman" w:hAnsi="Times New Roman"/>
          <w:color w:val="000000"/>
          <w:sz w:val="24"/>
          <w:szCs w:val="24"/>
          <w:lang w:eastAsia="ru-RU"/>
        </w:rPr>
        <w:t xml:space="preserve">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27"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9483C">
        <w:rPr>
          <w:rFonts w:ascii="Times New Roman" w:eastAsia="Times New Roman" w:hAnsi="Times New Roman"/>
          <w:color w:val="000000"/>
          <w:sz w:val="24"/>
          <w:szCs w:val="24"/>
          <w:lang w:eastAsia="ru-RU"/>
        </w:rPr>
        <w:t>4) </w:t>
      </w:r>
      <w:r w:rsidR="00222376" w:rsidRPr="0069483C">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204160598"/>
      <w:r w:rsidRPr="00E85B3B">
        <w:rPr>
          <w:color w:val="0D0D0D" w:themeColor="text1" w:themeTint="F2"/>
          <w:lang w:eastAsia="ar-SA"/>
        </w:rPr>
        <w:t xml:space="preserve">Статья </w:t>
      </w:r>
      <w:r w:rsidR="00E85B3B" w:rsidRPr="00E85B3B">
        <w:rPr>
          <w:color w:val="0D0D0D" w:themeColor="text1" w:themeTint="F2"/>
          <w:lang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eastAsia="ar-SA"/>
        </w:rPr>
        <w:t>для</w:t>
      </w:r>
      <w:r w:rsidRPr="00E85B3B">
        <w:rPr>
          <w:color w:val="0D0D0D" w:themeColor="text1" w:themeTint="F2"/>
          <w:lang w:eastAsia="ar-SA"/>
        </w:rPr>
        <w:t xml:space="preserve"> жилых зон</w:t>
      </w:r>
      <w:bookmarkEnd w:id="141"/>
      <w:bookmarkEnd w:id="142"/>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w:t>
      </w:r>
      <w:r w:rsidR="00BA26D1" w:rsidRPr="00BA26D1">
        <w:rPr>
          <w:rFonts w:eastAsia="Times New Roman"/>
          <w:iCs/>
          <w:sz w:val="24"/>
          <w:szCs w:val="24"/>
          <w:lang w:bidi="en-US"/>
        </w:rPr>
        <w:lastRenderedPageBreak/>
        <w:t>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общей площадью не более 800 </w:t>
      </w:r>
      <w:proofErr w:type="spellStart"/>
      <w:r w:rsidRPr="00BA26D1">
        <w:rPr>
          <w:rFonts w:eastAsia="Times New Roman"/>
          <w:iCs/>
          <w:sz w:val="24"/>
          <w:szCs w:val="24"/>
          <w:lang w:bidi="en-US"/>
        </w:rPr>
        <w:t>кв.м</w:t>
      </w:r>
      <w:proofErr w:type="spell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общей площадью до 150 </w:t>
      </w:r>
      <w:proofErr w:type="spellStart"/>
      <w:r w:rsidRPr="00BA26D1">
        <w:rPr>
          <w:rFonts w:eastAsia="Times New Roman"/>
          <w:iCs/>
          <w:sz w:val="24"/>
          <w:szCs w:val="24"/>
          <w:lang w:bidi="en-US"/>
        </w:rPr>
        <w:t>кв.м</w:t>
      </w:r>
      <w:proofErr w:type="spell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магазинов и киосков </w:t>
      </w:r>
      <w:proofErr w:type="spellStart"/>
      <w:r w:rsidR="00BA26D1" w:rsidRPr="00BA26D1">
        <w:rPr>
          <w:rFonts w:eastAsia="Times New Roman"/>
          <w:iCs/>
          <w:sz w:val="24"/>
          <w:szCs w:val="24"/>
          <w:lang w:bidi="en-US"/>
        </w:rPr>
        <w:t>союзпечати</w:t>
      </w:r>
      <w:proofErr w:type="spellEnd"/>
      <w:r w:rsidR="00BA26D1"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Smin</w:t>
      </w:r>
      <w:proofErr w:type="spellEnd"/>
      <w:r w:rsidRPr="00BA26D1">
        <w:rPr>
          <w:rFonts w:eastAsia="Times New Roman"/>
          <w:iCs/>
          <w:sz w:val="24"/>
          <w:szCs w:val="24"/>
          <w:lang w:bidi="en-US"/>
        </w:rPr>
        <w:t xml:space="preserve"> = S x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proofErr w:type="spellStart"/>
      <w:r w:rsidR="00BA26D1" w:rsidRPr="00BA26D1">
        <w:rPr>
          <w:rFonts w:eastAsia="Times New Roman"/>
          <w:iCs/>
          <w:sz w:val="24"/>
          <w:szCs w:val="24"/>
          <w:lang w:bidi="en-US"/>
        </w:rPr>
        <w:t>Yз.д</w:t>
      </w:r>
      <w:proofErr w:type="spellEnd"/>
      <w:r w:rsidR="00BA26D1" w:rsidRPr="00BA26D1">
        <w:rPr>
          <w:rFonts w:eastAsia="Times New Roman"/>
          <w:iCs/>
          <w:sz w:val="24"/>
          <w:szCs w:val="24"/>
          <w:lang w:bidi="en-US"/>
        </w:rPr>
        <w:t>.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w:t>
      </w:r>
      <w:proofErr w:type="spellStart"/>
      <w:r w:rsidRPr="00BA26D1">
        <w:rPr>
          <w:rFonts w:eastAsia="Times New Roman"/>
          <w:iCs/>
          <w:sz w:val="24"/>
          <w:szCs w:val="24"/>
          <w:lang w:bidi="en-US"/>
        </w:rPr>
        <w:t>з.д</w:t>
      </w:r>
      <w:proofErr w:type="spellEnd"/>
      <w:r w:rsidRPr="00BA26D1">
        <w:rPr>
          <w:rFonts w:eastAsia="Times New Roman"/>
          <w:iCs/>
          <w:sz w:val="24"/>
          <w:szCs w:val="24"/>
          <w:lang w:bidi="en-US"/>
        </w:rPr>
        <w:t>.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45546D" w:rsidRDefault="0045546D" w:rsidP="00137D61">
      <w:pPr>
        <w:pStyle w:val="Iauiue"/>
        <w:jc w:val="both"/>
        <w:rPr>
          <w:rFonts w:eastAsia="Times New Roman"/>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w:t>
      </w:r>
      <w:r w:rsidR="00E85B3B" w:rsidRPr="00E85B3B">
        <w:rPr>
          <w:rFonts w:eastAsia="Times New Roman"/>
          <w:b/>
          <w:iCs/>
          <w:sz w:val="24"/>
          <w:szCs w:val="24"/>
          <w:lang w:bidi="en-US"/>
        </w:rPr>
        <w:t xml:space="preserve"> </w:t>
      </w:r>
      <w:r w:rsidRPr="00E85B3B">
        <w:rPr>
          <w:rFonts w:eastAsia="Times New Roman"/>
          <w:b/>
          <w:iCs/>
          <w:sz w:val="24"/>
          <w:szCs w:val="24"/>
          <w:lang w:bidi="en-US"/>
        </w:rPr>
        <w:t>«О нормах предоставления земельных участков гражданам»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 предельная минимальная площадь земельного участка с существующей застройкой 300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2) предельная минимальная площадь земельного участка для индивидуального жилищного строительства 400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3) предельная максимальная площадь земельного участка для индивидуального жилищного строительства 1500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4) предельная минимальная площадь земельного участка для ведения огородничества 100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5) предельная максимальная площадь земельного участка для ведения огородничества 400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6) предельная минимальная площадь земельного участка для ведения личного подсобного хозяйства 600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7) предельная максимальная площадь земельного для ведения личного подсобного хозяйства 3000 кв. 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8) предельная минимальная площадь земельного участка для размещения гаражных боксов, отдельно стоящих гаражей 20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10) Для вида разрешенного использования «9.3 Историко-культурная деятельность» предельная минимальная площадь земельного участка не </w:t>
      </w:r>
      <w:r w:rsidRPr="00137D61">
        <w:rPr>
          <w:rFonts w:eastAsia="Times New Roman"/>
          <w:iCs/>
          <w:sz w:val="24"/>
          <w:szCs w:val="24"/>
          <w:lang w:bidi="en-US"/>
        </w:rPr>
        <w:lastRenderedPageBreak/>
        <w:t>регламентируется.</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11) Ширина земельного участка для строительства индивидуального жилого дома - не менее 1</w:t>
      </w:r>
      <w:r w:rsidR="00377A26">
        <w:rPr>
          <w:rFonts w:eastAsia="Times New Roman"/>
          <w:iCs/>
          <w:sz w:val="24"/>
          <w:szCs w:val="24"/>
          <w:lang w:bidi="en-US"/>
        </w:rPr>
        <w:t>2</w:t>
      </w:r>
      <w:r w:rsidRPr="00137D61">
        <w:rPr>
          <w:rFonts w:eastAsia="Times New Roman"/>
          <w:iCs/>
          <w:sz w:val="24"/>
          <w:szCs w:val="24"/>
          <w:lang w:bidi="en-US"/>
        </w:rPr>
        <w:t>м.</w:t>
      </w:r>
    </w:p>
    <w:p w:rsidR="00137D61" w:rsidRP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137D61" w:rsidRDefault="00137D61" w:rsidP="00137D61">
      <w:pPr>
        <w:pStyle w:val="Iauiue"/>
        <w:ind w:firstLine="709"/>
        <w:jc w:val="both"/>
        <w:rPr>
          <w:rFonts w:eastAsia="Times New Roman"/>
          <w:iCs/>
          <w:sz w:val="24"/>
          <w:szCs w:val="24"/>
          <w:lang w:bidi="en-US"/>
        </w:rPr>
      </w:pPr>
      <w:r w:rsidRPr="00137D61">
        <w:rPr>
          <w:rFonts w:eastAsia="Times New Roman"/>
          <w:iCs/>
          <w:sz w:val="24"/>
          <w:szCs w:val="24"/>
          <w:lang w:bidi="en-US"/>
        </w:rPr>
        <w:t xml:space="preserve">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w:t>
      </w:r>
      <w:proofErr w:type="spellStart"/>
      <w:r w:rsidRPr="00137D61">
        <w:rPr>
          <w:rFonts w:eastAsia="Times New Roman"/>
          <w:iCs/>
          <w:sz w:val="24"/>
          <w:szCs w:val="24"/>
          <w:lang w:bidi="en-US"/>
        </w:rPr>
        <w:t>кв.м</w:t>
      </w:r>
      <w:proofErr w:type="spellEnd"/>
      <w:r w:rsidRPr="00137D61">
        <w:rPr>
          <w:rFonts w:eastAsia="Times New Roman"/>
          <w:iCs/>
          <w:sz w:val="24"/>
          <w:szCs w:val="24"/>
          <w:lang w:bidi="en-US"/>
        </w:rPr>
        <w:t>.</w:t>
      </w:r>
    </w:p>
    <w:p w:rsidR="00377A26" w:rsidRDefault="00377A26" w:rsidP="00137D61">
      <w:pPr>
        <w:pStyle w:val="Iauiue"/>
        <w:ind w:firstLine="709"/>
        <w:jc w:val="both"/>
        <w:rPr>
          <w:rFonts w:eastAsia="Times New Roman"/>
          <w:iCs/>
          <w:sz w:val="24"/>
          <w:szCs w:val="24"/>
          <w:lang w:bidi="en-US"/>
        </w:rPr>
      </w:pPr>
      <w:r w:rsidRPr="00377A26">
        <w:rPr>
          <w:rFonts w:eastAsia="Times New Roman"/>
          <w:iCs/>
          <w:sz w:val="24"/>
          <w:szCs w:val="24"/>
          <w:lang w:bidi="en-US"/>
        </w:rPr>
        <w:t xml:space="preserve">14)  В соответствии </w:t>
      </w:r>
      <w:r w:rsidR="007E5418">
        <w:rPr>
          <w:rFonts w:eastAsia="Times New Roman"/>
          <w:iCs/>
          <w:sz w:val="24"/>
          <w:szCs w:val="24"/>
          <w:lang w:bidi="en-US"/>
        </w:rPr>
        <w:t>с Федеральным</w:t>
      </w:r>
      <w:r w:rsidRPr="00377A26">
        <w:rPr>
          <w:rFonts w:eastAsia="Times New Roman"/>
          <w:iCs/>
          <w:sz w:val="24"/>
          <w:szCs w:val="24"/>
          <w:lang w:bidi="en-US"/>
        </w:rPr>
        <w:t xml:space="preserve"> закон</w:t>
      </w:r>
      <w:r w:rsidR="007E5418">
        <w:rPr>
          <w:rFonts w:eastAsia="Times New Roman"/>
          <w:iCs/>
          <w:sz w:val="24"/>
          <w:szCs w:val="24"/>
          <w:lang w:bidi="en-US"/>
        </w:rPr>
        <w:t>ом</w:t>
      </w:r>
      <w:r w:rsidRPr="00377A26">
        <w:rPr>
          <w:rFonts w:eastAsia="Times New Roman"/>
          <w:iCs/>
          <w:sz w:val="24"/>
          <w:szCs w:val="24"/>
          <w:lang w:bidi="en-US"/>
        </w:rPr>
        <w:t xml:space="preserve"> от 12.01.1995 № 5-ФЗ «О ветеранах» площадь садовых земельных участков или огородных земельных участков до 1500 </w:t>
      </w:r>
      <w:proofErr w:type="spellStart"/>
      <w:r w:rsidRPr="00377A26">
        <w:rPr>
          <w:rFonts w:eastAsia="Times New Roman"/>
          <w:iCs/>
          <w:sz w:val="24"/>
          <w:szCs w:val="24"/>
          <w:lang w:bidi="en-US"/>
        </w:rPr>
        <w:t>кв.м</w:t>
      </w:r>
      <w:proofErr w:type="spellEnd"/>
      <w:r w:rsidRPr="00377A26">
        <w:rPr>
          <w:rFonts w:eastAsia="Times New Roman"/>
          <w:iCs/>
          <w:sz w:val="24"/>
          <w:szCs w:val="24"/>
          <w:lang w:bidi="en-US"/>
        </w:rPr>
        <w:t>.</w:t>
      </w:r>
    </w:p>
    <w:p w:rsidR="00E85B3B" w:rsidRPr="0077581F" w:rsidRDefault="00E85B3B" w:rsidP="00137D61">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w:t>
      </w:r>
      <w:proofErr w:type="spellStart"/>
      <w:r w:rsidRPr="00E85B3B">
        <w:rPr>
          <w:rFonts w:eastAsia="Times New Roman"/>
          <w:iCs/>
          <w:sz w:val="24"/>
          <w:szCs w:val="24"/>
          <w:lang w:bidi="en-US"/>
        </w:rPr>
        <w:t>хозблок</w:t>
      </w:r>
      <w:proofErr w:type="spellEnd"/>
      <w:r w:rsidRPr="00E85B3B">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 xml:space="preserve">На территории сельских населенных пунктах на приусадебных земельных </w:t>
      </w:r>
      <w:r w:rsidR="00E85B3B" w:rsidRPr="00E85B3B">
        <w:rPr>
          <w:rFonts w:eastAsia="Times New Roman"/>
          <w:iCs/>
          <w:sz w:val="24"/>
          <w:szCs w:val="24"/>
          <w:lang w:bidi="en-US"/>
        </w:rPr>
        <w:lastRenderedPageBreak/>
        <w:t>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lastRenderedPageBreak/>
        <w:t>е) </w:t>
      </w:r>
      <w:r w:rsidR="00E85B3B"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 xml:space="preserve">Минимальная площадь </w:t>
      </w:r>
      <w:proofErr w:type="spellStart"/>
      <w:r w:rsidR="00E85B3B" w:rsidRPr="00E85B3B">
        <w:rPr>
          <w:rFonts w:eastAsia="Times New Roman"/>
          <w:iCs/>
          <w:sz w:val="24"/>
          <w:szCs w:val="24"/>
          <w:lang w:bidi="en-US"/>
        </w:rPr>
        <w:t>приквартирных</w:t>
      </w:r>
      <w:proofErr w:type="spellEnd"/>
      <w:r w:rsidR="00E85B3B" w:rsidRPr="00E85B3B">
        <w:rPr>
          <w:rFonts w:eastAsia="Times New Roman"/>
          <w:iCs/>
          <w:sz w:val="24"/>
          <w:szCs w:val="24"/>
          <w:lang w:bidi="en-US"/>
        </w:rPr>
        <w:t xml:space="preserve">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r w:rsidR="00E85B3B" w:rsidRPr="00E85B3B">
        <w:rPr>
          <w:rFonts w:eastAsia="Times New Roman"/>
          <w:iCs/>
          <w:sz w:val="24"/>
          <w:szCs w:val="24"/>
          <w:lang w:bidi="en-US"/>
        </w:rPr>
        <w:t xml:space="preserve">Максимальная высот ограждения между соседними </w:t>
      </w:r>
      <w:proofErr w:type="spellStart"/>
      <w:r w:rsidR="00E85B3B" w:rsidRPr="00E85B3B">
        <w:rPr>
          <w:rFonts w:eastAsia="Times New Roman"/>
          <w:iCs/>
          <w:sz w:val="24"/>
          <w:szCs w:val="24"/>
          <w:lang w:bidi="en-US"/>
        </w:rPr>
        <w:t>приквартирными</w:t>
      </w:r>
      <w:proofErr w:type="spellEnd"/>
      <w:r w:rsidR="00E85B3B" w:rsidRPr="00E85B3B">
        <w:rPr>
          <w:rFonts w:eastAsia="Times New Roman"/>
          <w:iCs/>
          <w:sz w:val="24"/>
          <w:szCs w:val="24"/>
          <w:lang w:bidi="en-US"/>
        </w:rPr>
        <w:t xml:space="preserve">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Ограждение между соседними </w:t>
      </w:r>
      <w:proofErr w:type="spellStart"/>
      <w:r w:rsidRPr="00E85B3B">
        <w:rPr>
          <w:rFonts w:eastAsia="Times New Roman"/>
          <w:iCs/>
          <w:sz w:val="24"/>
          <w:szCs w:val="24"/>
          <w:lang w:bidi="en-US"/>
        </w:rPr>
        <w:t>приквартирными</w:t>
      </w:r>
      <w:proofErr w:type="spellEnd"/>
      <w:r w:rsidRPr="00E85B3B">
        <w:rPr>
          <w:rFonts w:eastAsia="Times New Roman"/>
          <w:iCs/>
          <w:sz w:val="24"/>
          <w:szCs w:val="24"/>
          <w:lang w:bidi="en-US"/>
        </w:rPr>
        <w:t xml:space="preserve">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sidR="007A4ED5">
        <w:rPr>
          <w:rFonts w:eastAsia="Times New Roman"/>
          <w:iCs/>
          <w:sz w:val="24"/>
          <w:szCs w:val="24"/>
          <w:lang w:bidi="en-US"/>
        </w:rPr>
        <w:t xml:space="preserve"> </w:t>
      </w:r>
      <w:r w:rsidRPr="00E85B3B">
        <w:rPr>
          <w:rFonts w:eastAsia="Times New Roman"/>
          <w:iCs/>
          <w:sz w:val="24"/>
          <w:szCs w:val="24"/>
          <w:lang w:bidi="en-US"/>
        </w:rPr>
        <w:t xml:space="preserve">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E85B3B">
        <w:rPr>
          <w:rFonts w:eastAsia="Times New Roman"/>
          <w:iCs/>
          <w:sz w:val="24"/>
          <w:szCs w:val="24"/>
          <w:lang w:bidi="en-US"/>
        </w:rPr>
        <w:t>газообеспечение</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канализование</w:t>
      </w:r>
      <w:proofErr w:type="spellEnd"/>
      <w:r w:rsidRPr="00E85B3B">
        <w:rPr>
          <w:rFonts w:eastAsia="Times New Roman"/>
          <w:iCs/>
          <w:sz w:val="24"/>
          <w:szCs w:val="24"/>
          <w:lang w:bidi="en-US"/>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На территории участка жилой застройки допускается размещение в нижних этажах </w:t>
      </w:r>
      <w:r w:rsidRPr="00E85B3B">
        <w:rPr>
          <w:rFonts w:eastAsia="Times New Roman"/>
          <w:iCs/>
          <w:sz w:val="24"/>
          <w:szCs w:val="24"/>
          <w:lang w:bidi="en-US"/>
        </w:rPr>
        <w:lastRenderedPageBreak/>
        <w:t>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221025" w:rsidRPr="00137D61" w:rsidRDefault="001E6907" w:rsidP="005B63E1">
      <w:pPr>
        <w:spacing w:after="160" w:line="259" w:lineRule="auto"/>
        <w:jc w:val="center"/>
        <w:rPr>
          <w:rFonts w:ascii="Times New Roman" w:hAnsi="Times New Roman"/>
          <w:b/>
          <w:sz w:val="24"/>
          <w:szCs w:val="24"/>
          <w:lang w:eastAsia="ru-RU"/>
        </w:rPr>
      </w:pPr>
      <w:r w:rsidRPr="00137D61">
        <w:rPr>
          <w:rFonts w:ascii="Times New Roman" w:hAnsi="Times New Roman"/>
          <w:b/>
          <w:sz w:val="24"/>
          <w:szCs w:val="24"/>
          <w:lang w:eastAsia="ru-RU"/>
        </w:rPr>
        <w:t xml:space="preserve">Ж-1 </w:t>
      </w:r>
      <w:r w:rsidR="00D30C61" w:rsidRPr="00137D61">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0F5" w:rsidRPr="00D90B71" w:rsidTr="00DF74EA">
        <w:trPr>
          <w:trHeight w:val="553"/>
          <w:tblHeader/>
          <w:jc w:val="center"/>
        </w:trPr>
        <w:tc>
          <w:tcPr>
            <w:tcW w:w="248" w:type="pct"/>
            <w:vMerge w:val="restart"/>
            <w:shd w:val="clear" w:color="auto" w:fill="D9D9D9" w:themeFill="background1" w:themeFillShade="D9"/>
          </w:tcPr>
          <w:p w:rsidR="00F52A1C" w:rsidRDefault="00F52A1C" w:rsidP="003C5FC4">
            <w:pPr>
              <w:pStyle w:val="TableParagraph"/>
              <w:ind w:left="0" w:hanging="23"/>
              <w:jc w:val="center"/>
              <w:rPr>
                <w:sz w:val="20"/>
                <w:szCs w:val="20"/>
              </w:rPr>
            </w:pPr>
            <w:r w:rsidRPr="00692379">
              <w:rPr>
                <w:sz w:val="20"/>
                <w:szCs w:val="20"/>
              </w:rPr>
              <w:t>№</w:t>
            </w:r>
          </w:p>
          <w:p w:rsidR="00F52A1C" w:rsidRPr="00692379" w:rsidRDefault="00F52A1C" w:rsidP="003C5FC4">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52A1C" w:rsidRPr="00692379" w:rsidRDefault="00F52A1C" w:rsidP="00B500F5">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52A1C" w:rsidRPr="00692379" w:rsidRDefault="00F52A1C" w:rsidP="003C5FC4">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52A1C" w:rsidRPr="009374FD" w:rsidRDefault="00F52A1C" w:rsidP="003C5FC4">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52A1C" w:rsidRPr="009374FD" w:rsidRDefault="00F52A1C" w:rsidP="003C5FC4">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52A1C" w:rsidRPr="009374FD" w:rsidRDefault="00F52A1C" w:rsidP="003C5FC4">
            <w:pPr>
              <w:pStyle w:val="TableParagraph"/>
              <w:ind w:left="0"/>
              <w:jc w:val="center"/>
              <w:rPr>
                <w:sz w:val="20"/>
                <w:szCs w:val="20"/>
                <w:lang w:val="ru-RU"/>
              </w:rPr>
            </w:pPr>
            <w:r w:rsidRPr="009374FD">
              <w:rPr>
                <w:sz w:val="20"/>
                <w:szCs w:val="20"/>
                <w:lang w:val="ru-RU"/>
              </w:rPr>
              <w:t>Максимальный процент застройки,</w:t>
            </w:r>
          </w:p>
          <w:p w:rsidR="00F52A1C" w:rsidRPr="009374FD" w:rsidRDefault="00F52A1C" w:rsidP="003C5FC4">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9374FD" w:rsidRDefault="00F52A1C" w:rsidP="003C5FC4">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9374FD" w:rsidRDefault="00F52A1C" w:rsidP="003C5FC4">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0F5" w:rsidTr="00DF74EA">
        <w:trPr>
          <w:trHeight w:val="817"/>
          <w:jc w:val="center"/>
        </w:trPr>
        <w:tc>
          <w:tcPr>
            <w:tcW w:w="248" w:type="pct"/>
            <w:vMerge/>
            <w:tcBorders>
              <w:top w:val="nil"/>
            </w:tcBorders>
          </w:tcPr>
          <w:p w:rsidR="00F52A1C" w:rsidRPr="009374FD" w:rsidRDefault="00F52A1C" w:rsidP="003C5FC4">
            <w:pPr>
              <w:rPr>
                <w:sz w:val="2"/>
                <w:szCs w:val="2"/>
                <w:lang w:val="ru-RU"/>
              </w:rPr>
            </w:pPr>
          </w:p>
        </w:tc>
        <w:tc>
          <w:tcPr>
            <w:tcW w:w="1267" w:type="pct"/>
            <w:vMerge/>
            <w:tcBorders>
              <w:top w:val="nil"/>
            </w:tcBorders>
          </w:tcPr>
          <w:p w:rsidR="00F52A1C" w:rsidRPr="009374FD" w:rsidRDefault="00F52A1C" w:rsidP="003C5FC4">
            <w:pPr>
              <w:rPr>
                <w:sz w:val="2"/>
                <w:szCs w:val="2"/>
                <w:lang w:val="ru-RU"/>
              </w:rPr>
            </w:pPr>
          </w:p>
        </w:tc>
        <w:tc>
          <w:tcPr>
            <w:tcW w:w="563" w:type="pct"/>
            <w:vMerge/>
            <w:tcBorders>
              <w:top w:val="nil"/>
            </w:tcBorders>
          </w:tcPr>
          <w:p w:rsidR="00F52A1C" w:rsidRPr="009374FD" w:rsidRDefault="00F52A1C" w:rsidP="003C5FC4">
            <w:pPr>
              <w:rPr>
                <w:sz w:val="2"/>
                <w:szCs w:val="2"/>
                <w:lang w:val="ru-RU"/>
              </w:rPr>
            </w:pPr>
          </w:p>
        </w:tc>
        <w:tc>
          <w:tcPr>
            <w:tcW w:w="423" w:type="pct"/>
            <w:shd w:val="clear" w:color="auto" w:fill="D9D9D9" w:themeFill="background1" w:themeFillShade="D9"/>
          </w:tcPr>
          <w:p w:rsidR="00F52A1C" w:rsidRDefault="00F52A1C" w:rsidP="003C5FC4">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52A1C" w:rsidRDefault="00F52A1C" w:rsidP="003C5FC4">
            <w:pPr>
              <w:pStyle w:val="TableParagraph"/>
              <w:spacing w:before="1"/>
              <w:ind w:left="0"/>
              <w:jc w:val="center"/>
              <w:rPr>
                <w:sz w:val="24"/>
              </w:rPr>
            </w:pPr>
            <w:r>
              <w:rPr>
                <w:sz w:val="24"/>
              </w:rPr>
              <w:t>max</w:t>
            </w:r>
          </w:p>
        </w:tc>
        <w:tc>
          <w:tcPr>
            <w:tcW w:w="774" w:type="pct"/>
            <w:vMerge/>
            <w:tcBorders>
              <w:top w:val="nil"/>
            </w:tcBorders>
          </w:tcPr>
          <w:p w:rsidR="00F52A1C" w:rsidRDefault="00F52A1C" w:rsidP="003C5FC4">
            <w:pPr>
              <w:rPr>
                <w:sz w:val="2"/>
                <w:szCs w:val="2"/>
              </w:rPr>
            </w:pPr>
          </w:p>
        </w:tc>
        <w:tc>
          <w:tcPr>
            <w:tcW w:w="704" w:type="pct"/>
            <w:vMerge/>
            <w:tcBorders>
              <w:top w:val="nil"/>
            </w:tcBorders>
          </w:tcPr>
          <w:p w:rsidR="00F52A1C" w:rsidRDefault="00F52A1C" w:rsidP="003C5FC4">
            <w:pPr>
              <w:rPr>
                <w:sz w:val="2"/>
                <w:szCs w:val="2"/>
              </w:rPr>
            </w:pPr>
          </w:p>
        </w:tc>
        <w:tc>
          <w:tcPr>
            <w:tcW w:w="599" w:type="pct"/>
            <w:vMerge/>
          </w:tcPr>
          <w:p w:rsidR="00F52A1C" w:rsidRDefault="00F52A1C" w:rsidP="003C5FC4">
            <w:pPr>
              <w:rPr>
                <w:sz w:val="2"/>
                <w:szCs w:val="2"/>
              </w:rPr>
            </w:pPr>
          </w:p>
        </w:tc>
      </w:tr>
      <w:tr w:rsidR="00B500F5" w:rsidTr="00C45A82">
        <w:trPr>
          <w:trHeight w:val="577"/>
          <w:jc w:val="center"/>
        </w:trPr>
        <w:tc>
          <w:tcPr>
            <w:tcW w:w="248" w:type="pct"/>
            <w:vAlign w:val="center"/>
          </w:tcPr>
          <w:p w:rsidR="00B500F5" w:rsidRPr="00DF74EA" w:rsidRDefault="00DF74EA" w:rsidP="00C45A82">
            <w:pPr>
              <w:pStyle w:val="TableParagraph"/>
              <w:ind w:left="0"/>
              <w:jc w:val="center"/>
            </w:pPr>
            <w:r>
              <w:t>1.</w:t>
            </w:r>
          </w:p>
        </w:tc>
        <w:tc>
          <w:tcPr>
            <w:tcW w:w="1267" w:type="pct"/>
            <w:vAlign w:val="center"/>
          </w:tcPr>
          <w:p w:rsidR="00B500F5" w:rsidRPr="00C45A82" w:rsidRDefault="00C45A82" w:rsidP="00B500F5">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Жилая</w:t>
            </w:r>
            <w:proofErr w:type="spellEnd"/>
            <w:r w:rsidRPr="00C45A82">
              <w:rPr>
                <w:rFonts w:ascii="Times New Roman" w:eastAsia="Times New Roman" w:hAnsi="Times New Roman"/>
                <w:lang w:eastAsia="ru-RU" w:bidi="ru-RU"/>
              </w:rPr>
              <w:t xml:space="preserve"> </w:t>
            </w:r>
            <w:r w:rsidR="00220366">
              <w:rPr>
                <w:rFonts w:ascii="Times New Roman" w:eastAsia="Times New Roman" w:hAnsi="Times New Roman"/>
                <w:lang w:val="ru-RU" w:eastAsia="ru-RU" w:bidi="ru-RU"/>
              </w:rPr>
              <w:t xml:space="preserve"> </w:t>
            </w:r>
            <w:proofErr w:type="spellStart"/>
            <w:r w:rsidRPr="00C45A82">
              <w:rPr>
                <w:rFonts w:ascii="Times New Roman" w:eastAsia="Times New Roman" w:hAnsi="Times New Roman"/>
                <w:lang w:eastAsia="ru-RU" w:bidi="ru-RU"/>
              </w:rPr>
              <w:t>застройка</w:t>
            </w:r>
            <w:proofErr w:type="spellEnd"/>
          </w:p>
        </w:tc>
        <w:tc>
          <w:tcPr>
            <w:tcW w:w="56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67</w:t>
            </w:r>
          </w:p>
        </w:tc>
        <w:tc>
          <w:tcPr>
            <w:tcW w:w="704"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p>
        </w:tc>
        <w:tc>
          <w:tcPr>
            <w:tcW w:w="599"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266"/>
          <w:jc w:val="center"/>
        </w:trPr>
        <w:tc>
          <w:tcPr>
            <w:tcW w:w="248" w:type="pct"/>
            <w:vAlign w:val="center"/>
          </w:tcPr>
          <w:p w:rsidR="001F10A2" w:rsidRPr="004E7F7A" w:rsidRDefault="001F10A2" w:rsidP="00C45A82">
            <w:pPr>
              <w:pStyle w:val="TableParagraph"/>
              <w:ind w:left="0"/>
              <w:jc w:val="center"/>
            </w:pPr>
            <w:r>
              <w:t>2.</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563" w:type="pct"/>
            <w:vAlign w:val="center"/>
          </w:tcPr>
          <w:p w:rsidR="001F10A2" w:rsidRPr="004E7F7A" w:rsidRDefault="001F10A2" w:rsidP="00C45A82">
            <w:pPr>
              <w:pStyle w:val="TableParagraph"/>
              <w:ind w:left="0"/>
              <w:jc w:val="center"/>
            </w:pPr>
            <w:r w:rsidRPr="00620572">
              <w:rPr>
                <w:sz w:val="20"/>
              </w:rPr>
              <w:t>2.1</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pPr>
            <w:r>
              <w:t>3.</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2.1.1</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99"/>
          <w:jc w:val="center"/>
        </w:trPr>
        <w:tc>
          <w:tcPr>
            <w:tcW w:w="248" w:type="pct"/>
            <w:vAlign w:val="center"/>
          </w:tcPr>
          <w:p w:rsidR="001F10A2" w:rsidRPr="00DF74EA" w:rsidRDefault="001F10A2" w:rsidP="00C45A82">
            <w:pPr>
              <w:pStyle w:val="TableParagraph"/>
              <w:ind w:left="0"/>
              <w:jc w:val="center"/>
            </w:pPr>
            <w:r>
              <w:t>4.</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2.2</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600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C45A82">
        <w:trPr>
          <w:cantSplit/>
          <w:trHeight w:val="506"/>
          <w:jc w:val="center"/>
        </w:trPr>
        <w:tc>
          <w:tcPr>
            <w:tcW w:w="248" w:type="pct"/>
            <w:vAlign w:val="center"/>
          </w:tcPr>
          <w:p w:rsidR="001F10A2" w:rsidRPr="00DF74EA" w:rsidRDefault="001F10A2" w:rsidP="00C45A82">
            <w:pPr>
              <w:pStyle w:val="TableParagraph"/>
              <w:ind w:left="0"/>
              <w:jc w:val="center"/>
            </w:pPr>
            <w:r>
              <w:t>5.</w:t>
            </w:r>
          </w:p>
        </w:tc>
        <w:tc>
          <w:tcPr>
            <w:tcW w:w="1267" w:type="pct"/>
            <w:vAlign w:val="center"/>
          </w:tcPr>
          <w:p w:rsidR="001F10A2" w:rsidRPr="004E7F7A" w:rsidRDefault="001F10A2" w:rsidP="00152A48">
            <w:pPr>
              <w:pStyle w:val="ae"/>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563" w:type="pct"/>
            <w:vAlign w:val="center"/>
          </w:tcPr>
          <w:p w:rsidR="001F10A2" w:rsidRPr="004E7F7A" w:rsidRDefault="001F10A2" w:rsidP="00C45A82">
            <w:pPr>
              <w:pStyle w:val="TableParagraph"/>
              <w:tabs>
                <w:tab w:val="left" w:pos="310"/>
              </w:tabs>
              <w:ind w:left="0"/>
              <w:jc w:val="center"/>
            </w:pPr>
            <w:r w:rsidRPr="00620572">
              <w:rPr>
                <w:sz w:val="20"/>
              </w:rPr>
              <w:t>2.3</w:t>
            </w:r>
          </w:p>
        </w:tc>
        <w:tc>
          <w:tcPr>
            <w:tcW w:w="423"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2000</w:t>
            </w:r>
          </w:p>
        </w:tc>
        <w:tc>
          <w:tcPr>
            <w:tcW w:w="77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t>6.</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152A48" w:rsidRPr="004E7F7A" w:rsidRDefault="00152A48" w:rsidP="00C45A82">
            <w:pPr>
              <w:pStyle w:val="TableParagraph"/>
              <w:tabs>
                <w:tab w:val="left" w:pos="310"/>
              </w:tabs>
              <w:ind w:left="0"/>
              <w:jc w:val="center"/>
            </w:pPr>
            <w:r w:rsidRPr="00620572">
              <w:rPr>
                <w:sz w:val="20"/>
              </w:rPr>
              <w:t>2.4</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152A48" w:rsidRPr="001F10A2" w:rsidRDefault="001F10A2" w:rsidP="00C45A82">
            <w:pPr>
              <w:spacing w:after="0" w:line="240" w:lineRule="auto"/>
              <w:jc w:val="center"/>
              <w:rPr>
                <w:rFonts w:ascii="Times New Roman" w:hAnsi="Times New Roman"/>
              </w:rPr>
            </w:pPr>
            <w:r>
              <w:rPr>
                <w:rFonts w:ascii="Times New Roman" w:hAnsi="Times New Roman"/>
              </w:rPr>
              <w:t>-</w:t>
            </w:r>
          </w:p>
        </w:tc>
        <w:tc>
          <w:tcPr>
            <w:tcW w:w="704" w:type="pct"/>
            <w:vAlign w:val="center"/>
          </w:tcPr>
          <w:p w:rsidR="00152A48" w:rsidRPr="001F10A2"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2/6</w:t>
            </w:r>
          </w:p>
        </w:tc>
      </w:tr>
      <w:tr w:rsidR="00757C8A" w:rsidTr="00C45A82">
        <w:trPr>
          <w:cantSplit/>
          <w:trHeight w:val="506"/>
          <w:jc w:val="center"/>
        </w:trPr>
        <w:tc>
          <w:tcPr>
            <w:tcW w:w="248" w:type="pct"/>
            <w:vAlign w:val="center"/>
          </w:tcPr>
          <w:p w:rsidR="00757C8A" w:rsidRPr="00DF74EA" w:rsidRDefault="00757C8A" w:rsidP="00C45A82">
            <w:pPr>
              <w:pStyle w:val="TableParagraph"/>
              <w:ind w:left="0"/>
              <w:jc w:val="center"/>
            </w:pPr>
            <w:r>
              <w:t>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2.7</w:t>
            </w:r>
          </w:p>
        </w:tc>
        <w:tc>
          <w:tcPr>
            <w:tcW w:w="423" w:type="pct"/>
            <w:vAlign w:val="center"/>
          </w:tcPr>
          <w:p w:rsidR="00757C8A" w:rsidRPr="00332314" w:rsidRDefault="006B054A" w:rsidP="00C45A82">
            <w:pPr>
              <w:spacing w:after="0" w:line="240" w:lineRule="auto"/>
              <w:jc w:val="center"/>
              <w:rPr>
                <w:rFonts w:ascii="Times New Roman" w:hAnsi="Times New Roman"/>
              </w:rPr>
            </w:pPr>
            <w:r>
              <w:rPr>
                <w:rFonts w:ascii="Times New Roman" w:hAnsi="Times New Roman"/>
                <w:lang w:val="ru-RU"/>
              </w:rPr>
              <w:t>3</w:t>
            </w:r>
            <w:r w:rsidR="00757C8A">
              <w:rPr>
                <w:rFonts w:ascii="Times New Roman" w:hAnsi="Times New Roman"/>
              </w:rPr>
              <w:t>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lastRenderedPageBreak/>
              <w:t>8.</w:t>
            </w:r>
          </w:p>
        </w:tc>
        <w:tc>
          <w:tcPr>
            <w:tcW w:w="1267" w:type="pct"/>
            <w:vAlign w:val="center"/>
          </w:tcPr>
          <w:p w:rsidR="00152A48" w:rsidRPr="004E7F7A" w:rsidRDefault="00C45A82" w:rsidP="00152A48">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2.7.1</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1000</w:t>
            </w:r>
          </w:p>
        </w:tc>
        <w:tc>
          <w:tcPr>
            <w:tcW w:w="774"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04"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2/7</w:t>
            </w:r>
          </w:p>
        </w:tc>
      </w:tr>
      <w:tr w:rsidR="00152A48" w:rsidTr="00C45A82">
        <w:trPr>
          <w:cantSplit/>
          <w:trHeight w:val="506"/>
          <w:jc w:val="center"/>
        </w:trPr>
        <w:tc>
          <w:tcPr>
            <w:tcW w:w="248" w:type="pct"/>
            <w:vAlign w:val="center"/>
          </w:tcPr>
          <w:p w:rsidR="00152A48" w:rsidRPr="00DF74EA" w:rsidRDefault="00152A48" w:rsidP="00C45A82">
            <w:pPr>
              <w:pStyle w:val="TableParagraph"/>
              <w:ind w:left="0"/>
              <w:jc w:val="center"/>
            </w:pPr>
            <w:r>
              <w:t>9.</w:t>
            </w:r>
          </w:p>
        </w:tc>
        <w:tc>
          <w:tcPr>
            <w:tcW w:w="1267" w:type="pct"/>
            <w:vAlign w:val="center"/>
          </w:tcPr>
          <w:p w:rsidR="00152A48" w:rsidRPr="00C45A82" w:rsidRDefault="00C45A82" w:rsidP="00152A48">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152A48" w:rsidRPr="00620572" w:rsidRDefault="00152A48" w:rsidP="00C45A82">
            <w:pPr>
              <w:pStyle w:val="TableParagraph"/>
              <w:tabs>
                <w:tab w:val="left" w:pos="310"/>
              </w:tabs>
              <w:ind w:left="0"/>
              <w:jc w:val="center"/>
              <w:rPr>
                <w:sz w:val="20"/>
              </w:rPr>
            </w:pPr>
            <w:r w:rsidRPr="00620572">
              <w:rPr>
                <w:sz w:val="20"/>
              </w:rPr>
              <w:t>2.7.2</w:t>
            </w:r>
          </w:p>
        </w:tc>
        <w:tc>
          <w:tcPr>
            <w:tcW w:w="423"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22"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w:t>
            </w:r>
          </w:p>
        </w:tc>
        <w:tc>
          <w:tcPr>
            <w:tcW w:w="774"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04"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599"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2/7</w:t>
            </w: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pPr>
            <w:r>
              <w:t>10.</w:t>
            </w:r>
          </w:p>
        </w:tc>
        <w:tc>
          <w:tcPr>
            <w:tcW w:w="1267" w:type="pct"/>
            <w:vAlign w:val="center"/>
          </w:tcPr>
          <w:p w:rsidR="00757C8A" w:rsidRPr="00C45A82"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3.0</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11.</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3.1</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3.3</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1500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13.</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3.4</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14.</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3.5</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15.</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3.6</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16.</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3.7</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3.8</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18.</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3.10</w:t>
            </w:r>
          </w:p>
        </w:tc>
        <w:tc>
          <w:tcPr>
            <w:tcW w:w="423"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22"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19.</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4.0</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20.</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4.4</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21.</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4.6</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22.</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4.9.1</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23.</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24.</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25.</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5.1.3</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26.</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6.8</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27.</w:t>
            </w:r>
          </w:p>
        </w:tc>
        <w:tc>
          <w:tcPr>
            <w:tcW w:w="1267" w:type="pct"/>
            <w:vAlign w:val="center"/>
          </w:tcPr>
          <w:p w:rsidR="00757C8A" w:rsidRPr="004E7F7A" w:rsidRDefault="00757C8A" w:rsidP="00152A48">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6.9</w:t>
            </w:r>
          </w:p>
        </w:tc>
        <w:tc>
          <w:tcPr>
            <w:tcW w:w="423"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22"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t>28.</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7.0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332314" w:rsidTr="00332314">
        <w:trPr>
          <w:cantSplit/>
          <w:trHeight w:val="552"/>
          <w:jc w:val="center"/>
        </w:trPr>
        <w:tc>
          <w:tcPr>
            <w:tcW w:w="248" w:type="pct"/>
            <w:vAlign w:val="center"/>
          </w:tcPr>
          <w:p w:rsidR="00332314" w:rsidRPr="00DF74EA" w:rsidRDefault="00332314" w:rsidP="00C45A82">
            <w:pPr>
              <w:pStyle w:val="TableParagraph"/>
              <w:ind w:left="0"/>
              <w:jc w:val="center"/>
            </w:pPr>
            <w:r>
              <w:lastRenderedPageBreak/>
              <w:t>29.</w:t>
            </w:r>
          </w:p>
        </w:tc>
        <w:tc>
          <w:tcPr>
            <w:tcW w:w="1267" w:type="pct"/>
            <w:vAlign w:val="center"/>
          </w:tcPr>
          <w:p w:rsidR="00332314" w:rsidRPr="004E7F7A" w:rsidRDefault="00332314" w:rsidP="00152A48">
            <w:pPr>
              <w:pStyle w:val="ae"/>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563" w:type="pct"/>
            <w:vAlign w:val="center"/>
          </w:tcPr>
          <w:p w:rsidR="00332314" w:rsidRPr="00620572" w:rsidRDefault="00332314" w:rsidP="00C45A82">
            <w:pPr>
              <w:pStyle w:val="TableParagraph"/>
              <w:tabs>
                <w:tab w:val="left" w:pos="310"/>
              </w:tabs>
              <w:ind w:left="0"/>
              <w:jc w:val="center"/>
              <w:rPr>
                <w:sz w:val="20"/>
              </w:rPr>
            </w:pPr>
            <w:r w:rsidRPr="00620572">
              <w:rPr>
                <w:sz w:val="20"/>
              </w:rPr>
              <w:t>9.3</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r w:rsidR="00757C8A" w:rsidTr="00C45A82">
        <w:trPr>
          <w:cantSplit/>
          <w:trHeight w:val="552"/>
          <w:jc w:val="center"/>
        </w:trPr>
        <w:tc>
          <w:tcPr>
            <w:tcW w:w="248" w:type="pct"/>
            <w:vAlign w:val="center"/>
          </w:tcPr>
          <w:p w:rsidR="00757C8A" w:rsidRPr="00DF74EA" w:rsidRDefault="00757C8A" w:rsidP="00C45A82">
            <w:pPr>
              <w:pStyle w:val="TableParagraph"/>
              <w:ind w:left="0"/>
              <w:jc w:val="center"/>
            </w:pPr>
            <w:r>
              <w:t>30.</w:t>
            </w:r>
          </w:p>
        </w:tc>
        <w:tc>
          <w:tcPr>
            <w:tcW w:w="1267" w:type="pct"/>
            <w:vAlign w:val="center"/>
          </w:tcPr>
          <w:p w:rsidR="00757C8A" w:rsidRPr="004E7F7A" w:rsidRDefault="00757C8A" w:rsidP="002226E5">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757C8A" w:rsidRPr="00620572" w:rsidRDefault="00757C8A" w:rsidP="00C45A82">
            <w:pPr>
              <w:pStyle w:val="TableParagraph"/>
              <w:tabs>
                <w:tab w:val="left" w:pos="310"/>
              </w:tabs>
              <w:ind w:left="0"/>
              <w:jc w:val="center"/>
              <w:rPr>
                <w:sz w:val="20"/>
              </w:rPr>
            </w:pPr>
            <w:r w:rsidRPr="00620572">
              <w:rPr>
                <w:sz w:val="20"/>
              </w:rPr>
              <w:t>13.1</w:t>
            </w:r>
          </w:p>
        </w:tc>
        <w:tc>
          <w:tcPr>
            <w:tcW w:w="423" w:type="pct"/>
            <w:vAlign w:val="center"/>
          </w:tcPr>
          <w:p w:rsidR="00757C8A" w:rsidRPr="00332314" w:rsidRDefault="00757C8A" w:rsidP="00C45A82">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757C8A" w:rsidRPr="00332314" w:rsidRDefault="00757C8A" w:rsidP="00C45A82">
            <w:pPr>
              <w:pStyle w:val="TableParagraph"/>
              <w:ind w:left="0"/>
              <w:jc w:val="center"/>
              <w:rPr>
                <w:color w:val="0D0D0D" w:themeColor="text1" w:themeTint="F2"/>
              </w:rPr>
            </w:pPr>
            <w:r>
              <w:rPr>
                <w:color w:val="0D0D0D" w:themeColor="text1" w:themeTint="F2"/>
              </w:rPr>
              <w:t>400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r>
      <w:tr w:rsidR="00332314" w:rsidTr="00C45A82">
        <w:trPr>
          <w:cantSplit/>
          <w:trHeight w:val="99"/>
          <w:jc w:val="center"/>
        </w:trPr>
        <w:tc>
          <w:tcPr>
            <w:tcW w:w="248" w:type="pct"/>
            <w:vAlign w:val="center"/>
          </w:tcPr>
          <w:p w:rsidR="00332314" w:rsidRPr="00DF74EA" w:rsidRDefault="00332314" w:rsidP="00C45A82">
            <w:pPr>
              <w:pStyle w:val="TableParagraph"/>
              <w:ind w:left="0"/>
              <w:jc w:val="center"/>
            </w:pPr>
            <w:r>
              <w:t>31.</w:t>
            </w:r>
          </w:p>
        </w:tc>
        <w:tc>
          <w:tcPr>
            <w:tcW w:w="1267" w:type="pct"/>
            <w:vAlign w:val="center"/>
          </w:tcPr>
          <w:p w:rsidR="00332314" w:rsidRPr="004E7F7A" w:rsidRDefault="00332314" w:rsidP="002226E5">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332314" w:rsidRPr="00620572" w:rsidRDefault="00332314" w:rsidP="002226E5">
            <w:pPr>
              <w:pStyle w:val="TableParagraph"/>
              <w:tabs>
                <w:tab w:val="left" w:pos="310"/>
              </w:tabs>
              <w:ind w:left="0"/>
              <w:jc w:val="center"/>
              <w:rPr>
                <w:sz w:val="20"/>
              </w:rPr>
            </w:pPr>
            <w:r w:rsidRPr="00620572">
              <w:rPr>
                <w:sz w:val="20"/>
              </w:rPr>
              <w:t>12.0</w:t>
            </w:r>
          </w:p>
        </w:tc>
        <w:tc>
          <w:tcPr>
            <w:tcW w:w="2922" w:type="pct"/>
            <w:gridSpan w:val="5"/>
            <w:vAlign w:val="center"/>
          </w:tcPr>
          <w:p w:rsidR="00332314" w:rsidRPr="00332314" w:rsidRDefault="00332314" w:rsidP="00332314">
            <w:pPr>
              <w:spacing w:after="0" w:line="240" w:lineRule="auto"/>
              <w:jc w:val="center"/>
              <w:rPr>
                <w:rFonts w:ascii="Times New Roman" w:hAnsi="Times New Roman"/>
              </w:rPr>
            </w:pP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регламентируется</w:t>
            </w:r>
            <w:proofErr w:type="spellEnd"/>
          </w:p>
        </w:tc>
      </w:tr>
    </w:tbl>
    <w:p w:rsidR="00F52A1C" w:rsidRPr="002226E5" w:rsidRDefault="00F52A1C" w:rsidP="00F52A1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226E5" w:rsidRPr="00D90B71" w:rsidTr="005B63E1">
        <w:trPr>
          <w:trHeight w:val="553"/>
          <w:tblHeader/>
          <w:jc w:val="center"/>
        </w:trPr>
        <w:tc>
          <w:tcPr>
            <w:tcW w:w="248" w:type="pct"/>
            <w:vMerge w:val="restart"/>
            <w:shd w:val="clear" w:color="auto" w:fill="D9D9D9" w:themeFill="background1" w:themeFillShade="D9"/>
          </w:tcPr>
          <w:p w:rsidR="002226E5" w:rsidRDefault="002226E5" w:rsidP="005B63E1">
            <w:pPr>
              <w:pStyle w:val="TableParagraph"/>
              <w:ind w:left="0" w:hanging="23"/>
              <w:jc w:val="center"/>
              <w:rPr>
                <w:sz w:val="20"/>
                <w:szCs w:val="20"/>
              </w:rPr>
            </w:pPr>
            <w:r w:rsidRPr="00692379">
              <w:rPr>
                <w:sz w:val="20"/>
                <w:szCs w:val="20"/>
              </w:rPr>
              <w:t>№</w:t>
            </w:r>
          </w:p>
          <w:p w:rsidR="002226E5" w:rsidRPr="00692379" w:rsidRDefault="002226E5" w:rsidP="005B63E1">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2226E5" w:rsidRPr="00692379" w:rsidRDefault="002226E5" w:rsidP="005B63E1">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2226E5" w:rsidRPr="00692379" w:rsidRDefault="002226E5" w:rsidP="005B63E1">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2226E5" w:rsidRPr="009374FD" w:rsidRDefault="002226E5" w:rsidP="005B63E1">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2226E5" w:rsidRPr="009374FD" w:rsidRDefault="002226E5" w:rsidP="005B63E1">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2226E5" w:rsidRPr="009374FD" w:rsidRDefault="002226E5" w:rsidP="005B63E1">
            <w:pPr>
              <w:pStyle w:val="TableParagraph"/>
              <w:ind w:left="0"/>
              <w:jc w:val="center"/>
              <w:rPr>
                <w:sz w:val="20"/>
                <w:szCs w:val="20"/>
                <w:lang w:val="ru-RU"/>
              </w:rPr>
            </w:pPr>
            <w:r w:rsidRPr="009374FD">
              <w:rPr>
                <w:sz w:val="20"/>
                <w:szCs w:val="20"/>
                <w:lang w:val="ru-RU"/>
              </w:rPr>
              <w:t>Максимальный процент застройки,</w:t>
            </w:r>
          </w:p>
          <w:p w:rsidR="002226E5" w:rsidRPr="009374FD" w:rsidRDefault="002226E5" w:rsidP="005B63E1">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9374FD" w:rsidRDefault="002226E5" w:rsidP="005B63E1">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9374FD" w:rsidRDefault="002226E5" w:rsidP="005B63E1">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2226E5" w:rsidTr="005B63E1">
        <w:trPr>
          <w:trHeight w:val="817"/>
          <w:jc w:val="center"/>
        </w:trPr>
        <w:tc>
          <w:tcPr>
            <w:tcW w:w="248" w:type="pct"/>
            <w:vMerge/>
            <w:tcBorders>
              <w:top w:val="nil"/>
            </w:tcBorders>
          </w:tcPr>
          <w:p w:rsidR="002226E5" w:rsidRPr="009374FD" w:rsidRDefault="002226E5" w:rsidP="005B63E1">
            <w:pPr>
              <w:rPr>
                <w:sz w:val="2"/>
                <w:szCs w:val="2"/>
                <w:lang w:val="ru-RU"/>
              </w:rPr>
            </w:pPr>
          </w:p>
        </w:tc>
        <w:tc>
          <w:tcPr>
            <w:tcW w:w="1267" w:type="pct"/>
            <w:vMerge/>
            <w:tcBorders>
              <w:top w:val="nil"/>
            </w:tcBorders>
          </w:tcPr>
          <w:p w:rsidR="002226E5" w:rsidRPr="009374FD" w:rsidRDefault="002226E5" w:rsidP="005B63E1">
            <w:pPr>
              <w:rPr>
                <w:sz w:val="2"/>
                <w:szCs w:val="2"/>
                <w:lang w:val="ru-RU"/>
              </w:rPr>
            </w:pPr>
          </w:p>
        </w:tc>
        <w:tc>
          <w:tcPr>
            <w:tcW w:w="563" w:type="pct"/>
            <w:vMerge/>
            <w:tcBorders>
              <w:top w:val="nil"/>
            </w:tcBorders>
          </w:tcPr>
          <w:p w:rsidR="002226E5" w:rsidRPr="009374FD" w:rsidRDefault="002226E5" w:rsidP="005B63E1">
            <w:pPr>
              <w:rPr>
                <w:sz w:val="2"/>
                <w:szCs w:val="2"/>
                <w:lang w:val="ru-RU"/>
              </w:rPr>
            </w:pPr>
          </w:p>
        </w:tc>
        <w:tc>
          <w:tcPr>
            <w:tcW w:w="423" w:type="pct"/>
            <w:shd w:val="clear" w:color="auto" w:fill="D9D9D9" w:themeFill="background1" w:themeFillShade="D9"/>
          </w:tcPr>
          <w:p w:rsidR="002226E5" w:rsidRDefault="002226E5"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226E5" w:rsidRDefault="002226E5" w:rsidP="005B63E1">
            <w:pPr>
              <w:pStyle w:val="TableParagraph"/>
              <w:spacing w:before="1"/>
              <w:ind w:left="0"/>
              <w:jc w:val="center"/>
              <w:rPr>
                <w:sz w:val="24"/>
              </w:rPr>
            </w:pPr>
            <w:r>
              <w:rPr>
                <w:sz w:val="24"/>
              </w:rPr>
              <w:t>max</w:t>
            </w:r>
          </w:p>
        </w:tc>
        <w:tc>
          <w:tcPr>
            <w:tcW w:w="774" w:type="pct"/>
            <w:vMerge/>
            <w:tcBorders>
              <w:top w:val="nil"/>
            </w:tcBorders>
          </w:tcPr>
          <w:p w:rsidR="002226E5" w:rsidRDefault="002226E5" w:rsidP="005B63E1">
            <w:pPr>
              <w:rPr>
                <w:sz w:val="2"/>
                <w:szCs w:val="2"/>
              </w:rPr>
            </w:pPr>
          </w:p>
        </w:tc>
        <w:tc>
          <w:tcPr>
            <w:tcW w:w="704" w:type="pct"/>
            <w:vMerge/>
            <w:tcBorders>
              <w:top w:val="nil"/>
            </w:tcBorders>
          </w:tcPr>
          <w:p w:rsidR="002226E5" w:rsidRDefault="002226E5" w:rsidP="005B63E1">
            <w:pPr>
              <w:rPr>
                <w:sz w:val="2"/>
                <w:szCs w:val="2"/>
              </w:rPr>
            </w:pPr>
          </w:p>
        </w:tc>
        <w:tc>
          <w:tcPr>
            <w:tcW w:w="599" w:type="pct"/>
            <w:vMerge/>
          </w:tcPr>
          <w:p w:rsidR="002226E5" w:rsidRDefault="002226E5" w:rsidP="005B63E1">
            <w:pPr>
              <w:rPr>
                <w:sz w:val="2"/>
                <w:szCs w:val="2"/>
              </w:rPr>
            </w:pPr>
          </w:p>
        </w:tc>
      </w:tr>
      <w:tr w:rsidR="00757C8A" w:rsidTr="00C45A82">
        <w:trPr>
          <w:cantSplit/>
          <w:trHeight w:val="99"/>
          <w:jc w:val="center"/>
        </w:trPr>
        <w:tc>
          <w:tcPr>
            <w:tcW w:w="248" w:type="pct"/>
            <w:vAlign w:val="center"/>
          </w:tcPr>
          <w:p w:rsidR="00757C8A" w:rsidRPr="00DF74EA" w:rsidRDefault="00757C8A" w:rsidP="00C45A82">
            <w:pPr>
              <w:pStyle w:val="TableParagraph"/>
              <w:ind w:left="0"/>
              <w:jc w:val="center"/>
            </w:pPr>
            <w:r>
              <w:t>1.</w:t>
            </w:r>
          </w:p>
        </w:tc>
        <w:tc>
          <w:tcPr>
            <w:tcW w:w="1267" w:type="pct"/>
            <w:vAlign w:val="center"/>
          </w:tcPr>
          <w:p w:rsidR="00757C8A" w:rsidRPr="004E7F7A" w:rsidRDefault="00757C8A" w:rsidP="005B63E1">
            <w:pPr>
              <w:pStyle w:val="ae"/>
              <w:ind w:firstLine="0"/>
              <w:jc w:val="left"/>
              <w:rPr>
                <w:sz w:val="22"/>
                <w:szCs w:val="22"/>
                <w:lang w:val="ru-RU" w:eastAsia="ru-RU" w:bidi="ru-RU"/>
              </w:rPr>
            </w:pPr>
            <w:r w:rsidRPr="00C45A82">
              <w:rPr>
                <w:sz w:val="22"/>
                <w:szCs w:val="22"/>
                <w:lang w:val="ru-RU" w:eastAsia="ru-RU" w:bidi="ru-RU"/>
              </w:rPr>
              <w:t>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pPr>
            <w:r w:rsidRPr="00C45A82">
              <w:t>3.1.1</w:t>
            </w:r>
          </w:p>
        </w:tc>
        <w:tc>
          <w:tcPr>
            <w:tcW w:w="423"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2226E5" w:rsidRDefault="00757C8A" w:rsidP="00C45A82">
            <w:pPr>
              <w:pStyle w:val="TableParagraph"/>
              <w:ind w:left="0"/>
              <w:jc w:val="center"/>
            </w:pPr>
            <w:r>
              <w:t>2.</w:t>
            </w:r>
          </w:p>
        </w:tc>
        <w:tc>
          <w:tcPr>
            <w:tcW w:w="1267" w:type="pct"/>
            <w:vAlign w:val="center"/>
          </w:tcPr>
          <w:p w:rsidR="00757C8A" w:rsidRPr="00C45A82" w:rsidRDefault="00757C8A" w:rsidP="005B63E1">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C45A82" w:rsidRDefault="00757C8A" w:rsidP="005B63E1">
            <w:pPr>
              <w:pStyle w:val="TableParagraph"/>
              <w:tabs>
                <w:tab w:val="left" w:pos="310"/>
              </w:tabs>
              <w:ind w:left="0"/>
              <w:jc w:val="center"/>
            </w:pPr>
            <w:r w:rsidRPr="00C45A82">
              <w:t>3.1.2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3.</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3.2</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4.</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Дома социального обслуживания</w:t>
            </w:r>
          </w:p>
        </w:tc>
        <w:tc>
          <w:tcPr>
            <w:tcW w:w="563" w:type="pct"/>
            <w:vAlign w:val="center"/>
          </w:tcPr>
          <w:p w:rsidR="00757C8A" w:rsidRPr="00C45A82" w:rsidRDefault="00757C8A" w:rsidP="00086A2B">
            <w:pPr>
              <w:pStyle w:val="TableParagraph"/>
              <w:tabs>
                <w:tab w:val="left" w:pos="310"/>
              </w:tabs>
              <w:ind w:left="0"/>
              <w:jc w:val="center"/>
            </w:pPr>
            <w:r w:rsidRPr="00C45A82">
              <w:t>3.2.1</w:t>
            </w:r>
          </w:p>
        </w:tc>
        <w:tc>
          <w:tcPr>
            <w:tcW w:w="423"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5.</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социальной помощи населению</w:t>
            </w:r>
          </w:p>
        </w:tc>
        <w:tc>
          <w:tcPr>
            <w:tcW w:w="563" w:type="pct"/>
            <w:vAlign w:val="center"/>
          </w:tcPr>
          <w:p w:rsidR="00757C8A" w:rsidRPr="00C45A82" w:rsidRDefault="00757C8A" w:rsidP="00086A2B">
            <w:pPr>
              <w:pStyle w:val="TableParagraph"/>
              <w:tabs>
                <w:tab w:val="left" w:pos="310"/>
              </w:tabs>
              <w:ind w:left="0"/>
              <w:jc w:val="center"/>
            </w:pPr>
            <w:r w:rsidRPr="00C45A82">
              <w:t>3.2.2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6.</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757C8A" w:rsidRPr="00C45A82" w:rsidRDefault="00757C8A" w:rsidP="00086A2B">
            <w:pPr>
              <w:pStyle w:val="TableParagraph"/>
              <w:tabs>
                <w:tab w:val="left" w:pos="310"/>
              </w:tabs>
              <w:ind w:left="0"/>
              <w:jc w:val="center"/>
            </w:pPr>
            <w:r w:rsidRPr="00C45A82">
              <w:t>3.2.3</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20"/>
          <w:jc w:val="center"/>
        </w:trPr>
        <w:tc>
          <w:tcPr>
            <w:tcW w:w="248" w:type="pct"/>
            <w:vAlign w:val="center"/>
          </w:tcPr>
          <w:p w:rsidR="00757C8A" w:rsidRPr="00DF74EA" w:rsidRDefault="00757C8A" w:rsidP="00C45A82">
            <w:pPr>
              <w:pStyle w:val="TableParagraph"/>
              <w:ind w:left="0"/>
              <w:jc w:val="center"/>
            </w:pPr>
            <w:r>
              <w:t>7.</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757C8A" w:rsidRPr="00C45A82" w:rsidRDefault="00757C8A" w:rsidP="00086A2B">
            <w:pPr>
              <w:pStyle w:val="TableParagraph"/>
              <w:tabs>
                <w:tab w:val="left" w:pos="310"/>
              </w:tabs>
              <w:ind w:left="0"/>
              <w:jc w:val="center"/>
            </w:pPr>
            <w:r w:rsidRPr="00C45A82">
              <w:t>3.2.4</w:t>
            </w:r>
          </w:p>
        </w:tc>
        <w:tc>
          <w:tcPr>
            <w:tcW w:w="423" w:type="pct"/>
            <w:vAlign w:val="center"/>
          </w:tcPr>
          <w:p w:rsidR="00757C8A" w:rsidRPr="00C45A82" w:rsidRDefault="00757C8A" w:rsidP="00BE0692">
            <w:pPr>
              <w:pStyle w:val="TableParagraph"/>
              <w:tabs>
                <w:tab w:val="left" w:pos="26"/>
                <w:tab w:val="left" w:pos="556"/>
              </w:tabs>
              <w:ind w:left="0"/>
              <w:jc w:val="center"/>
            </w:pPr>
            <w:r>
              <w:t>400</w:t>
            </w:r>
          </w:p>
        </w:tc>
        <w:tc>
          <w:tcPr>
            <w:tcW w:w="422" w:type="pct"/>
            <w:vAlign w:val="center"/>
          </w:tcPr>
          <w:p w:rsidR="00757C8A" w:rsidRPr="00C45A82" w:rsidRDefault="00757C8A" w:rsidP="00BE0692">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8.</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3.4.1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9.</w:t>
            </w:r>
          </w:p>
        </w:tc>
        <w:tc>
          <w:tcPr>
            <w:tcW w:w="1267" w:type="pct"/>
            <w:vAlign w:val="center"/>
          </w:tcPr>
          <w:p w:rsidR="00757C8A" w:rsidRPr="004E7F7A" w:rsidRDefault="00757C8A" w:rsidP="00086A2B">
            <w:pPr>
              <w:pStyle w:val="ae"/>
              <w:ind w:firstLine="0"/>
              <w:jc w:val="left"/>
              <w:rPr>
                <w:sz w:val="22"/>
                <w:szCs w:val="22"/>
                <w:lang w:val="ru-RU" w:eastAsia="ru-RU" w:bidi="ru-RU"/>
              </w:rPr>
            </w:pPr>
            <w:r w:rsidRPr="00C45A82">
              <w:rPr>
                <w:sz w:val="22"/>
                <w:szCs w:val="22"/>
                <w:lang w:val="ru-RU" w:eastAsia="ru-RU" w:bidi="ru-RU"/>
              </w:rPr>
              <w:t>Стационарное медицинское обслуживание</w:t>
            </w:r>
          </w:p>
        </w:tc>
        <w:tc>
          <w:tcPr>
            <w:tcW w:w="563" w:type="pct"/>
            <w:vAlign w:val="center"/>
          </w:tcPr>
          <w:p w:rsidR="00757C8A" w:rsidRPr="00C45A82" w:rsidRDefault="00757C8A" w:rsidP="00086A2B">
            <w:pPr>
              <w:pStyle w:val="TableParagraph"/>
              <w:tabs>
                <w:tab w:val="left" w:pos="310"/>
              </w:tabs>
              <w:ind w:left="0"/>
              <w:jc w:val="center"/>
            </w:pPr>
            <w:r w:rsidRPr="00C45A82">
              <w:t>3.4.2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10.</w:t>
            </w:r>
          </w:p>
        </w:tc>
        <w:tc>
          <w:tcPr>
            <w:tcW w:w="1267" w:type="pct"/>
          </w:tcPr>
          <w:p w:rsidR="00757C8A" w:rsidRPr="009374FD" w:rsidRDefault="00757C8A" w:rsidP="00C45A82">
            <w:pPr>
              <w:pStyle w:val="ConsPlusNormal"/>
              <w:ind w:firstLine="0"/>
              <w:rPr>
                <w:rFonts w:ascii="Times New Roman" w:hAnsi="Times New Roman" w:cs="Times New Roman"/>
                <w:sz w:val="22"/>
                <w:szCs w:val="22"/>
                <w:lang w:val="ru-RU" w:bidi="ru-RU"/>
              </w:rPr>
            </w:pPr>
            <w:r w:rsidRPr="009374FD">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3.5.1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11.</w:t>
            </w:r>
          </w:p>
        </w:tc>
        <w:tc>
          <w:tcPr>
            <w:tcW w:w="1267" w:type="pct"/>
            <w:vAlign w:val="center"/>
          </w:tcPr>
          <w:p w:rsidR="00757C8A" w:rsidRPr="00C45A82" w:rsidRDefault="00757C8A" w:rsidP="00C45A82">
            <w:pPr>
              <w:pStyle w:val="ae"/>
              <w:ind w:firstLine="0"/>
              <w:jc w:val="left"/>
              <w:rPr>
                <w:sz w:val="22"/>
                <w:szCs w:val="22"/>
                <w:lang w:val="ru-RU" w:eastAsia="ru-RU" w:bidi="ru-RU"/>
              </w:rPr>
            </w:pPr>
            <w:r w:rsidRPr="00C45A82">
              <w:rPr>
                <w:sz w:val="22"/>
                <w:szCs w:val="22"/>
                <w:lang w:val="ru-RU" w:eastAsia="ru-RU" w:bidi="ru-RU"/>
              </w:rPr>
              <w:t>Среднее и высшее профессиональное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3.5.2</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lastRenderedPageBreak/>
              <w:t>12.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757C8A" w:rsidRPr="00C45A82" w:rsidRDefault="00757C8A" w:rsidP="00C45A82">
            <w:pPr>
              <w:pStyle w:val="TableParagraph"/>
              <w:tabs>
                <w:tab w:val="left" w:pos="310"/>
              </w:tabs>
              <w:ind w:left="0"/>
              <w:jc w:val="center"/>
            </w:pPr>
            <w:r w:rsidRPr="00C45A82">
              <w:t>3.6.1</w:t>
            </w:r>
          </w:p>
        </w:tc>
        <w:tc>
          <w:tcPr>
            <w:tcW w:w="423"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757C8A" w:rsidRPr="00C45A82" w:rsidRDefault="00757C8A" w:rsidP="00071F75">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13.</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1F10A2" w:rsidRPr="00C45A82" w:rsidRDefault="001F10A2" w:rsidP="00C45A82">
            <w:pPr>
              <w:pStyle w:val="TableParagraph"/>
              <w:tabs>
                <w:tab w:val="left" w:pos="310"/>
              </w:tabs>
              <w:ind w:left="0"/>
              <w:jc w:val="center"/>
            </w:pPr>
            <w:r w:rsidRPr="00C45A82">
              <w:t>3.6.2</w:t>
            </w:r>
          </w:p>
        </w:tc>
        <w:tc>
          <w:tcPr>
            <w:tcW w:w="2922" w:type="pct"/>
            <w:gridSpan w:val="5"/>
            <w:vAlign w:val="center"/>
          </w:tcPr>
          <w:p w:rsidR="001F10A2" w:rsidRPr="00C45A82" w:rsidRDefault="001F10A2" w:rsidP="00BE0692">
            <w:pPr>
              <w:pStyle w:val="TableParagraph"/>
              <w:ind w:left="0"/>
              <w:jc w:val="center"/>
            </w:pPr>
            <w:proofErr w:type="spellStart"/>
            <w:r>
              <w:t>не</w:t>
            </w:r>
            <w:proofErr w:type="spellEnd"/>
            <w:r>
              <w:t xml:space="preserve"> </w:t>
            </w:r>
            <w:proofErr w:type="spellStart"/>
            <w:r>
              <w:t>регламентируется</w:t>
            </w:r>
            <w:proofErr w:type="spellEnd"/>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Осуществление религиозных обрядов</w:t>
            </w:r>
          </w:p>
        </w:tc>
        <w:tc>
          <w:tcPr>
            <w:tcW w:w="563" w:type="pct"/>
            <w:vAlign w:val="center"/>
          </w:tcPr>
          <w:p w:rsidR="00757C8A" w:rsidRPr="00C45A82" w:rsidRDefault="00757C8A" w:rsidP="00C45A82">
            <w:pPr>
              <w:pStyle w:val="TableParagraph"/>
              <w:tabs>
                <w:tab w:val="left" w:pos="310"/>
              </w:tabs>
              <w:ind w:left="0"/>
              <w:jc w:val="center"/>
            </w:pPr>
            <w:r w:rsidRPr="00C45A82">
              <w:t>3.7.1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757C8A" w:rsidRPr="00C45A82" w:rsidRDefault="00757C8A" w:rsidP="00C45A82">
            <w:pPr>
              <w:pStyle w:val="TableParagraph"/>
              <w:tabs>
                <w:tab w:val="left" w:pos="310"/>
              </w:tabs>
              <w:ind w:left="0"/>
              <w:jc w:val="center"/>
            </w:pPr>
            <w:r w:rsidRPr="00C45A82">
              <w:t>3.7.2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16.</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Государственное управление</w:t>
            </w:r>
          </w:p>
        </w:tc>
        <w:tc>
          <w:tcPr>
            <w:tcW w:w="563" w:type="pct"/>
            <w:vAlign w:val="center"/>
          </w:tcPr>
          <w:p w:rsidR="00757C8A" w:rsidRPr="00C45A82" w:rsidRDefault="00757C8A" w:rsidP="00C45A82">
            <w:pPr>
              <w:pStyle w:val="TableParagraph"/>
              <w:tabs>
                <w:tab w:val="left" w:pos="310"/>
              </w:tabs>
              <w:ind w:left="0"/>
              <w:jc w:val="center"/>
            </w:pPr>
            <w:r w:rsidRPr="00C45A82">
              <w:t>3.8.1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99"/>
          <w:jc w:val="center"/>
        </w:trPr>
        <w:tc>
          <w:tcPr>
            <w:tcW w:w="248" w:type="pct"/>
            <w:vAlign w:val="center"/>
          </w:tcPr>
          <w:p w:rsidR="00757C8A" w:rsidRPr="00DF74EA" w:rsidRDefault="00757C8A" w:rsidP="00C45A82">
            <w:pPr>
              <w:pStyle w:val="TableParagraph"/>
              <w:ind w:left="0"/>
              <w:jc w:val="center"/>
            </w:pPr>
            <w:r>
              <w:t>17.</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Амбулаторное ветеринарное обслуживание</w:t>
            </w:r>
          </w:p>
        </w:tc>
        <w:tc>
          <w:tcPr>
            <w:tcW w:w="563" w:type="pct"/>
            <w:vAlign w:val="center"/>
          </w:tcPr>
          <w:p w:rsidR="00757C8A" w:rsidRPr="00C45A82" w:rsidRDefault="00757C8A" w:rsidP="00C45A82">
            <w:pPr>
              <w:pStyle w:val="TableParagraph"/>
              <w:tabs>
                <w:tab w:val="left" w:pos="310"/>
              </w:tabs>
              <w:ind w:left="0"/>
              <w:jc w:val="center"/>
            </w:pPr>
            <w:r w:rsidRPr="00C45A82">
              <w:t>3.10.1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18.</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757C8A" w:rsidRPr="00C45A82" w:rsidRDefault="00757C8A" w:rsidP="00C45A82">
            <w:pPr>
              <w:pStyle w:val="TableParagraph"/>
              <w:tabs>
                <w:tab w:val="left" w:pos="310"/>
              </w:tabs>
              <w:ind w:left="0"/>
              <w:jc w:val="center"/>
            </w:pPr>
            <w:r w:rsidRPr="00C45A82">
              <w:t>3.10.2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19.</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757C8A" w:rsidRPr="00C45A82" w:rsidRDefault="00757C8A" w:rsidP="00C45A82">
            <w:pPr>
              <w:pStyle w:val="TableParagraph"/>
              <w:tabs>
                <w:tab w:val="left" w:pos="310"/>
              </w:tabs>
              <w:ind w:left="0"/>
              <w:jc w:val="center"/>
            </w:pPr>
            <w:r w:rsidRPr="00C45A82">
              <w:t>4.3</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5000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20.</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Гостиничное обслуживание</w:t>
            </w:r>
          </w:p>
        </w:tc>
        <w:tc>
          <w:tcPr>
            <w:tcW w:w="563" w:type="pct"/>
            <w:vAlign w:val="center"/>
          </w:tcPr>
          <w:p w:rsidR="00757C8A" w:rsidRPr="00C45A82" w:rsidRDefault="00757C8A" w:rsidP="00C45A82">
            <w:pPr>
              <w:pStyle w:val="TableParagraph"/>
              <w:tabs>
                <w:tab w:val="left" w:pos="310"/>
              </w:tabs>
              <w:ind w:left="0"/>
              <w:jc w:val="center"/>
            </w:pPr>
            <w:r w:rsidRPr="00C45A82">
              <w:t>4.7</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757C8A" w:rsidRPr="00C45A82" w:rsidRDefault="00757C8A" w:rsidP="00C45A82">
            <w:pPr>
              <w:pStyle w:val="TableParagraph"/>
              <w:tabs>
                <w:tab w:val="left" w:pos="310"/>
              </w:tabs>
              <w:ind w:left="0"/>
              <w:jc w:val="center"/>
            </w:pPr>
            <w:r w:rsidRPr="00C45A82">
              <w:t>4.8</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22.</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Развлекательные мероприятия</w:t>
            </w:r>
          </w:p>
        </w:tc>
        <w:tc>
          <w:tcPr>
            <w:tcW w:w="563" w:type="pct"/>
            <w:vAlign w:val="center"/>
          </w:tcPr>
          <w:p w:rsidR="00757C8A" w:rsidRPr="00C45A82" w:rsidRDefault="00757C8A" w:rsidP="00C45A82">
            <w:pPr>
              <w:pStyle w:val="TableParagraph"/>
              <w:tabs>
                <w:tab w:val="left" w:pos="310"/>
              </w:tabs>
              <w:ind w:left="0"/>
              <w:jc w:val="center"/>
            </w:pPr>
            <w:r w:rsidRPr="00C45A82">
              <w:t>4.8.1</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23.</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757C8A" w:rsidRPr="00C45A82" w:rsidRDefault="00757C8A" w:rsidP="00C45A82">
            <w:pPr>
              <w:pStyle w:val="TableParagraph"/>
              <w:tabs>
                <w:tab w:val="left" w:pos="310"/>
              </w:tabs>
              <w:ind w:left="0"/>
              <w:jc w:val="center"/>
            </w:pPr>
            <w:r w:rsidRPr="00C45A82">
              <w:t>4.9.1.2</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24.</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757C8A" w:rsidRPr="00C45A82" w:rsidRDefault="00757C8A" w:rsidP="00C45A82">
            <w:pPr>
              <w:pStyle w:val="TableParagraph"/>
              <w:tabs>
                <w:tab w:val="left" w:pos="310"/>
              </w:tabs>
              <w:ind w:left="0"/>
              <w:jc w:val="center"/>
            </w:pPr>
            <w:r w:rsidRPr="00C45A82">
              <w:t>4.9.1.3</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2000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25.</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757C8A" w:rsidRPr="00C45A82" w:rsidRDefault="00757C8A" w:rsidP="00C45A82">
            <w:pPr>
              <w:pStyle w:val="TableParagraph"/>
              <w:tabs>
                <w:tab w:val="left" w:pos="310"/>
              </w:tabs>
              <w:ind w:left="0"/>
              <w:jc w:val="center"/>
            </w:pPr>
            <w:r w:rsidRPr="00C45A82">
              <w:t>4.9.1.4</w:t>
            </w:r>
          </w:p>
        </w:tc>
        <w:tc>
          <w:tcPr>
            <w:tcW w:w="423" w:type="pct"/>
            <w:vAlign w:val="center"/>
          </w:tcPr>
          <w:p w:rsidR="00757C8A" w:rsidRPr="00C45A82" w:rsidRDefault="00757C8A" w:rsidP="00071F75">
            <w:pPr>
              <w:pStyle w:val="TableParagraph"/>
              <w:tabs>
                <w:tab w:val="left" w:pos="26"/>
                <w:tab w:val="left" w:pos="556"/>
              </w:tabs>
              <w:ind w:left="0"/>
              <w:jc w:val="center"/>
            </w:pPr>
            <w:r>
              <w:t>200</w:t>
            </w:r>
          </w:p>
        </w:tc>
        <w:tc>
          <w:tcPr>
            <w:tcW w:w="422" w:type="pct"/>
            <w:vAlign w:val="center"/>
          </w:tcPr>
          <w:p w:rsidR="00757C8A" w:rsidRPr="00C45A82" w:rsidRDefault="00757C8A" w:rsidP="00071F75">
            <w:pPr>
              <w:pStyle w:val="TableParagraph"/>
              <w:ind w:left="0"/>
              <w:jc w:val="center"/>
            </w:pPr>
            <w:r>
              <w:t>2000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BE0692">
        <w:trPr>
          <w:cantSplit/>
          <w:trHeight w:val="506"/>
          <w:jc w:val="center"/>
        </w:trPr>
        <w:tc>
          <w:tcPr>
            <w:tcW w:w="248" w:type="pct"/>
            <w:vAlign w:val="center"/>
          </w:tcPr>
          <w:p w:rsidR="00757C8A" w:rsidRPr="00DF74EA" w:rsidRDefault="00757C8A" w:rsidP="00C45A82">
            <w:pPr>
              <w:pStyle w:val="TableParagraph"/>
              <w:ind w:left="0"/>
              <w:jc w:val="center"/>
            </w:pPr>
            <w:r>
              <w:t>26.</w:t>
            </w:r>
          </w:p>
        </w:tc>
        <w:tc>
          <w:tcPr>
            <w:tcW w:w="1267" w:type="pct"/>
            <w:vAlign w:val="center"/>
          </w:tcPr>
          <w:p w:rsidR="00757C8A" w:rsidRPr="004E7F7A" w:rsidRDefault="00757C8A" w:rsidP="00C45A82">
            <w:pPr>
              <w:pStyle w:val="ae"/>
              <w:ind w:firstLine="0"/>
              <w:jc w:val="left"/>
              <w:rPr>
                <w:sz w:val="22"/>
                <w:szCs w:val="22"/>
                <w:lang w:val="ru-RU" w:eastAsia="ru-RU" w:bidi="ru-RU"/>
              </w:rPr>
            </w:pPr>
            <w:proofErr w:type="spellStart"/>
            <w:r w:rsidRPr="00C45A82">
              <w:rPr>
                <w:sz w:val="22"/>
                <w:szCs w:val="22"/>
                <w:lang w:val="ru-RU" w:eastAsia="ru-RU" w:bidi="ru-RU"/>
              </w:rPr>
              <w:t>Выставочно</w:t>
            </w:r>
            <w:proofErr w:type="spellEnd"/>
            <w:r w:rsidRPr="00C45A82">
              <w:rPr>
                <w:sz w:val="22"/>
                <w:szCs w:val="22"/>
                <w:lang w:val="ru-RU" w:eastAsia="ru-RU" w:bidi="ru-RU"/>
              </w:rPr>
              <w:t>-ярмарочная деятельность</w:t>
            </w:r>
          </w:p>
        </w:tc>
        <w:tc>
          <w:tcPr>
            <w:tcW w:w="563" w:type="pct"/>
            <w:vAlign w:val="center"/>
          </w:tcPr>
          <w:p w:rsidR="00757C8A" w:rsidRPr="00C45A82" w:rsidRDefault="00757C8A" w:rsidP="00C45A82">
            <w:pPr>
              <w:pStyle w:val="TableParagraph"/>
              <w:tabs>
                <w:tab w:val="left" w:pos="310"/>
              </w:tabs>
              <w:ind w:left="0"/>
              <w:jc w:val="center"/>
            </w:pPr>
            <w:r w:rsidRPr="00C45A82">
              <w:t>4.10</w:t>
            </w:r>
          </w:p>
        </w:tc>
        <w:tc>
          <w:tcPr>
            <w:tcW w:w="423" w:type="pct"/>
            <w:vAlign w:val="center"/>
          </w:tcPr>
          <w:p w:rsidR="00757C8A" w:rsidRPr="00C45A82" w:rsidRDefault="00757C8A" w:rsidP="00071F75">
            <w:pPr>
              <w:pStyle w:val="TableParagraph"/>
              <w:tabs>
                <w:tab w:val="left" w:pos="26"/>
                <w:tab w:val="left" w:pos="556"/>
              </w:tabs>
              <w:ind w:left="0"/>
              <w:jc w:val="center"/>
            </w:pPr>
            <w:r>
              <w:t>400</w:t>
            </w:r>
          </w:p>
        </w:tc>
        <w:tc>
          <w:tcPr>
            <w:tcW w:w="422" w:type="pct"/>
            <w:vAlign w:val="center"/>
          </w:tcPr>
          <w:p w:rsidR="00757C8A" w:rsidRPr="00C45A82" w:rsidRDefault="00757C8A" w:rsidP="00071F75">
            <w:pPr>
              <w:pStyle w:val="TableParagraph"/>
              <w:ind w:left="0"/>
              <w:jc w:val="center"/>
            </w:pPr>
            <w: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27.</w:t>
            </w:r>
          </w:p>
        </w:tc>
        <w:tc>
          <w:tcPr>
            <w:tcW w:w="1267" w:type="pct"/>
            <w:vAlign w:val="center"/>
          </w:tcPr>
          <w:p w:rsidR="001F10A2" w:rsidRPr="00C45A82" w:rsidRDefault="001F10A2" w:rsidP="00C45A82">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1F10A2" w:rsidRPr="00C45A82" w:rsidRDefault="001F10A2" w:rsidP="00C45A82">
            <w:pPr>
              <w:pStyle w:val="TableParagraph"/>
              <w:tabs>
                <w:tab w:val="left" w:pos="310"/>
              </w:tabs>
              <w:ind w:left="0"/>
              <w:jc w:val="center"/>
            </w:pPr>
            <w:r w:rsidRPr="00C45A82">
              <w:t>5.1.4</w:t>
            </w:r>
          </w:p>
        </w:tc>
        <w:tc>
          <w:tcPr>
            <w:tcW w:w="2922" w:type="pct"/>
            <w:gridSpan w:val="5"/>
            <w:vAlign w:val="center"/>
          </w:tcPr>
          <w:p w:rsidR="001F10A2" w:rsidRPr="00C45A82" w:rsidRDefault="001F10A2" w:rsidP="00BE0692">
            <w:pPr>
              <w:pStyle w:val="TableParagraph"/>
              <w:ind w:left="0"/>
              <w:jc w:val="center"/>
            </w:pPr>
            <w:proofErr w:type="spellStart"/>
            <w:r>
              <w:t>не</w:t>
            </w:r>
            <w:proofErr w:type="spellEnd"/>
            <w:r>
              <w:t xml:space="preserve"> </w:t>
            </w:r>
            <w:proofErr w:type="spellStart"/>
            <w:r>
              <w:t>регламентируется</w:t>
            </w:r>
            <w:proofErr w:type="spellEnd"/>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28.</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1F10A2" w:rsidRPr="00C45A82" w:rsidRDefault="001F10A2" w:rsidP="00C45A82">
            <w:pPr>
              <w:pStyle w:val="TableParagraph"/>
              <w:tabs>
                <w:tab w:val="left" w:pos="310"/>
              </w:tabs>
              <w:ind w:left="0"/>
              <w:jc w:val="center"/>
            </w:pPr>
            <w:r w:rsidRPr="00C45A82">
              <w:t>12.0.1</w:t>
            </w:r>
          </w:p>
        </w:tc>
        <w:tc>
          <w:tcPr>
            <w:tcW w:w="2922" w:type="pct"/>
            <w:gridSpan w:val="5"/>
            <w:vAlign w:val="center"/>
          </w:tcPr>
          <w:p w:rsidR="001F10A2" w:rsidRPr="00C45A82" w:rsidRDefault="001F10A2" w:rsidP="00BE0692">
            <w:pPr>
              <w:pStyle w:val="TableParagraph"/>
              <w:ind w:left="0"/>
              <w:jc w:val="center"/>
            </w:pPr>
            <w:proofErr w:type="spellStart"/>
            <w:r w:rsidRPr="001F10A2">
              <w:t>не</w:t>
            </w:r>
            <w:proofErr w:type="spellEnd"/>
            <w:r w:rsidRPr="001F10A2">
              <w:t xml:space="preserve"> </w:t>
            </w:r>
            <w:proofErr w:type="spellStart"/>
            <w:r w:rsidRPr="001F10A2">
              <w:t>регламентируется</w:t>
            </w:r>
            <w:proofErr w:type="spellEnd"/>
          </w:p>
        </w:tc>
      </w:tr>
      <w:tr w:rsidR="001F10A2" w:rsidTr="001F10A2">
        <w:trPr>
          <w:cantSplit/>
          <w:trHeight w:val="506"/>
          <w:jc w:val="center"/>
        </w:trPr>
        <w:tc>
          <w:tcPr>
            <w:tcW w:w="248" w:type="pct"/>
            <w:vAlign w:val="center"/>
          </w:tcPr>
          <w:p w:rsidR="001F10A2" w:rsidRPr="00DF74EA" w:rsidRDefault="001F10A2" w:rsidP="00C45A82">
            <w:pPr>
              <w:pStyle w:val="TableParagraph"/>
              <w:ind w:left="0"/>
              <w:jc w:val="center"/>
            </w:pPr>
            <w:r>
              <w:t>29.</w:t>
            </w:r>
          </w:p>
        </w:tc>
        <w:tc>
          <w:tcPr>
            <w:tcW w:w="1267" w:type="pct"/>
            <w:vAlign w:val="center"/>
          </w:tcPr>
          <w:p w:rsidR="001F10A2" w:rsidRPr="004E7F7A" w:rsidRDefault="001F10A2" w:rsidP="00C45A82">
            <w:pPr>
              <w:pStyle w:val="ae"/>
              <w:ind w:firstLine="0"/>
              <w:jc w:val="left"/>
              <w:rPr>
                <w:sz w:val="22"/>
                <w:szCs w:val="22"/>
                <w:lang w:val="ru-RU" w:eastAsia="ru-RU" w:bidi="ru-RU"/>
              </w:rPr>
            </w:pPr>
            <w:r w:rsidRPr="00C45A82">
              <w:rPr>
                <w:sz w:val="22"/>
                <w:szCs w:val="22"/>
                <w:lang w:val="ru-RU" w:eastAsia="ru-RU" w:bidi="ru-RU"/>
              </w:rPr>
              <w:t>Благоустройство территории</w:t>
            </w:r>
          </w:p>
        </w:tc>
        <w:tc>
          <w:tcPr>
            <w:tcW w:w="563" w:type="pct"/>
            <w:vAlign w:val="center"/>
          </w:tcPr>
          <w:p w:rsidR="001F10A2" w:rsidRPr="00C45A82" w:rsidRDefault="001F10A2" w:rsidP="00C45A82">
            <w:pPr>
              <w:pStyle w:val="TableParagraph"/>
              <w:tabs>
                <w:tab w:val="left" w:pos="310"/>
              </w:tabs>
              <w:ind w:left="0"/>
              <w:jc w:val="center"/>
            </w:pPr>
            <w:r w:rsidRPr="00C45A82">
              <w:t>12.0.2</w:t>
            </w:r>
          </w:p>
        </w:tc>
        <w:tc>
          <w:tcPr>
            <w:tcW w:w="2922" w:type="pct"/>
            <w:gridSpan w:val="5"/>
            <w:vAlign w:val="center"/>
          </w:tcPr>
          <w:p w:rsidR="001F10A2" w:rsidRPr="00C45A82" w:rsidRDefault="001F10A2" w:rsidP="00BE0692">
            <w:pPr>
              <w:pStyle w:val="TableParagraph"/>
              <w:ind w:left="0"/>
              <w:jc w:val="center"/>
            </w:pPr>
            <w:proofErr w:type="spellStart"/>
            <w:r w:rsidRPr="001F10A2">
              <w:t>не</w:t>
            </w:r>
            <w:proofErr w:type="spellEnd"/>
            <w:r w:rsidRPr="001F10A2">
              <w:t xml:space="preserve"> </w:t>
            </w:r>
            <w:proofErr w:type="spellStart"/>
            <w:r w:rsidRPr="001F10A2">
              <w:t>регламентируется</w:t>
            </w:r>
            <w:proofErr w:type="spellEnd"/>
          </w:p>
        </w:tc>
      </w:tr>
    </w:tbl>
    <w:p w:rsidR="001373D3" w:rsidRPr="002226E5" w:rsidRDefault="001373D3" w:rsidP="001373D3">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373D3" w:rsidRPr="00D90B71" w:rsidTr="004C2EBC">
        <w:trPr>
          <w:trHeight w:val="553"/>
          <w:tblHeader/>
          <w:jc w:val="center"/>
        </w:trPr>
        <w:tc>
          <w:tcPr>
            <w:tcW w:w="248" w:type="pct"/>
            <w:vMerge w:val="restart"/>
            <w:shd w:val="clear" w:color="auto" w:fill="D9D9D9" w:themeFill="background1" w:themeFillShade="D9"/>
          </w:tcPr>
          <w:p w:rsidR="001373D3" w:rsidRDefault="001373D3" w:rsidP="004C2EBC">
            <w:pPr>
              <w:pStyle w:val="TableParagraph"/>
              <w:ind w:left="0" w:hanging="23"/>
              <w:jc w:val="center"/>
              <w:rPr>
                <w:sz w:val="20"/>
                <w:szCs w:val="20"/>
              </w:rPr>
            </w:pPr>
            <w:r w:rsidRPr="00692379">
              <w:rPr>
                <w:sz w:val="20"/>
                <w:szCs w:val="20"/>
              </w:rPr>
              <w:t>№</w:t>
            </w:r>
          </w:p>
          <w:p w:rsidR="001373D3" w:rsidRPr="00692379" w:rsidRDefault="001373D3"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1373D3" w:rsidRPr="00692379" w:rsidRDefault="001373D3"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1373D3" w:rsidRPr="00692379" w:rsidRDefault="001373D3"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1373D3" w:rsidRPr="009374FD" w:rsidRDefault="001373D3"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1373D3" w:rsidRPr="009374FD" w:rsidRDefault="001373D3"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1373D3" w:rsidRPr="009374FD" w:rsidRDefault="001373D3" w:rsidP="004C2EBC">
            <w:pPr>
              <w:pStyle w:val="TableParagraph"/>
              <w:ind w:left="0"/>
              <w:jc w:val="center"/>
              <w:rPr>
                <w:sz w:val="20"/>
                <w:szCs w:val="20"/>
                <w:lang w:val="ru-RU"/>
              </w:rPr>
            </w:pPr>
            <w:r w:rsidRPr="009374FD">
              <w:rPr>
                <w:sz w:val="20"/>
                <w:szCs w:val="20"/>
                <w:lang w:val="ru-RU"/>
              </w:rPr>
              <w:t>Максимальный процент застройки,</w:t>
            </w:r>
          </w:p>
          <w:p w:rsidR="001373D3" w:rsidRPr="009374FD" w:rsidRDefault="001373D3"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9374FD" w:rsidRDefault="001373D3"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9374FD" w:rsidRDefault="001373D3"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1373D3" w:rsidTr="004C2EBC">
        <w:trPr>
          <w:trHeight w:val="817"/>
          <w:jc w:val="center"/>
        </w:trPr>
        <w:tc>
          <w:tcPr>
            <w:tcW w:w="248" w:type="pct"/>
            <w:vMerge/>
            <w:tcBorders>
              <w:top w:val="nil"/>
            </w:tcBorders>
          </w:tcPr>
          <w:p w:rsidR="001373D3" w:rsidRPr="009374FD" w:rsidRDefault="001373D3" w:rsidP="004C2EBC">
            <w:pPr>
              <w:rPr>
                <w:sz w:val="2"/>
                <w:szCs w:val="2"/>
                <w:lang w:val="ru-RU"/>
              </w:rPr>
            </w:pPr>
          </w:p>
        </w:tc>
        <w:tc>
          <w:tcPr>
            <w:tcW w:w="1267" w:type="pct"/>
            <w:vMerge/>
            <w:tcBorders>
              <w:top w:val="nil"/>
            </w:tcBorders>
          </w:tcPr>
          <w:p w:rsidR="001373D3" w:rsidRPr="009374FD" w:rsidRDefault="001373D3" w:rsidP="004C2EBC">
            <w:pPr>
              <w:rPr>
                <w:sz w:val="2"/>
                <w:szCs w:val="2"/>
                <w:lang w:val="ru-RU"/>
              </w:rPr>
            </w:pPr>
          </w:p>
        </w:tc>
        <w:tc>
          <w:tcPr>
            <w:tcW w:w="563" w:type="pct"/>
            <w:vMerge/>
            <w:tcBorders>
              <w:top w:val="nil"/>
            </w:tcBorders>
          </w:tcPr>
          <w:p w:rsidR="001373D3" w:rsidRPr="009374FD" w:rsidRDefault="001373D3" w:rsidP="004C2EBC">
            <w:pPr>
              <w:rPr>
                <w:sz w:val="2"/>
                <w:szCs w:val="2"/>
                <w:lang w:val="ru-RU"/>
              </w:rPr>
            </w:pPr>
          </w:p>
        </w:tc>
        <w:tc>
          <w:tcPr>
            <w:tcW w:w="423" w:type="pct"/>
            <w:shd w:val="clear" w:color="auto" w:fill="D9D9D9" w:themeFill="background1" w:themeFillShade="D9"/>
          </w:tcPr>
          <w:p w:rsidR="001373D3" w:rsidRDefault="001373D3"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1373D3" w:rsidRDefault="001373D3" w:rsidP="004C2EBC">
            <w:pPr>
              <w:pStyle w:val="TableParagraph"/>
              <w:spacing w:before="1"/>
              <w:ind w:left="0"/>
              <w:jc w:val="center"/>
              <w:rPr>
                <w:sz w:val="24"/>
              </w:rPr>
            </w:pPr>
            <w:r>
              <w:rPr>
                <w:sz w:val="24"/>
              </w:rPr>
              <w:t>max</w:t>
            </w:r>
          </w:p>
        </w:tc>
        <w:tc>
          <w:tcPr>
            <w:tcW w:w="774" w:type="pct"/>
            <w:vMerge/>
            <w:tcBorders>
              <w:top w:val="nil"/>
            </w:tcBorders>
          </w:tcPr>
          <w:p w:rsidR="001373D3" w:rsidRDefault="001373D3" w:rsidP="004C2EBC">
            <w:pPr>
              <w:rPr>
                <w:sz w:val="2"/>
                <w:szCs w:val="2"/>
              </w:rPr>
            </w:pPr>
          </w:p>
        </w:tc>
        <w:tc>
          <w:tcPr>
            <w:tcW w:w="704" w:type="pct"/>
            <w:vMerge/>
            <w:tcBorders>
              <w:top w:val="nil"/>
            </w:tcBorders>
          </w:tcPr>
          <w:p w:rsidR="001373D3" w:rsidRDefault="001373D3" w:rsidP="004C2EBC">
            <w:pPr>
              <w:rPr>
                <w:sz w:val="2"/>
                <w:szCs w:val="2"/>
              </w:rPr>
            </w:pPr>
          </w:p>
        </w:tc>
        <w:tc>
          <w:tcPr>
            <w:tcW w:w="599" w:type="pct"/>
            <w:vMerge/>
          </w:tcPr>
          <w:p w:rsidR="001373D3" w:rsidRDefault="001373D3" w:rsidP="004C2EBC">
            <w:pPr>
              <w:rPr>
                <w:sz w:val="2"/>
                <w:szCs w:val="2"/>
              </w:rPr>
            </w:pPr>
          </w:p>
        </w:tc>
      </w:tr>
      <w:tr w:rsidR="00757C8A" w:rsidTr="00BE0692">
        <w:trPr>
          <w:cantSplit/>
          <w:trHeight w:val="443"/>
          <w:jc w:val="center"/>
        </w:trPr>
        <w:tc>
          <w:tcPr>
            <w:tcW w:w="248" w:type="pct"/>
            <w:vAlign w:val="center"/>
          </w:tcPr>
          <w:p w:rsidR="00757C8A" w:rsidRPr="002226E5" w:rsidRDefault="00757C8A" w:rsidP="00C45A82">
            <w:pPr>
              <w:pStyle w:val="TableParagraph"/>
              <w:ind w:left="0"/>
              <w:jc w:val="center"/>
            </w:pPr>
            <w:r>
              <w:lastRenderedPageBreak/>
              <w:t>1.</w:t>
            </w:r>
          </w:p>
        </w:tc>
        <w:tc>
          <w:tcPr>
            <w:tcW w:w="1267" w:type="pct"/>
            <w:vAlign w:val="center"/>
          </w:tcPr>
          <w:p w:rsidR="00757C8A" w:rsidRPr="004E7F7A" w:rsidRDefault="00757C8A" w:rsidP="00C45A82">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757C8A" w:rsidRPr="00640D84" w:rsidRDefault="00757C8A" w:rsidP="004C2EBC">
            <w:pPr>
              <w:pStyle w:val="TableParagraph"/>
              <w:tabs>
                <w:tab w:val="left" w:pos="310"/>
              </w:tabs>
              <w:ind w:left="0"/>
              <w:jc w:val="center"/>
            </w:pPr>
            <w:r w:rsidRPr="00640D84">
              <w:t>13.2</w:t>
            </w:r>
          </w:p>
        </w:tc>
        <w:tc>
          <w:tcPr>
            <w:tcW w:w="423" w:type="pct"/>
            <w:vAlign w:val="center"/>
          </w:tcPr>
          <w:p w:rsidR="00757C8A" w:rsidRPr="001F10A2" w:rsidRDefault="00757C8A" w:rsidP="00BE0692">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757C8A" w:rsidRPr="001F10A2" w:rsidRDefault="00757C8A" w:rsidP="00BE0692">
            <w:pPr>
              <w:pStyle w:val="TableParagraph"/>
              <w:ind w:left="0"/>
              <w:jc w:val="center"/>
              <w:rPr>
                <w:color w:val="0D0D0D" w:themeColor="text1" w:themeTint="F2"/>
              </w:rPr>
            </w:pPr>
            <w:r>
              <w:rPr>
                <w:color w:val="0D0D0D" w:themeColor="text1" w:themeTint="F2"/>
              </w:rPr>
              <w:t>3000</w:t>
            </w:r>
          </w:p>
        </w:tc>
        <w:tc>
          <w:tcPr>
            <w:tcW w:w="77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04"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599"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547EE4" w:rsidRDefault="00547EE4" w:rsidP="00803BA1">
      <w:pPr>
        <w:pStyle w:val="ae"/>
        <w:rPr>
          <w:b/>
          <w:bCs/>
          <w:iCs/>
          <w:lang w:val="ru-RU"/>
        </w:rPr>
      </w:pPr>
    </w:p>
    <w:p w:rsidR="00C51430" w:rsidRDefault="00547EE4" w:rsidP="00803BA1">
      <w:pPr>
        <w:pStyle w:val="ae"/>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p>
    <w:p w:rsidR="007840B2" w:rsidRDefault="007840B2">
      <w:pPr>
        <w:spacing w:after="160" w:line="259" w:lineRule="auto"/>
        <w:rPr>
          <w:b/>
          <w:bCs/>
          <w:iCs/>
        </w:rPr>
      </w:pPr>
    </w:p>
    <w:p w:rsidR="007840B2" w:rsidRDefault="007840B2">
      <w:pPr>
        <w:spacing w:after="160" w:line="259" w:lineRule="auto"/>
        <w:rPr>
          <w:b/>
          <w:bCs/>
          <w:iCs/>
        </w:rPr>
      </w:pPr>
    </w:p>
    <w:p w:rsidR="007840B2" w:rsidRPr="00865253" w:rsidRDefault="007840B2" w:rsidP="007840B2">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t>Ж-3 - Зона садоводческих или огороднических некоммерческих товариществ в черте населенного пункта</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в границах </w:t>
      </w:r>
      <w:r>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8" w:history="1">
        <w:r w:rsidRPr="00DD1BAF">
          <w:rPr>
            <w:rFonts w:eastAsia="Times New Roman"/>
            <w:iCs/>
            <w:sz w:val="24"/>
            <w:szCs w:val="24"/>
            <w:lang w:bidi="en-US"/>
          </w:rPr>
          <w:t>пункте 39 статьи 1</w:t>
        </w:r>
      </w:hyperlink>
      <w:r w:rsidRPr="00DD1BAF">
        <w:rPr>
          <w:rFonts w:eastAsia="Times New Roman"/>
          <w:iCs/>
          <w:sz w:val="24"/>
          <w:szCs w:val="24"/>
          <w:lang w:bidi="en-US"/>
        </w:rPr>
        <w:t xml:space="preserve"> Градостроительного кодекса Российской Федерации.</w:t>
      </w:r>
    </w:p>
    <w:p w:rsidR="007840B2"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9" w:history="1">
        <w:r w:rsidRPr="00DD1BAF">
          <w:rPr>
            <w:rFonts w:eastAsia="Times New Roman"/>
            <w:iCs/>
            <w:sz w:val="24"/>
            <w:szCs w:val="24"/>
            <w:lang w:bidi="en-US"/>
          </w:rPr>
          <w:t>законодательством</w:t>
        </w:r>
      </w:hyperlink>
      <w:r w:rsidRPr="00DD1BAF">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p>
    <w:p w:rsidR="007840B2" w:rsidRDefault="007840B2" w:rsidP="007840B2">
      <w:pPr>
        <w:pStyle w:val="Iauiue"/>
        <w:ind w:firstLine="709"/>
        <w:jc w:val="both"/>
        <w:rPr>
          <w:rFonts w:eastAsiaTheme="minorHAnsi"/>
          <w:sz w:val="24"/>
          <w:szCs w:val="24"/>
          <w:lang w:bidi="en-US"/>
        </w:rPr>
      </w:pPr>
      <w:r>
        <w:rPr>
          <w:rFonts w:eastAsia="Times New Roman"/>
          <w:iCs/>
          <w:sz w:val="24"/>
          <w:szCs w:val="24"/>
          <w:lang w:bidi="en-US"/>
        </w:rPr>
        <w:t>3. </w:t>
      </w:r>
      <w:r w:rsidRPr="005B63E1">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7840B2" w:rsidRDefault="007840B2" w:rsidP="007840B2">
      <w:pPr>
        <w:pStyle w:val="Iauiue"/>
        <w:ind w:firstLine="709"/>
        <w:jc w:val="both"/>
        <w:rPr>
          <w:rFonts w:eastAsiaTheme="minorHAnsi"/>
          <w:sz w:val="24"/>
          <w:szCs w:val="24"/>
          <w:lang w:bidi="en-US"/>
        </w:rPr>
      </w:pPr>
      <w:r>
        <w:rPr>
          <w:rFonts w:eastAsiaTheme="minorHAnsi"/>
          <w:sz w:val="24"/>
          <w:szCs w:val="24"/>
          <w:lang w:bidi="en-US"/>
        </w:rPr>
        <w:t>4. </w:t>
      </w:r>
      <w:r w:rsidRPr="005B63E1">
        <w:rPr>
          <w:rFonts w:eastAsiaTheme="minorHAnsi"/>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7840B2" w:rsidRPr="00DD1BAF" w:rsidRDefault="007840B2" w:rsidP="007840B2">
      <w:pPr>
        <w:pStyle w:val="Iauiue"/>
        <w:ind w:firstLine="709"/>
        <w:jc w:val="both"/>
        <w:rPr>
          <w:rFonts w:eastAsia="Times New Roman"/>
          <w:iCs/>
          <w:sz w:val="24"/>
          <w:szCs w:val="24"/>
          <w:lang w:bidi="en-US"/>
        </w:rPr>
      </w:pPr>
      <w:r>
        <w:rPr>
          <w:rFonts w:eastAsiaTheme="minorHAnsi"/>
          <w:sz w:val="24"/>
          <w:szCs w:val="24"/>
          <w:lang w:bidi="en-US"/>
        </w:rPr>
        <w:t>5. </w:t>
      </w:r>
      <w:r w:rsidRPr="005B63E1">
        <w:rPr>
          <w:rFonts w:eastAsiaTheme="minorHAnsi"/>
          <w:sz w:val="24"/>
          <w:szCs w:val="24"/>
          <w:lang w:bidi="en-US"/>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5B63E1">
        <w:rPr>
          <w:rFonts w:eastAsiaTheme="minorHAnsi"/>
          <w:sz w:val="24"/>
          <w:szCs w:val="24"/>
          <w:lang w:val="en-US" w:bidi="en-US"/>
        </w:rPr>
        <w:t>I</w:t>
      </w:r>
      <w:r w:rsidRPr="005B63E1">
        <w:rPr>
          <w:rFonts w:eastAsiaTheme="minorHAnsi"/>
          <w:sz w:val="24"/>
          <w:szCs w:val="24"/>
          <w:lang w:bidi="en-US"/>
        </w:rPr>
        <w:t xml:space="preserve">, </w:t>
      </w:r>
      <w:r w:rsidRPr="005B63E1">
        <w:rPr>
          <w:rFonts w:eastAsiaTheme="minorHAnsi"/>
          <w:sz w:val="24"/>
          <w:szCs w:val="24"/>
          <w:lang w:val="en-US" w:bidi="en-US"/>
        </w:rPr>
        <w:t>II</w:t>
      </w:r>
      <w:r w:rsidRPr="005B63E1">
        <w:rPr>
          <w:rFonts w:eastAsiaTheme="minorHAnsi"/>
          <w:sz w:val="24"/>
          <w:szCs w:val="24"/>
          <w:lang w:bidi="en-US"/>
        </w:rPr>
        <w:t xml:space="preserve">, </w:t>
      </w:r>
      <w:r w:rsidRPr="005B63E1">
        <w:rPr>
          <w:rFonts w:eastAsiaTheme="minorHAnsi"/>
          <w:sz w:val="24"/>
          <w:szCs w:val="24"/>
          <w:lang w:val="en-US" w:bidi="en-US"/>
        </w:rPr>
        <w:t>III</w:t>
      </w:r>
      <w:r w:rsidRPr="005B63E1">
        <w:rPr>
          <w:rFonts w:eastAsiaTheme="minorHAnsi"/>
          <w:sz w:val="24"/>
          <w:szCs w:val="24"/>
          <w:lang w:bidi="en-US"/>
        </w:rPr>
        <w:t xml:space="preserve"> категорий санитарно-защитной зоной шириной не менее 50 м, от автодорог </w:t>
      </w:r>
      <w:r w:rsidRPr="005B63E1">
        <w:rPr>
          <w:rFonts w:eastAsiaTheme="minorHAnsi"/>
          <w:sz w:val="24"/>
          <w:szCs w:val="24"/>
          <w:lang w:val="en-US" w:bidi="en-US"/>
        </w:rPr>
        <w:t>IV</w:t>
      </w:r>
      <w:r w:rsidRPr="005B63E1">
        <w:rPr>
          <w:rFonts w:eastAsiaTheme="minorHAnsi"/>
          <w:sz w:val="24"/>
          <w:szCs w:val="24"/>
          <w:lang w:bidi="en-US"/>
        </w:rPr>
        <w:t xml:space="preserve"> категории - не менее 25 м, с размещением в ней лесополосы шириной не менее 10 м.</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Расстояние от застройки на территории садоводческих объединений до лесных </w:t>
      </w:r>
      <w:r w:rsidRPr="00DD1BAF">
        <w:rPr>
          <w:rFonts w:eastAsia="Times New Roman"/>
          <w:iCs/>
          <w:sz w:val="24"/>
          <w:szCs w:val="24"/>
          <w:lang w:bidi="en-US"/>
        </w:rPr>
        <w:lastRenderedPageBreak/>
        <w:t>массивов должно быть не менее 15 м.</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30" w:history="1">
        <w:r w:rsidRPr="00DD1BAF">
          <w:rPr>
            <w:rFonts w:eastAsia="Times New Roman"/>
            <w:iCs/>
            <w:sz w:val="24"/>
            <w:szCs w:val="24"/>
            <w:lang w:bidi="en-US"/>
          </w:rPr>
          <w:t>СанПиН 2.2.1/2.1.1.1200</w:t>
        </w:r>
      </w:hyperlink>
      <w:r w:rsidRPr="00DD1BAF">
        <w:rPr>
          <w:rFonts w:eastAsia="Times New Roman"/>
          <w:iCs/>
          <w:sz w:val="24"/>
          <w:szCs w:val="24"/>
          <w:lang w:bidi="en-US"/>
        </w:rPr>
        <w:t>.</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7. </w:t>
      </w:r>
      <w:r w:rsidRPr="00DD1BAF">
        <w:rPr>
          <w:rFonts w:eastAsia="Times New Roman"/>
          <w:iCs/>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8. </w:t>
      </w:r>
      <w:r w:rsidRPr="00DD1BAF">
        <w:rPr>
          <w:rFonts w:eastAsia="Times New Roman"/>
          <w:iCs/>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9. </w:t>
      </w:r>
      <w:r w:rsidRPr="00DD1BAF">
        <w:rPr>
          <w:rFonts w:eastAsia="Times New Roman"/>
          <w:iCs/>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10. </w:t>
      </w:r>
      <w:r w:rsidRPr="00DD1BAF">
        <w:rPr>
          <w:rFonts w:eastAsia="Times New Roman"/>
          <w:iCs/>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11. </w:t>
      </w:r>
      <w:r w:rsidRPr="00DD1BAF">
        <w:rPr>
          <w:rFonts w:eastAsia="Times New Roman"/>
          <w:iCs/>
          <w:sz w:val="24"/>
          <w:szCs w:val="24"/>
          <w:lang w:bidi="en-US"/>
        </w:rPr>
        <w:t xml:space="preserve">На территории садоводческого, дачного объединения ширина улиц и проездов в красных линиях должна быть, </w:t>
      </w:r>
      <w:proofErr w:type="gramStart"/>
      <w:r w:rsidRPr="00DD1BAF">
        <w:rPr>
          <w:rFonts w:eastAsia="Times New Roman"/>
          <w:iCs/>
          <w:sz w:val="24"/>
          <w:szCs w:val="24"/>
          <w:lang w:bidi="en-US"/>
        </w:rPr>
        <w:t>м</w:t>
      </w:r>
      <w:proofErr w:type="gramEnd"/>
      <w:r w:rsidRPr="00DD1BAF">
        <w:rPr>
          <w:rFonts w:eastAsia="Times New Roman"/>
          <w:iCs/>
          <w:sz w:val="24"/>
          <w:szCs w:val="24"/>
          <w:lang w:bidi="en-US"/>
        </w:rPr>
        <w:t>:</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для улиц - не менее 15 м;</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для проездов - не менее 9 м.</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Минимальный радиус закругления края проезжей части - 6,0 м.</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12. </w:t>
      </w:r>
      <w:r w:rsidRPr="00DD1BAF">
        <w:rPr>
          <w:rFonts w:eastAsia="Times New Roman"/>
          <w:iCs/>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13. </w:t>
      </w:r>
      <w:r w:rsidRPr="00DD1BAF">
        <w:rPr>
          <w:rFonts w:eastAsia="Times New Roman"/>
          <w:iCs/>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7840B2" w:rsidRPr="00DD1BAF" w:rsidRDefault="007840B2" w:rsidP="007840B2">
      <w:pPr>
        <w:pStyle w:val="Iauiue"/>
        <w:ind w:firstLine="709"/>
        <w:jc w:val="both"/>
        <w:rPr>
          <w:rFonts w:eastAsia="Times New Roman"/>
          <w:iCs/>
          <w:sz w:val="24"/>
          <w:szCs w:val="24"/>
          <w:lang w:bidi="en-US"/>
        </w:rPr>
      </w:pPr>
      <w:r>
        <w:rPr>
          <w:rFonts w:eastAsia="Times New Roman"/>
          <w:iCs/>
          <w:sz w:val="24"/>
          <w:szCs w:val="24"/>
          <w:lang w:bidi="en-US"/>
        </w:rPr>
        <w:t>14. </w:t>
      </w:r>
      <w:r w:rsidRPr="00DD1BAF">
        <w:rPr>
          <w:rFonts w:eastAsia="Times New Roman"/>
          <w:iCs/>
          <w:sz w:val="24"/>
          <w:szCs w:val="24"/>
          <w:lang w:bidi="en-US"/>
        </w:rPr>
        <w:t>Противопожарные расстояния между строениями и сооружениями в пределах одного садового участка не нормируются.</w:t>
      </w:r>
    </w:p>
    <w:p w:rsidR="007840B2" w:rsidRPr="00DD1BAF" w:rsidRDefault="007840B2" w:rsidP="007840B2">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DD1BAF">
        <w:rPr>
          <w:rFonts w:eastAsia="Times New Roman"/>
          <w:iCs/>
          <w:sz w:val="24"/>
          <w:szCs w:val="24"/>
          <w:lang w:bidi="en-US"/>
        </w:rPr>
        <w:t>менее указанных</w:t>
      </w:r>
      <w:proofErr w:type="gramEnd"/>
      <w:r w:rsidRPr="00DD1BAF">
        <w:rPr>
          <w:rFonts w:eastAsia="Times New Roman"/>
          <w:iCs/>
          <w:sz w:val="24"/>
          <w:szCs w:val="24"/>
          <w:lang w:bidi="en-US"/>
        </w:rPr>
        <w:t xml:space="preserve"> в таблице </w:t>
      </w:r>
      <w:r>
        <w:rPr>
          <w:rFonts w:eastAsia="Times New Roman"/>
          <w:iCs/>
          <w:sz w:val="24"/>
          <w:szCs w:val="24"/>
          <w:lang w:bidi="en-US"/>
        </w:rPr>
        <w:t>3</w:t>
      </w:r>
      <w:r w:rsidRPr="00DD1BAF">
        <w:rPr>
          <w:rFonts w:eastAsia="Times New Roman"/>
          <w:iCs/>
          <w:sz w:val="24"/>
          <w:szCs w:val="24"/>
          <w:lang w:bidi="en-US"/>
        </w:rPr>
        <w:t>.</w:t>
      </w:r>
    </w:p>
    <w:p w:rsidR="007840B2" w:rsidRPr="00DD1BAF" w:rsidRDefault="007840B2" w:rsidP="007840B2">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3</w:t>
      </w:r>
    </w:p>
    <w:p w:rsidR="007840B2" w:rsidRPr="00DD1BAF" w:rsidRDefault="007840B2" w:rsidP="007840B2">
      <w:pPr>
        <w:pStyle w:val="Iauiue"/>
        <w:jc w:val="center"/>
        <w:rPr>
          <w:rFonts w:eastAsia="Times New Roman"/>
          <w:iCs/>
          <w:sz w:val="24"/>
          <w:szCs w:val="24"/>
          <w:lang w:bidi="en-US"/>
        </w:rPr>
      </w:pPr>
      <w:r w:rsidRPr="00DD1BAF">
        <w:rPr>
          <w:rFonts w:eastAsia="Times New Roman"/>
          <w:iCs/>
          <w:sz w:val="24"/>
          <w:szCs w:val="24"/>
          <w:lang w:bidi="en-US"/>
        </w:rPr>
        <w:t>Минимальные противопожарные расстояния</w:t>
      </w:r>
    </w:p>
    <w:p w:rsidR="007840B2" w:rsidRPr="00DD1BAF" w:rsidRDefault="007840B2" w:rsidP="007840B2">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7840B2" w:rsidRPr="00DD1BAF" w:rsidRDefault="007840B2" w:rsidP="007840B2">
      <w:pPr>
        <w:pStyle w:val="Iauiue"/>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1368"/>
        <w:gridCol w:w="1368"/>
        <w:gridCol w:w="1369"/>
      </w:tblGrid>
      <w:tr w:rsidR="007840B2" w:rsidRPr="000B61AA" w:rsidTr="00C409C3">
        <w:tc>
          <w:tcPr>
            <w:tcW w:w="704" w:type="dxa"/>
            <w:vMerge w:val="restart"/>
            <w:vAlign w:val="center"/>
          </w:tcPr>
          <w:p w:rsidR="007840B2" w:rsidRPr="00DD1BAF" w:rsidRDefault="007840B2" w:rsidP="00C409C3">
            <w:pPr>
              <w:jc w:val="center"/>
              <w:rPr>
                <w:rFonts w:ascii="Times New Roman" w:eastAsiaTheme="minorHAnsi" w:hAnsi="Times New Roman"/>
                <w:sz w:val="24"/>
                <w:szCs w:val="24"/>
                <w:lang w:eastAsia="ar-SA" w:bidi="en-US"/>
              </w:rPr>
            </w:pPr>
          </w:p>
        </w:tc>
        <w:tc>
          <w:tcPr>
            <w:tcW w:w="4536" w:type="dxa"/>
            <w:vMerge w:val="restart"/>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Материал несущих и ограждающих </w:t>
            </w:r>
            <w:r w:rsidRPr="00DD1BAF">
              <w:rPr>
                <w:rFonts w:ascii="Times New Roman" w:eastAsiaTheme="minorHAnsi" w:hAnsi="Times New Roman"/>
                <w:sz w:val="24"/>
                <w:szCs w:val="24"/>
                <w:lang w:eastAsia="ar-SA" w:bidi="en-US"/>
              </w:rPr>
              <w:lastRenderedPageBreak/>
              <w:t>конструкций строений</w:t>
            </w:r>
          </w:p>
        </w:tc>
        <w:tc>
          <w:tcPr>
            <w:tcW w:w="4105" w:type="dxa"/>
            <w:gridSpan w:val="3"/>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lastRenderedPageBreak/>
              <w:t xml:space="preserve">Расстояние, </w:t>
            </w:r>
            <w:proofErr w:type="gramStart"/>
            <w:r w:rsidRPr="00DD1BAF">
              <w:rPr>
                <w:rFonts w:ascii="Times New Roman" w:eastAsiaTheme="minorHAnsi" w:hAnsi="Times New Roman"/>
                <w:sz w:val="24"/>
                <w:szCs w:val="24"/>
                <w:lang w:eastAsia="ar-SA" w:bidi="en-US"/>
              </w:rPr>
              <w:t>м</w:t>
            </w:r>
            <w:proofErr w:type="gramEnd"/>
          </w:p>
        </w:tc>
      </w:tr>
      <w:tr w:rsidR="007840B2" w:rsidRPr="000B61AA" w:rsidTr="00C409C3">
        <w:trPr>
          <w:trHeight w:val="143"/>
        </w:trPr>
        <w:tc>
          <w:tcPr>
            <w:tcW w:w="704" w:type="dxa"/>
            <w:vMerge/>
            <w:vAlign w:val="center"/>
          </w:tcPr>
          <w:p w:rsidR="007840B2" w:rsidRPr="00DD1BAF" w:rsidRDefault="007840B2" w:rsidP="00C409C3">
            <w:pPr>
              <w:jc w:val="center"/>
              <w:rPr>
                <w:rFonts w:ascii="Times New Roman" w:eastAsiaTheme="minorHAnsi" w:hAnsi="Times New Roman"/>
                <w:sz w:val="24"/>
                <w:szCs w:val="24"/>
                <w:lang w:eastAsia="ar-SA" w:bidi="en-US"/>
              </w:rPr>
            </w:pPr>
          </w:p>
        </w:tc>
        <w:tc>
          <w:tcPr>
            <w:tcW w:w="4536" w:type="dxa"/>
            <w:vMerge/>
            <w:vAlign w:val="center"/>
          </w:tcPr>
          <w:p w:rsidR="007840B2" w:rsidRPr="00DD1BAF" w:rsidRDefault="007840B2" w:rsidP="00C409C3">
            <w:pPr>
              <w:jc w:val="center"/>
              <w:rPr>
                <w:rFonts w:ascii="Times New Roman" w:eastAsiaTheme="minorHAnsi" w:hAnsi="Times New Roman"/>
                <w:sz w:val="24"/>
                <w:szCs w:val="24"/>
                <w:lang w:eastAsia="ar-SA" w:bidi="en-US"/>
              </w:rPr>
            </w:pP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7840B2" w:rsidRPr="000B61AA" w:rsidTr="00C409C3">
        <w:tc>
          <w:tcPr>
            <w:tcW w:w="704"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lastRenderedPageBreak/>
              <w:t>А</w:t>
            </w:r>
          </w:p>
        </w:tc>
        <w:tc>
          <w:tcPr>
            <w:tcW w:w="4536"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7840B2" w:rsidRPr="000B61AA" w:rsidTr="00C409C3">
        <w:tc>
          <w:tcPr>
            <w:tcW w:w="704"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sidRPr="00DD1BAF">
              <w:rPr>
                <w:rFonts w:ascii="Times New Roman" w:eastAsiaTheme="minorHAnsi" w:hAnsi="Times New Roman"/>
                <w:sz w:val="24"/>
                <w:szCs w:val="24"/>
                <w:lang w:eastAsia="ar-SA" w:bidi="en-US"/>
              </w:rPr>
              <w:t>трудногорючими</w:t>
            </w:r>
            <w:proofErr w:type="spellEnd"/>
            <w:r w:rsidRPr="00DD1BAF">
              <w:rPr>
                <w:rFonts w:ascii="Times New Roman" w:eastAsiaTheme="minorHAnsi" w:hAnsi="Times New Roman"/>
                <w:sz w:val="24"/>
                <w:szCs w:val="24"/>
                <w:lang w:eastAsia="ar-SA" w:bidi="en-US"/>
              </w:rPr>
              <w:t xml:space="preserve"> материалами</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7840B2" w:rsidRPr="000B61AA" w:rsidTr="00C409C3">
        <w:tc>
          <w:tcPr>
            <w:tcW w:w="704"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 xml:space="preserve">конструкции из негорючих, </w:t>
            </w:r>
            <w:proofErr w:type="spellStart"/>
            <w:r w:rsidRPr="00DD1BAF">
              <w:rPr>
                <w:rFonts w:ascii="Times New Roman" w:eastAsiaTheme="minorHAnsi" w:hAnsi="Times New Roman"/>
                <w:sz w:val="24"/>
                <w:szCs w:val="24"/>
                <w:lang w:eastAsia="ar-SA" w:bidi="en-US"/>
              </w:rPr>
              <w:t>трудногорючих</w:t>
            </w:r>
            <w:proofErr w:type="spellEnd"/>
            <w:r w:rsidRPr="00DD1BAF">
              <w:rPr>
                <w:rFonts w:ascii="Times New Roman" w:eastAsiaTheme="minorHAnsi" w:hAnsi="Times New Roman"/>
                <w:sz w:val="24"/>
                <w:szCs w:val="24"/>
                <w:lang w:eastAsia="ar-SA" w:bidi="en-US"/>
              </w:rPr>
              <w:t xml:space="preserve"> и горючих материалов</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7840B2" w:rsidRPr="00DD1BAF" w:rsidRDefault="007840B2" w:rsidP="00C409C3">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7840B2" w:rsidRPr="005B63E1" w:rsidRDefault="007840B2" w:rsidP="007840B2">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15. </w:t>
      </w:r>
      <w:r w:rsidRPr="005B63E1">
        <w:rPr>
          <w:rFonts w:ascii="Times New Roman" w:eastAsiaTheme="minorHAnsi" w:hAnsi="Times New Roman"/>
          <w:sz w:val="24"/>
          <w:szCs w:val="24"/>
        </w:rPr>
        <w:t xml:space="preserve">Минимальные расстояния до границы соседнего участка по санитарно-бытовым условиям должны быть </w:t>
      </w:r>
      <w:proofErr w:type="gramStart"/>
      <w:r w:rsidRPr="005B63E1">
        <w:rPr>
          <w:rFonts w:ascii="Times New Roman" w:eastAsiaTheme="minorHAnsi" w:hAnsi="Times New Roman"/>
          <w:sz w:val="24"/>
          <w:szCs w:val="24"/>
        </w:rPr>
        <w:t>от</w:t>
      </w:r>
      <w:proofErr w:type="gramEnd"/>
      <w:r w:rsidRPr="005B63E1">
        <w:rPr>
          <w:rFonts w:ascii="Times New Roman" w:eastAsiaTheme="minorHAnsi" w:hAnsi="Times New Roman"/>
          <w:sz w:val="24"/>
          <w:szCs w:val="24"/>
        </w:rPr>
        <w:t>:</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жилого строения (или дома) - 3 м;</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других построек - 1 м;</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1</w:t>
      </w:r>
      <w:r>
        <w:rPr>
          <w:rFonts w:ascii="Times New Roman" w:eastAsiaTheme="minorHAnsi" w:hAnsi="Times New Roman"/>
          <w:sz w:val="24"/>
          <w:szCs w:val="24"/>
          <w:lang w:eastAsia="ar-SA" w:bidi="en-US"/>
        </w:rPr>
        <w:t>6</w:t>
      </w:r>
      <w:r w:rsidRPr="005B63E1">
        <w:rPr>
          <w:rFonts w:ascii="Times New Roman" w:eastAsiaTheme="minorHAnsi" w:hAnsi="Times New Roman"/>
          <w:sz w:val="24"/>
          <w:szCs w:val="24"/>
          <w:lang w:eastAsia="ar-SA" w:bidi="en-US"/>
        </w:rPr>
        <w:t xml:space="preserve">. Минимальные расстояния между постройками по санитарно-бытовым условиям должны быть, </w:t>
      </w:r>
      <w:proofErr w:type="gramStart"/>
      <w:r w:rsidRPr="005B63E1">
        <w:rPr>
          <w:rFonts w:ascii="Times New Roman" w:eastAsiaTheme="minorHAnsi" w:hAnsi="Times New Roman"/>
          <w:sz w:val="24"/>
          <w:szCs w:val="24"/>
          <w:lang w:eastAsia="ar-SA" w:bidi="en-US"/>
        </w:rPr>
        <w:t>м</w:t>
      </w:r>
      <w:proofErr w:type="gramEnd"/>
      <w:r w:rsidRPr="005B63E1">
        <w:rPr>
          <w:rFonts w:ascii="Times New Roman" w:eastAsiaTheme="minorHAnsi" w:hAnsi="Times New Roman"/>
          <w:sz w:val="24"/>
          <w:szCs w:val="24"/>
          <w:lang w:eastAsia="ar-SA" w:bidi="en-US"/>
        </w:rPr>
        <w:t>:</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от жилого строения или жилого дома до душа, бани (сауны), уборной - 8;</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5B63E1">
        <w:rPr>
          <w:rFonts w:ascii="Times New Roman" w:eastAsiaTheme="minorHAnsi" w:hAnsi="Times New Roman"/>
          <w:sz w:val="24"/>
          <w:szCs w:val="24"/>
          <w:lang w:eastAsia="ar-SA" w:bidi="en-US"/>
        </w:rPr>
        <w:t>от колодца до уборной и компостного устройства - 8.</w:t>
      </w:r>
    </w:p>
    <w:p w:rsidR="007840B2" w:rsidRPr="005B63E1" w:rsidRDefault="007840B2" w:rsidP="007840B2">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7840B2"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w:t>
      </w:r>
      <w:r w:rsidRPr="005B63E1">
        <w:rPr>
          <w:rFonts w:ascii="Times New Roman" w:eastAsiaTheme="minorHAnsi" w:hAnsi="Times New Roman"/>
          <w:sz w:val="24"/>
          <w:szCs w:val="24"/>
          <w:lang w:eastAsia="ar-SA" w:bidi="en-US"/>
        </w:rPr>
        <w:t>В случае примыкания хозяйственных построек к жилому строению или жилому дому расстояние до границы с соседним участком измеряется отдельно</w:t>
      </w:r>
      <w:r>
        <w:rPr>
          <w:rFonts w:ascii="Times New Roman" w:eastAsiaTheme="minorHAnsi" w:hAnsi="Times New Roman"/>
          <w:sz w:val="24"/>
          <w:szCs w:val="24"/>
          <w:lang w:eastAsia="ar-SA" w:bidi="en-US"/>
        </w:rPr>
        <w:t xml:space="preserve"> от каждого объекта блокировки, например, </w:t>
      </w:r>
      <w:r w:rsidRPr="005B63E1">
        <w:rPr>
          <w:rFonts w:ascii="Times New Roman" w:eastAsiaTheme="minorHAnsi" w:hAnsi="Times New Roman"/>
          <w:sz w:val="24"/>
          <w:szCs w:val="24"/>
          <w:lang w:eastAsia="ar-SA" w:bidi="en-US"/>
        </w:rPr>
        <w:t>дом-гараж (от дома не менее 3 м, от гаража не менее 1 м).</w:t>
      </w:r>
    </w:p>
    <w:p w:rsidR="007840B2" w:rsidRPr="004C2EBC" w:rsidRDefault="007840B2" w:rsidP="007840B2">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 xml:space="preserve">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w:t>
      </w:r>
      <w:proofErr w:type="spellStart"/>
      <w:r w:rsidRPr="004C2EBC">
        <w:rPr>
          <w:rFonts w:ascii="Times New Roman" w:eastAsiaTheme="minorHAnsi" w:hAnsi="Times New Roman"/>
          <w:sz w:val="24"/>
          <w:szCs w:val="24"/>
          <w:lang w:eastAsia="ar-SA" w:bidi="en-US"/>
        </w:rPr>
        <w:t>кв</w:t>
      </w:r>
      <w:proofErr w:type="gramStart"/>
      <w:r w:rsidRPr="004C2EBC">
        <w:rPr>
          <w:rFonts w:ascii="Times New Roman" w:eastAsiaTheme="minorHAnsi" w:hAnsi="Times New Roman"/>
          <w:sz w:val="24"/>
          <w:szCs w:val="24"/>
          <w:lang w:eastAsia="ar-SA" w:bidi="en-US"/>
        </w:rPr>
        <w:t>.м</w:t>
      </w:r>
      <w:proofErr w:type="spellEnd"/>
      <w:proofErr w:type="gramEnd"/>
      <w:r w:rsidRPr="004C2EBC">
        <w:rPr>
          <w:rFonts w:ascii="Times New Roman" w:eastAsiaTheme="minorHAnsi" w:hAnsi="Times New Roman"/>
          <w:sz w:val="24"/>
          <w:szCs w:val="24"/>
          <w:lang w:eastAsia="ar-SA" w:bidi="en-US"/>
        </w:rPr>
        <w:t>;</w:t>
      </w:r>
    </w:p>
    <w:p w:rsidR="007840B2" w:rsidRDefault="007840B2" w:rsidP="007840B2">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 xml:space="preserve">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w:t>
      </w:r>
      <w:proofErr w:type="spellStart"/>
      <w:r w:rsidRPr="004C2EBC">
        <w:rPr>
          <w:rFonts w:ascii="Times New Roman" w:eastAsiaTheme="minorHAnsi" w:hAnsi="Times New Roman"/>
          <w:sz w:val="24"/>
          <w:szCs w:val="24"/>
          <w:lang w:eastAsia="ar-SA" w:bidi="en-US"/>
        </w:rPr>
        <w:t>кв</w:t>
      </w:r>
      <w:proofErr w:type="gramStart"/>
      <w:r w:rsidRPr="004C2EBC">
        <w:rPr>
          <w:rFonts w:ascii="Times New Roman" w:eastAsiaTheme="minorHAnsi" w:hAnsi="Times New Roman"/>
          <w:sz w:val="24"/>
          <w:szCs w:val="24"/>
          <w:lang w:eastAsia="ar-SA" w:bidi="en-US"/>
        </w:rPr>
        <w:t>.м</w:t>
      </w:r>
      <w:proofErr w:type="spellEnd"/>
      <w:proofErr w:type="gramEnd"/>
      <w:r w:rsidRPr="004C2EBC">
        <w:rPr>
          <w:rFonts w:ascii="Times New Roman" w:eastAsiaTheme="minorHAnsi" w:hAnsi="Times New Roman"/>
          <w:sz w:val="24"/>
          <w:szCs w:val="24"/>
          <w:lang w:eastAsia="ar-SA" w:bidi="en-US"/>
        </w:rPr>
        <w:t>;</w:t>
      </w:r>
    </w:p>
    <w:p w:rsidR="007840B2" w:rsidRDefault="007840B2" w:rsidP="007840B2">
      <w:pPr>
        <w:spacing w:after="0" w:line="240" w:lineRule="auto"/>
        <w:ind w:firstLine="709"/>
        <w:jc w:val="both"/>
        <w:rPr>
          <w:rFonts w:ascii="Times New Roman" w:eastAsiaTheme="minorHAnsi" w:hAnsi="Times New Roman"/>
          <w:sz w:val="24"/>
          <w:szCs w:val="24"/>
          <w:lang w:eastAsia="ar-SA" w:bidi="en-US"/>
        </w:rPr>
      </w:pPr>
      <w:r w:rsidRPr="00E70E9C">
        <w:rPr>
          <w:rFonts w:ascii="Times New Roman" w:eastAsiaTheme="minorHAnsi" w:hAnsi="Times New Roman"/>
          <w:sz w:val="24"/>
          <w:szCs w:val="24"/>
          <w:lang w:eastAsia="ar-SA" w:bidi="en-US"/>
        </w:rPr>
        <w:t xml:space="preserve">В соответствии со ст. 17 Федерального закона от 12.01.1995 № 5-ФЗ «О ветеранах» площадь садовых земельных участков или огородных земельных участков до 1500 </w:t>
      </w:r>
      <w:proofErr w:type="spellStart"/>
      <w:r w:rsidRPr="00E70E9C">
        <w:rPr>
          <w:rFonts w:ascii="Times New Roman" w:eastAsiaTheme="minorHAnsi" w:hAnsi="Times New Roman"/>
          <w:sz w:val="24"/>
          <w:szCs w:val="24"/>
          <w:lang w:eastAsia="ar-SA" w:bidi="en-US"/>
        </w:rPr>
        <w:t>кв.м</w:t>
      </w:r>
      <w:proofErr w:type="spellEnd"/>
      <w:r w:rsidRPr="00E70E9C">
        <w:rPr>
          <w:rFonts w:ascii="Times New Roman" w:eastAsiaTheme="minorHAnsi" w:hAnsi="Times New Roman"/>
          <w:sz w:val="24"/>
          <w:szCs w:val="24"/>
          <w:lang w:eastAsia="ar-SA" w:bidi="en-US"/>
        </w:rPr>
        <w:t>.</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Ограждение участков коллективных садоводств:</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лицевые ограждения проволочные, сетчатые, решетчатые высотой не более 1,6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 </w:t>
      </w:r>
      <w:r w:rsidRPr="001864E6">
        <w:rPr>
          <w:rFonts w:ascii="Times New Roman" w:eastAsiaTheme="minorHAnsi" w:hAnsi="Times New Roman"/>
          <w:sz w:val="24"/>
          <w:szCs w:val="24"/>
          <w:lang w:eastAsia="ar-SA" w:bidi="en-US"/>
        </w:rPr>
        <w:t>межевые ограждения проволочные, сетчатые, решетчатые с высотой по соглашению сторон, но не более 1,6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от границ земельного участка до:</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основного строения – не менее 3-х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вспомогательных строений (</w:t>
      </w:r>
      <w:proofErr w:type="spellStart"/>
      <w:r w:rsidRPr="001864E6">
        <w:rPr>
          <w:rFonts w:ascii="Times New Roman" w:eastAsiaTheme="minorHAnsi" w:hAnsi="Times New Roman"/>
          <w:sz w:val="24"/>
          <w:szCs w:val="24"/>
          <w:lang w:eastAsia="ar-SA" w:bidi="en-US"/>
        </w:rPr>
        <w:t>хозблок</w:t>
      </w:r>
      <w:proofErr w:type="spellEnd"/>
      <w:r w:rsidRPr="001864E6">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открытой стоянки автомобил</w:t>
      </w:r>
      <w:proofErr w:type="gramStart"/>
      <w:r w:rsidRPr="001864E6">
        <w:rPr>
          <w:rFonts w:ascii="Times New Roman" w:eastAsiaTheme="minorHAnsi" w:hAnsi="Times New Roman"/>
          <w:sz w:val="24"/>
          <w:szCs w:val="24"/>
          <w:lang w:eastAsia="ar-SA" w:bidi="en-US"/>
        </w:rPr>
        <w:t>я(</w:t>
      </w:r>
      <w:proofErr w:type="gramEnd"/>
      <w:r w:rsidRPr="001864E6">
        <w:rPr>
          <w:rFonts w:ascii="Times New Roman" w:eastAsiaTheme="minorHAnsi" w:hAnsi="Times New Roman"/>
          <w:sz w:val="24"/>
          <w:szCs w:val="24"/>
          <w:lang w:eastAsia="ar-SA" w:bidi="en-US"/>
        </w:rPr>
        <w:t>ей) – не менее 1-го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постройки для содержания скота и птицы – не менее 4-х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стволов высокорослых деревьев – не менее 4-х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стволов среднерослых деревьев – не менее 2-х м;</w:t>
      </w:r>
    </w:p>
    <w:p w:rsidR="007840B2" w:rsidRPr="001864E6" w:rsidRDefault="007840B2" w:rsidP="007840B2">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кустарника – не менее 1-го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Pr="001864E6">
        <w:rPr>
          <w:rFonts w:ascii="Times New Roman" w:eastAsiaTheme="minorHAnsi" w:hAnsi="Times New Roman"/>
          <w:sz w:val="24"/>
          <w:szCs w:val="24"/>
          <w:lang w:eastAsia="ar-SA"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Pr="001864E6">
        <w:rPr>
          <w:rFonts w:ascii="Times New Roman" w:eastAsiaTheme="minorHAnsi" w:hAnsi="Times New Roman"/>
          <w:sz w:val="24"/>
          <w:szCs w:val="24"/>
          <w:lang w:eastAsia="ar-SA"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Pr="001864E6">
        <w:rPr>
          <w:rFonts w:ascii="Times New Roman" w:eastAsiaTheme="minorHAnsi" w:hAnsi="Times New Roman"/>
          <w:sz w:val="24"/>
          <w:szCs w:val="24"/>
          <w:lang w:eastAsia="ar-SA"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Pr="001864E6">
        <w:rPr>
          <w:rFonts w:ascii="Times New Roman" w:eastAsiaTheme="minorHAnsi" w:hAnsi="Times New Roman"/>
          <w:sz w:val="24"/>
          <w:szCs w:val="24"/>
          <w:lang w:eastAsia="ar-SA"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Блокировка основного и вспомогательных строений. </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постройка для содержания скота и птицы должна иметь обособленный вход;</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Высота зданий:</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для всех основных строений:</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количество надземных этажей – до трех;</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 xml:space="preserve">стандартная высота этажа (от уровня чистого пола нижнего этажа до уровня чистого пола верхнего этажа) – 3 м.; </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высота от уровня земли до верха плоской кровли – не более 11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до конька скатной кровли – не более 20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б) для всех вспомогательных строений:</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высота от уровня земли до верха плоской кровли – не более 4м;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sidRPr="001864E6">
        <w:rPr>
          <w:rFonts w:ascii="Times New Roman" w:eastAsiaTheme="minorHAnsi" w:hAnsi="Times New Roman"/>
          <w:sz w:val="24"/>
          <w:szCs w:val="24"/>
          <w:lang w:eastAsia="ar-SA" w:bidi="en-US"/>
        </w:rPr>
        <w:t>до конька скатной кровли – не более 7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sidRPr="001864E6">
        <w:rPr>
          <w:rFonts w:ascii="Times New Roman" w:eastAsiaTheme="minorHAnsi" w:hAnsi="Times New Roman"/>
          <w:sz w:val="24"/>
          <w:szCs w:val="24"/>
          <w:lang w:eastAsia="ar-SA" w:bidi="en-US"/>
        </w:rPr>
        <w:t>как исключение: шпили, башни, флагштоки – без ограничения.</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Определение этажности зданий.</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lastRenderedPageBreak/>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Коэффициент использования территории – не более 0,67.</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Требования к ограждениям земельных участков:</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w:t>
      </w:r>
      <w:r w:rsidRPr="001864E6">
        <w:rPr>
          <w:rFonts w:ascii="Times New Roman" w:eastAsiaTheme="minorHAnsi" w:hAnsi="Times New Roman"/>
          <w:sz w:val="24"/>
          <w:szCs w:val="24"/>
          <w:lang w:eastAsia="ar-SA"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Pr="001864E6">
        <w:rPr>
          <w:rFonts w:ascii="Times New Roman" w:eastAsiaTheme="minorHAnsi" w:hAnsi="Times New Roman"/>
          <w:sz w:val="24"/>
          <w:szCs w:val="24"/>
          <w:lang w:eastAsia="ar-SA" w:bidi="en-US"/>
        </w:rPr>
        <w:t>характер ограждения со стороны улицы должен быть выдержан в едином стиле как минимум на протяжении одного квартала с обеих сторон;</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Pr="001864E6">
        <w:rPr>
          <w:rFonts w:ascii="Times New Roman" w:eastAsiaTheme="minorHAnsi" w:hAnsi="Times New Roman"/>
          <w:sz w:val="24"/>
          <w:szCs w:val="24"/>
          <w:lang w:eastAsia="ar-SA"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Pr="001864E6">
        <w:rPr>
          <w:rFonts w:ascii="Times New Roman" w:eastAsiaTheme="minorHAnsi" w:hAnsi="Times New Roman"/>
          <w:sz w:val="24"/>
          <w:szCs w:val="24"/>
          <w:lang w:eastAsia="ar-SA" w:bidi="en-US"/>
        </w:rPr>
        <w:t>допускается устройство глухих ограждений с согласия смежных землепользователей;</w:t>
      </w:r>
    </w:p>
    <w:p w:rsidR="007840B2" w:rsidRPr="001864E6" w:rsidRDefault="007840B2" w:rsidP="007840B2">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Pr="001864E6">
        <w:rPr>
          <w:rFonts w:ascii="Times New Roman" w:eastAsiaTheme="minorHAnsi" w:hAnsi="Times New Roman"/>
          <w:sz w:val="24"/>
          <w:szCs w:val="24"/>
          <w:lang w:eastAsia="ar-SA" w:bidi="en-US"/>
        </w:rPr>
        <w:t>допускается в качестве ограждения устройство живой изгороди при условии постоянного ухода и ограничения высоты до 2-х метров;</w:t>
      </w:r>
    </w:p>
    <w:p w:rsidR="007840B2" w:rsidRDefault="007840B2" w:rsidP="007840B2">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7840B2" w:rsidRPr="00152A48" w:rsidRDefault="007840B2" w:rsidP="007840B2">
      <w:pPr>
        <w:pStyle w:val="ae"/>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2420"/>
        <w:gridCol w:w="1348"/>
        <w:gridCol w:w="872"/>
        <w:gridCol w:w="870"/>
        <w:gridCol w:w="1595"/>
        <w:gridCol w:w="1603"/>
        <w:gridCol w:w="1416"/>
      </w:tblGrid>
      <w:tr w:rsidR="007840B2" w:rsidRPr="00D90B71" w:rsidTr="00C409C3">
        <w:trPr>
          <w:trHeight w:val="553"/>
          <w:tblHeader/>
        </w:trPr>
        <w:tc>
          <w:tcPr>
            <w:tcW w:w="238" w:type="pct"/>
            <w:vMerge w:val="restart"/>
            <w:shd w:val="clear" w:color="auto" w:fill="D9D9D9" w:themeFill="background1" w:themeFillShade="D9"/>
            <w:vAlign w:val="center"/>
          </w:tcPr>
          <w:p w:rsidR="007840B2" w:rsidRDefault="007840B2" w:rsidP="00C409C3">
            <w:pPr>
              <w:pStyle w:val="TableParagraph"/>
              <w:ind w:left="0" w:hanging="23"/>
              <w:jc w:val="center"/>
              <w:rPr>
                <w:sz w:val="20"/>
                <w:szCs w:val="20"/>
              </w:rPr>
            </w:pPr>
            <w:r w:rsidRPr="00692379">
              <w:rPr>
                <w:sz w:val="20"/>
                <w:szCs w:val="20"/>
              </w:rPr>
              <w:t>№</w:t>
            </w:r>
          </w:p>
          <w:p w:rsidR="007840B2" w:rsidRPr="00692379" w:rsidRDefault="007840B2" w:rsidP="00C409C3">
            <w:pPr>
              <w:pStyle w:val="TableParagraph"/>
              <w:ind w:left="0" w:hanging="23"/>
              <w:jc w:val="center"/>
              <w:rPr>
                <w:sz w:val="20"/>
                <w:szCs w:val="20"/>
              </w:rPr>
            </w:pPr>
            <w:proofErr w:type="gramStart"/>
            <w:r w:rsidRPr="00692379">
              <w:rPr>
                <w:sz w:val="20"/>
                <w:szCs w:val="20"/>
              </w:rPr>
              <w:t>п</w:t>
            </w:r>
            <w:proofErr w:type="gramEnd"/>
            <w:r w:rsidRPr="00692379">
              <w:rPr>
                <w:sz w:val="20"/>
                <w:szCs w:val="20"/>
              </w:rPr>
              <w:t>/п</w:t>
            </w:r>
          </w:p>
        </w:tc>
        <w:tc>
          <w:tcPr>
            <w:tcW w:w="1138" w:type="pct"/>
            <w:vMerge w:val="restart"/>
            <w:shd w:val="clear" w:color="auto" w:fill="D9D9D9" w:themeFill="background1" w:themeFillShade="D9"/>
            <w:vAlign w:val="center"/>
          </w:tcPr>
          <w:p w:rsidR="007840B2" w:rsidRPr="00692379" w:rsidRDefault="007840B2" w:rsidP="00C409C3">
            <w:pPr>
              <w:pStyle w:val="TableParagraph"/>
              <w:spacing w:line="276" w:lineRule="auto"/>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7840B2" w:rsidRPr="00692379" w:rsidRDefault="007840B2" w:rsidP="00C409C3">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7840B2" w:rsidRPr="00D34E06" w:rsidRDefault="007840B2" w:rsidP="00C409C3">
            <w:pPr>
              <w:pStyle w:val="TableParagraph"/>
              <w:spacing w:line="270" w:lineRule="exact"/>
              <w:ind w:left="221" w:right="212"/>
              <w:jc w:val="center"/>
              <w:rPr>
                <w:sz w:val="20"/>
                <w:szCs w:val="20"/>
              </w:rPr>
            </w:pPr>
            <w:r w:rsidRPr="00D34E06">
              <w:rPr>
                <w:sz w:val="20"/>
                <w:szCs w:val="20"/>
              </w:rPr>
              <w:t xml:space="preserve">Предельные размеры </w:t>
            </w:r>
            <w:proofErr w:type="gramStart"/>
            <w:r w:rsidRPr="00D34E06">
              <w:rPr>
                <w:sz w:val="20"/>
                <w:szCs w:val="20"/>
              </w:rPr>
              <w:t>земельных</w:t>
            </w:r>
            <w:proofErr w:type="gramEnd"/>
          </w:p>
          <w:p w:rsidR="007840B2" w:rsidRPr="00D34E06" w:rsidRDefault="007840B2" w:rsidP="00C409C3">
            <w:pPr>
              <w:pStyle w:val="TableParagraph"/>
              <w:spacing w:line="264" w:lineRule="exact"/>
              <w:ind w:left="220" w:right="212"/>
              <w:jc w:val="center"/>
              <w:rPr>
                <w:sz w:val="20"/>
                <w:szCs w:val="20"/>
              </w:rPr>
            </w:pPr>
            <w:r w:rsidRPr="00D34E06">
              <w:rPr>
                <w:sz w:val="20"/>
                <w:szCs w:val="20"/>
              </w:rPr>
              <w:t>участков (</w:t>
            </w:r>
            <w:proofErr w:type="spellStart"/>
            <w:r w:rsidRPr="00D34E06">
              <w:rPr>
                <w:sz w:val="20"/>
                <w:szCs w:val="20"/>
              </w:rPr>
              <w:t>кв</w:t>
            </w:r>
            <w:proofErr w:type="gramStart"/>
            <w:r w:rsidRPr="00D34E06">
              <w:rPr>
                <w:sz w:val="20"/>
                <w:szCs w:val="20"/>
              </w:rPr>
              <w:t>.м</w:t>
            </w:r>
            <w:proofErr w:type="spellEnd"/>
            <w:proofErr w:type="gramEnd"/>
            <w:r w:rsidRPr="00D34E06">
              <w:rPr>
                <w:sz w:val="20"/>
                <w:szCs w:val="20"/>
              </w:rPr>
              <w:t>)</w:t>
            </w:r>
          </w:p>
        </w:tc>
        <w:tc>
          <w:tcPr>
            <w:tcW w:w="750" w:type="pct"/>
            <w:vMerge w:val="restart"/>
            <w:shd w:val="clear" w:color="auto" w:fill="D9D9D9" w:themeFill="background1" w:themeFillShade="D9"/>
            <w:vAlign w:val="center"/>
          </w:tcPr>
          <w:p w:rsidR="007840B2" w:rsidRPr="00D34E06" w:rsidRDefault="007840B2" w:rsidP="00C409C3">
            <w:pPr>
              <w:pStyle w:val="TableParagraph"/>
              <w:ind w:left="-29" w:right="-10"/>
              <w:jc w:val="center"/>
              <w:rPr>
                <w:sz w:val="20"/>
                <w:szCs w:val="20"/>
              </w:rPr>
            </w:pPr>
            <w:r w:rsidRPr="00D34E06">
              <w:rPr>
                <w:sz w:val="20"/>
                <w:szCs w:val="20"/>
              </w:rPr>
              <w:t>Максимальный процент застройки,</w:t>
            </w:r>
          </w:p>
          <w:p w:rsidR="007840B2" w:rsidRPr="00D34E06" w:rsidRDefault="007840B2" w:rsidP="00C409C3">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7840B2" w:rsidRPr="00D34E06" w:rsidRDefault="007840B2" w:rsidP="00C409C3">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7840B2" w:rsidRDefault="007840B2" w:rsidP="00C409C3">
            <w:pPr>
              <w:pStyle w:val="TableParagraph"/>
              <w:ind w:left="0" w:right="75"/>
              <w:jc w:val="center"/>
              <w:rPr>
                <w:sz w:val="20"/>
                <w:szCs w:val="20"/>
              </w:rPr>
            </w:pPr>
            <w:r>
              <w:rPr>
                <w:sz w:val="20"/>
                <w:szCs w:val="20"/>
              </w:rPr>
              <w:t>Предельное количество этажей/</w:t>
            </w:r>
          </w:p>
          <w:p w:rsidR="007840B2" w:rsidRPr="00D34E06" w:rsidRDefault="007840B2" w:rsidP="00C409C3">
            <w:pPr>
              <w:pStyle w:val="TableParagraph"/>
              <w:ind w:left="0" w:right="75"/>
              <w:jc w:val="center"/>
              <w:rPr>
                <w:sz w:val="20"/>
                <w:szCs w:val="20"/>
              </w:rPr>
            </w:pPr>
            <w:r>
              <w:rPr>
                <w:sz w:val="20"/>
                <w:szCs w:val="20"/>
              </w:rPr>
              <w:t>предельная высота зданий, строений (м)</w:t>
            </w:r>
          </w:p>
        </w:tc>
      </w:tr>
      <w:tr w:rsidR="007840B2" w:rsidTr="00C409C3">
        <w:trPr>
          <w:trHeight w:val="657"/>
        </w:trPr>
        <w:tc>
          <w:tcPr>
            <w:tcW w:w="238" w:type="pct"/>
            <w:vMerge/>
            <w:tcBorders>
              <w:top w:val="nil"/>
            </w:tcBorders>
          </w:tcPr>
          <w:p w:rsidR="007840B2" w:rsidRPr="00D90B71" w:rsidRDefault="007840B2" w:rsidP="00C409C3">
            <w:pPr>
              <w:rPr>
                <w:sz w:val="2"/>
                <w:szCs w:val="2"/>
              </w:rPr>
            </w:pPr>
          </w:p>
        </w:tc>
        <w:tc>
          <w:tcPr>
            <w:tcW w:w="1138" w:type="pct"/>
            <w:vMerge/>
            <w:tcBorders>
              <w:top w:val="nil"/>
            </w:tcBorders>
          </w:tcPr>
          <w:p w:rsidR="007840B2" w:rsidRPr="00D90B71" w:rsidRDefault="007840B2" w:rsidP="00C409C3">
            <w:pPr>
              <w:rPr>
                <w:sz w:val="2"/>
                <w:szCs w:val="2"/>
              </w:rPr>
            </w:pPr>
          </w:p>
        </w:tc>
        <w:tc>
          <w:tcPr>
            <w:tcW w:w="634" w:type="pct"/>
            <w:vMerge/>
            <w:tcBorders>
              <w:top w:val="nil"/>
            </w:tcBorders>
          </w:tcPr>
          <w:p w:rsidR="007840B2" w:rsidRPr="00D90B71" w:rsidRDefault="007840B2" w:rsidP="00C409C3">
            <w:pPr>
              <w:rPr>
                <w:sz w:val="2"/>
                <w:szCs w:val="2"/>
              </w:rPr>
            </w:pPr>
          </w:p>
        </w:tc>
        <w:tc>
          <w:tcPr>
            <w:tcW w:w="410" w:type="pct"/>
            <w:shd w:val="clear" w:color="auto" w:fill="D9D9D9" w:themeFill="background1" w:themeFillShade="D9"/>
            <w:vAlign w:val="center"/>
          </w:tcPr>
          <w:p w:rsidR="007840B2" w:rsidRPr="005C0F88" w:rsidRDefault="007840B2" w:rsidP="00C409C3">
            <w:pPr>
              <w:pStyle w:val="TableParagraph"/>
              <w:spacing w:before="1"/>
              <w:ind w:left="5" w:right="16"/>
              <w:jc w:val="center"/>
              <w:rPr>
                <w:sz w:val="20"/>
                <w:szCs w:val="20"/>
              </w:rPr>
            </w:pPr>
            <w:proofErr w:type="spellStart"/>
            <w:r w:rsidRPr="005C0F88">
              <w:rPr>
                <w:sz w:val="20"/>
                <w:szCs w:val="20"/>
              </w:rPr>
              <w:t>min</w:t>
            </w:r>
            <w:proofErr w:type="spellEnd"/>
          </w:p>
        </w:tc>
        <w:tc>
          <w:tcPr>
            <w:tcW w:w="409" w:type="pct"/>
            <w:shd w:val="clear" w:color="auto" w:fill="D9D9D9" w:themeFill="background1" w:themeFillShade="D9"/>
            <w:vAlign w:val="center"/>
          </w:tcPr>
          <w:p w:rsidR="007840B2" w:rsidRPr="005C0F88" w:rsidRDefault="007840B2" w:rsidP="00C409C3">
            <w:pPr>
              <w:pStyle w:val="TableParagraph"/>
              <w:spacing w:before="1"/>
              <w:ind w:left="0"/>
              <w:jc w:val="center"/>
              <w:rPr>
                <w:sz w:val="20"/>
                <w:szCs w:val="20"/>
              </w:rPr>
            </w:pPr>
            <w:proofErr w:type="spellStart"/>
            <w:r w:rsidRPr="005C0F88">
              <w:rPr>
                <w:sz w:val="20"/>
                <w:szCs w:val="20"/>
              </w:rPr>
              <w:t>max</w:t>
            </w:r>
            <w:proofErr w:type="spellEnd"/>
          </w:p>
        </w:tc>
        <w:tc>
          <w:tcPr>
            <w:tcW w:w="750" w:type="pct"/>
            <w:vMerge/>
            <w:tcBorders>
              <w:top w:val="nil"/>
            </w:tcBorders>
          </w:tcPr>
          <w:p w:rsidR="007840B2" w:rsidRDefault="007840B2" w:rsidP="00C409C3">
            <w:pPr>
              <w:rPr>
                <w:sz w:val="2"/>
                <w:szCs w:val="2"/>
              </w:rPr>
            </w:pPr>
          </w:p>
        </w:tc>
        <w:tc>
          <w:tcPr>
            <w:tcW w:w="754" w:type="pct"/>
            <w:vMerge/>
            <w:tcBorders>
              <w:top w:val="nil"/>
            </w:tcBorders>
          </w:tcPr>
          <w:p w:rsidR="007840B2" w:rsidRDefault="007840B2" w:rsidP="00C409C3">
            <w:pPr>
              <w:rPr>
                <w:sz w:val="2"/>
                <w:szCs w:val="2"/>
              </w:rPr>
            </w:pPr>
          </w:p>
        </w:tc>
        <w:tc>
          <w:tcPr>
            <w:tcW w:w="666" w:type="pct"/>
            <w:vMerge/>
          </w:tcPr>
          <w:p w:rsidR="007840B2" w:rsidRDefault="007840B2" w:rsidP="00C409C3">
            <w:pPr>
              <w:rPr>
                <w:sz w:val="2"/>
                <w:szCs w:val="2"/>
              </w:rPr>
            </w:pPr>
          </w:p>
        </w:tc>
      </w:tr>
      <w:tr w:rsidR="007840B2" w:rsidTr="00C409C3">
        <w:trPr>
          <w:trHeight w:val="510"/>
        </w:trPr>
        <w:tc>
          <w:tcPr>
            <w:tcW w:w="238" w:type="pct"/>
            <w:vAlign w:val="center"/>
          </w:tcPr>
          <w:p w:rsidR="007840B2" w:rsidRPr="00DF74EA" w:rsidRDefault="007840B2" w:rsidP="00C409C3">
            <w:pPr>
              <w:pStyle w:val="TableParagraph"/>
              <w:ind w:left="0"/>
              <w:jc w:val="center"/>
            </w:pPr>
            <w:r>
              <w:t>1.</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634" w:type="pct"/>
            <w:vAlign w:val="center"/>
          </w:tcPr>
          <w:p w:rsidR="007840B2" w:rsidRPr="00C45A82" w:rsidRDefault="007840B2" w:rsidP="00C409C3">
            <w:pPr>
              <w:pStyle w:val="TableParagraph"/>
              <w:tabs>
                <w:tab w:val="left" w:pos="310"/>
              </w:tabs>
              <w:ind w:left="0"/>
              <w:jc w:val="center"/>
            </w:pPr>
            <w:r w:rsidRPr="00C45A82">
              <w:t>13.1</w:t>
            </w:r>
          </w:p>
        </w:tc>
        <w:tc>
          <w:tcPr>
            <w:tcW w:w="410"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09"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750"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754"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666"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r>
      <w:tr w:rsidR="007840B2" w:rsidTr="00C409C3">
        <w:trPr>
          <w:cantSplit/>
          <w:trHeight w:val="510"/>
        </w:trPr>
        <w:tc>
          <w:tcPr>
            <w:tcW w:w="238" w:type="pct"/>
            <w:vAlign w:val="center"/>
          </w:tcPr>
          <w:p w:rsidR="007840B2" w:rsidRPr="00DF74EA" w:rsidRDefault="007840B2" w:rsidP="00C409C3">
            <w:pPr>
              <w:pStyle w:val="TableParagraph"/>
              <w:ind w:left="0"/>
              <w:jc w:val="center"/>
            </w:pPr>
            <w:r>
              <w:t>2.</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634" w:type="pct"/>
            <w:vAlign w:val="center"/>
          </w:tcPr>
          <w:p w:rsidR="007840B2" w:rsidRPr="00C45A82" w:rsidRDefault="007840B2" w:rsidP="00C409C3">
            <w:pPr>
              <w:pStyle w:val="TableParagraph"/>
              <w:tabs>
                <w:tab w:val="left" w:pos="310"/>
              </w:tabs>
              <w:ind w:left="0"/>
              <w:jc w:val="center"/>
            </w:pPr>
            <w:r w:rsidRPr="00C45A82">
              <w:t>13.2</w:t>
            </w:r>
          </w:p>
        </w:tc>
        <w:tc>
          <w:tcPr>
            <w:tcW w:w="410"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09" w:type="pct"/>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67</w:t>
            </w:r>
          </w:p>
        </w:tc>
        <w:tc>
          <w:tcPr>
            <w:tcW w:w="754"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3</w:t>
            </w:r>
          </w:p>
        </w:tc>
        <w:tc>
          <w:tcPr>
            <w:tcW w:w="666"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840B2" w:rsidTr="00C409C3">
        <w:trPr>
          <w:cantSplit/>
          <w:trHeight w:val="510"/>
        </w:trPr>
        <w:tc>
          <w:tcPr>
            <w:tcW w:w="238" w:type="pct"/>
            <w:vAlign w:val="center"/>
          </w:tcPr>
          <w:p w:rsidR="007840B2" w:rsidRPr="00DF74EA" w:rsidRDefault="007840B2" w:rsidP="00C409C3">
            <w:pPr>
              <w:pStyle w:val="TableParagraph"/>
              <w:ind w:left="0"/>
              <w:jc w:val="center"/>
            </w:pPr>
            <w:r>
              <w:t>3.</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C45A82">
              <w:rPr>
                <w:sz w:val="22"/>
                <w:szCs w:val="22"/>
                <w:lang w:val="ru-RU" w:eastAsia="ru-RU" w:bidi="ru-RU"/>
              </w:rPr>
              <w:t>Связь</w:t>
            </w:r>
          </w:p>
        </w:tc>
        <w:tc>
          <w:tcPr>
            <w:tcW w:w="634" w:type="pct"/>
            <w:vAlign w:val="center"/>
          </w:tcPr>
          <w:p w:rsidR="007840B2" w:rsidRPr="00C45A82" w:rsidRDefault="007840B2" w:rsidP="00C409C3">
            <w:pPr>
              <w:pStyle w:val="TableParagraph"/>
              <w:tabs>
                <w:tab w:val="left" w:pos="310"/>
              </w:tabs>
              <w:ind w:left="0"/>
              <w:jc w:val="center"/>
            </w:pPr>
            <w:r w:rsidRPr="00C45A82">
              <w:t xml:space="preserve">6.8 </w:t>
            </w:r>
          </w:p>
        </w:tc>
        <w:tc>
          <w:tcPr>
            <w:tcW w:w="2989" w:type="pct"/>
            <w:gridSpan w:val="5"/>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не регламентируется</w:t>
            </w:r>
          </w:p>
        </w:tc>
      </w:tr>
      <w:tr w:rsidR="007840B2" w:rsidTr="00C409C3">
        <w:trPr>
          <w:cantSplit/>
          <w:trHeight w:val="510"/>
        </w:trPr>
        <w:tc>
          <w:tcPr>
            <w:tcW w:w="238" w:type="pct"/>
            <w:vAlign w:val="center"/>
          </w:tcPr>
          <w:p w:rsidR="007840B2" w:rsidRPr="00DF74EA" w:rsidRDefault="007840B2" w:rsidP="00C409C3">
            <w:pPr>
              <w:pStyle w:val="TableParagraph"/>
              <w:ind w:left="0"/>
              <w:jc w:val="center"/>
            </w:pPr>
            <w:r>
              <w:t>4.</w:t>
            </w:r>
          </w:p>
        </w:tc>
        <w:tc>
          <w:tcPr>
            <w:tcW w:w="1138" w:type="pct"/>
            <w:vAlign w:val="center"/>
          </w:tcPr>
          <w:p w:rsidR="007840B2" w:rsidRPr="00C45A82" w:rsidRDefault="007840B2" w:rsidP="00C409C3">
            <w:pPr>
              <w:spacing w:after="0" w:line="240" w:lineRule="auto"/>
              <w:rPr>
                <w:rFonts w:ascii="Times New Roman" w:eastAsia="Times New Roman" w:hAnsi="Times New Roman"/>
                <w:lang w:eastAsia="ru-RU" w:bidi="ru-RU"/>
              </w:rPr>
            </w:pPr>
            <w:r w:rsidRPr="00C45A82">
              <w:rPr>
                <w:rFonts w:ascii="Times New Roman" w:eastAsia="Times New Roman" w:hAnsi="Times New Roman"/>
                <w:lang w:eastAsia="ru-RU" w:bidi="ru-RU"/>
              </w:rPr>
              <w:t>Коммунальное обслуживание</w:t>
            </w:r>
          </w:p>
        </w:tc>
        <w:tc>
          <w:tcPr>
            <w:tcW w:w="634" w:type="pct"/>
            <w:vAlign w:val="center"/>
          </w:tcPr>
          <w:p w:rsidR="007840B2" w:rsidRPr="00C45A82" w:rsidRDefault="007840B2" w:rsidP="00C409C3">
            <w:pPr>
              <w:pStyle w:val="TableParagraph"/>
              <w:tabs>
                <w:tab w:val="left" w:pos="310"/>
              </w:tabs>
              <w:ind w:left="0"/>
              <w:jc w:val="center"/>
            </w:pPr>
            <w:r w:rsidRPr="00C45A82">
              <w:t>3.1</w:t>
            </w:r>
          </w:p>
        </w:tc>
        <w:tc>
          <w:tcPr>
            <w:tcW w:w="2989" w:type="pct"/>
            <w:gridSpan w:val="5"/>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7840B2" w:rsidTr="00C409C3">
        <w:trPr>
          <w:cantSplit/>
          <w:trHeight w:val="510"/>
        </w:trPr>
        <w:tc>
          <w:tcPr>
            <w:tcW w:w="238" w:type="pct"/>
            <w:vAlign w:val="center"/>
          </w:tcPr>
          <w:p w:rsidR="007840B2" w:rsidRPr="004E7F7A" w:rsidRDefault="007840B2" w:rsidP="00C409C3">
            <w:pPr>
              <w:pStyle w:val="TableParagraph"/>
              <w:ind w:left="0"/>
              <w:jc w:val="center"/>
            </w:pPr>
            <w:r>
              <w:t>5.</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634" w:type="pct"/>
            <w:vAlign w:val="center"/>
          </w:tcPr>
          <w:p w:rsidR="007840B2" w:rsidRPr="00C45A82" w:rsidRDefault="007840B2" w:rsidP="00C409C3">
            <w:pPr>
              <w:pStyle w:val="TableParagraph"/>
              <w:tabs>
                <w:tab w:val="left" w:pos="310"/>
              </w:tabs>
              <w:ind w:left="0"/>
              <w:jc w:val="center"/>
            </w:pPr>
            <w:r w:rsidRPr="00C45A82">
              <w:t>5.1.3</w:t>
            </w:r>
          </w:p>
        </w:tc>
        <w:tc>
          <w:tcPr>
            <w:tcW w:w="2989" w:type="pct"/>
            <w:gridSpan w:val="5"/>
            <w:vAlign w:val="center"/>
          </w:tcPr>
          <w:p w:rsidR="007840B2" w:rsidRPr="00C45A82" w:rsidRDefault="007840B2" w:rsidP="00C409C3">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7840B2" w:rsidTr="00C409C3">
        <w:trPr>
          <w:cantSplit/>
          <w:trHeight w:val="99"/>
        </w:trPr>
        <w:tc>
          <w:tcPr>
            <w:tcW w:w="238" w:type="pct"/>
            <w:vAlign w:val="center"/>
          </w:tcPr>
          <w:p w:rsidR="007840B2" w:rsidRPr="00404011" w:rsidRDefault="007840B2" w:rsidP="00C409C3">
            <w:pPr>
              <w:pStyle w:val="TableParagraph"/>
              <w:ind w:left="0"/>
              <w:jc w:val="center"/>
            </w:pPr>
            <w:r>
              <w:t>6.</w:t>
            </w:r>
          </w:p>
        </w:tc>
        <w:tc>
          <w:tcPr>
            <w:tcW w:w="1138" w:type="pct"/>
            <w:vAlign w:val="center"/>
          </w:tcPr>
          <w:p w:rsidR="007840B2" w:rsidRPr="00404011" w:rsidRDefault="007840B2" w:rsidP="00C409C3">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634" w:type="pct"/>
            <w:vAlign w:val="center"/>
          </w:tcPr>
          <w:p w:rsidR="007840B2" w:rsidRPr="00C45A82" w:rsidRDefault="007840B2" w:rsidP="00C409C3">
            <w:pPr>
              <w:pStyle w:val="TableParagraph"/>
              <w:tabs>
                <w:tab w:val="left" w:pos="310"/>
              </w:tabs>
              <w:ind w:left="0"/>
              <w:jc w:val="center"/>
            </w:pPr>
            <w:r w:rsidRPr="00C45A82">
              <w:t>12.0</w:t>
            </w:r>
          </w:p>
        </w:tc>
        <w:tc>
          <w:tcPr>
            <w:tcW w:w="2989" w:type="pct"/>
            <w:gridSpan w:val="5"/>
            <w:vAlign w:val="center"/>
          </w:tcPr>
          <w:p w:rsidR="007840B2" w:rsidRPr="00B500F5" w:rsidRDefault="007840B2" w:rsidP="00C409C3">
            <w:pPr>
              <w:spacing w:after="0" w:line="240" w:lineRule="auto"/>
              <w:jc w:val="center"/>
              <w:rPr>
                <w:rFonts w:ascii="Times New Roman" w:hAnsi="Times New Roman"/>
              </w:rPr>
            </w:pPr>
            <w:r w:rsidRPr="0019637B">
              <w:rPr>
                <w:rFonts w:ascii="Times New Roman" w:eastAsia="Times New Roman" w:hAnsi="Times New Roman"/>
                <w:lang w:eastAsia="ru-RU" w:bidi="ru-RU"/>
              </w:rPr>
              <w:t>не регламентируется</w:t>
            </w:r>
          </w:p>
        </w:tc>
      </w:tr>
    </w:tbl>
    <w:p w:rsidR="007840B2" w:rsidRPr="002226E5" w:rsidRDefault="007840B2" w:rsidP="007840B2">
      <w:pPr>
        <w:pStyle w:val="ae"/>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2420"/>
        <w:gridCol w:w="1348"/>
        <w:gridCol w:w="872"/>
        <w:gridCol w:w="870"/>
        <w:gridCol w:w="1595"/>
        <w:gridCol w:w="1603"/>
        <w:gridCol w:w="1416"/>
      </w:tblGrid>
      <w:tr w:rsidR="007840B2" w:rsidRPr="00D90B71" w:rsidTr="00C409C3">
        <w:trPr>
          <w:trHeight w:val="553"/>
          <w:tblHeader/>
        </w:trPr>
        <w:tc>
          <w:tcPr>
            <w:tcW w:w="238" w:type="pct"/>
            <w:vMerge w:val="restart"/>
            <w:shd w:val="clear" w:color="auto" w:fill="D9D9D9" w:themeFill="background1" w:themeFillShade="D9"/>
            <w:vAlign w:val="center"/>
          </w:tcPr>
          <w:p w:rsidR="007840B2" w:rsidRDefault="007840B2" w:rsidP="00C409C3">
            <w:pPr>
              <w:pStyle w:val="TableParagraph"/>
              <w:ind w:left="0" w:hanging="23"/>
              <w:jc w:val="center"/>
              <w:rPr>
                <w:sz w:val="20"/>
                <w:szCs w:val="20"/>
              </w:rPr>
            </w:pPr>
            <w:r w:rsidRPr="00692379">
              <w:rPr>
                <w:sz w:val="20"/>
                <w:szCs w:val="20"/>
              </w:rPr>
              <w:lastRenderedPageBreak/>
              <w:t>№</w:t>
            </w:r>
          </w:p>
          <w:p w:rsidR="007840B2" w:rsidRPr="00692379" w:rsidRDefault="007840B2" w:rsidP="00C409C3">
            <w:pPr>
              <w:pStyle w:val="TableParagraph"/>
              <w:ind w:left="0" w:hanging="23"/>
              <w:jc w:val="center"/>
              <w:rPr>
                <w:sz w:val="20"/>
                <w:szCs w:val="20"/>
              </w:rPr>
            </w:pPr>
            <w:proofErr w:type="gramStart"/>
            <w:r w:rsidRPr="00692379">
              <w:rPr>
                <w:sz w:val="20"/>
                <w:szCs w:val="20"/>
              </w:rPr>
              <w:t>п</w:t>
            </w:r>
            <w:proofErr w:type="gramEnd"/>
            <w:r w:rsidRPr="00692379">
              <w:rPr>
                <w:sz w:val="20"/>
                <w:szCs w:val="20"/>
              </w:rPr>
              <w:t>/п</w:t>
            </w:r>
          </w:p>
        </w:tc>
        <w:tc>
          <w:tcPr>
            <w:tcW w:w="1138" w:type="pct"/>
            <w:vMerge w:val="restart"/>
            <w:shd w:val="clear" w:color="auto" w:fill="D9D9D9" w:themeFill="background1" w:themeFillShade="D9"/>
            <w:vAlign w:val="center"/>
          </w:tcPr>
          <w:p w:rsidR="007840B2" w:rsidRPr="00692379" w:rsidRDefault="007840B2" w:rsidP="00C409C3">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7840B2" w:rsidRPr="00692379" w:rsidRDefault="007840B2" w:rsidP="00C409C3">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7840B2" w:rsidRPr="00D34E06" w:rsidRDefault="007840B2" w:rsidP="00C409C3">
            <w:pPr>
              <w:pStyle w:val="TableParagraph"/>
              <w:spacing w:line="270" w:lineRule="exact"/>
              <w:ind w:left="221" w:right="212"/>
              <w:jc w:val="center"/>
              <w:rPr>
                <w:sz w:val="20"/>
                <w:szCs w:val="20"/>
              </w:rPr>
            </w:pPr>
            <w:r w:rsidRPr="00D34E06">
              <w:rPr>
                <w:sz w:val="20"/>
                <w:szCs w:val="20"/>
              </w:rPr>
              <w:t xml:space="preserve">Предельные размеры </w:t>
            </w:r>
            <w:proofErr w:type="gramStart"/>
            <w:r w:rsidRPr="00D34E06">
              <w:rPr>
                <w:sz w:val="20"/>
                <w:szCs w:val="20"/>
              </w:rPr>
              <w:t>земельных</w:t>
            </w:r>
            <w:proofErr w:type="gramEnd"/>
          </w:p>
          <w:p w:rsidR="007840B2" w:rsidRPr="00D34E06" w:rsidRDefault="007840B2" w:rsidP="00C409C3">
            <w:pPr>
              <w:pStyle w:val="TableParagraph"/>
              <w:spacing w:line="264" w:lineRule="exact"/>
              <w:ind w:left="220" w:right="212"/>
              <w:jc w:val="center"/>
              <w:rPr>
                <w:sz w:val="20"/>
                <w:szCs w:val="20"/>
              </w:rPr>
            </w:pPr>
            <w:r w:rsidRPr="00D34E06">
              <w:rPr>
                <w:sz w:val="20"/>
                <w:szCs w:val="20"/>
              </w:rPr>
              <w:t>участков (</w:t>
            </w:r>
            <w:proofErr w:type="spellStart"/>
            <w:r w:rsidRPr="00D34E06">
              <w:rPr>
                <w:sz w:val="20"/>
                <w:szCs w:val="20"/>
              </w:rPr>
              <w:t>кв</w:t>
            </w:r>
            <w:proofErr w:type="gramStart"/>
            <w:r w:rsidRPr="00D34E06">
              <w:rPr>
                <w:sz w:val="20"/>
                <w:szCs w:val="20"/>
              </w:rPr>
              <w:t>.м</w:t>
            </w:r>
            <w:proofErr w:type="spellEnd"/>
            <w:proofErr w:type="gramEnd"/>
            <w:r w:rsidRPr="00D34E06">
              <w:rPr>
                <w:sz w:val="20"/>
                <w:szCs w:val="20"/>
              </w:rPr>
              <w:t>)</w:t>
            </w:r>
          </w:p>
        </w:tc>
        <w:tc>
          <w:tcPr>
            <w:tcW w:w="750" w:type="pct"/>
            <w:vMerge w:val="restart"/>
            <w:shd w:val="clear" w:color="auto" w:fill="D9D9D9" w:themeFill="background1" w:themeFillShade="D9"/>
            <w:vAlign w:val="center"/>
          </w:tcPr>
          <w:p w:rsidR="007840B2" w:rsidRPr="00D34E06" w:rsidRDefault="007840B2" w:rsidP="00C409C3">
            <w:pPr>
              <w:pStyle w:val="TableParagraph"/>
              <w:ind w:left="-29" w:right="-10"/>
              <w:jc w:val="center"/>
              <w:rPr>
                <w:sz w:val="20"/>
                <w:szCs w:val="20"/>
              </w:rPr>
            </w:pPr>
            <w:r w:rsidRPr="00D34E06">
              <w:rPr>
                <w:sz w:val="20"/>
                <w:szCs w:val="20"/>
              </w:rPr>
              <w:t>Максимальный процент застройки,</w:t>
            </w:r>
          </w:p>
          <w:p w:rsidR="007840B2" w:rsidRPr="00D34E06" w:rsidRDefault="007840B2" w:rsidP="00C409C3">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7840B2" w:rsidRPr="00D34E06" w:rsidRDefault="007840B2" w:rsidP="00C409C3">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7840B2" w:rsidRPr="00D34E06" w:rsidRDefault="007840B2" w:rsidP="00C409C3">
            <w:pPr>
              <w:pStyle w:val="TableParagraph"/>
              <w:ind w:left="0" w:right="75"/>
              <w:jc w:val="center"/>
              <w:rPr>
                <w:sz w:val="20"/>
                <w:szCs w:val="20"/>
              </w:rPr>
            </w:pPr>
            <w:r>
              <w:rPr>
                <w:sz w:val="20"/>
                <w:szCs w:val="20"/>
              </w:rPr>
              <w:t>Предельное количество этажей/предельная высота зданий, строений (м)</w:t>
            </w:r>
          </w:p>
        </w:tc>
      </w:tr>
      <w:tr w:rsidR="007840B2" w:rsidTr="00C409C3">
        <w:trPr>
          <w:trHeight w:val="817"/>
        </w:trPr>
        <w:tc>
          <w:tcPr>
            <w:tcW w:w="238" w:type="pct"/>
            <w:vMerge/>
            <w:tcBorders>
              <w:top w:val="nil"/>
            </w:tcBorders>
          </w:tcPr>
          <w:p w:rsidR="007840B2" w:rsidRPr="00D90B71" w:rsidRDefault="007840B2" w:rsidP="00C409C3">
            <w:pPr>
              <w:rPr>
                <w:sz w:val="2"/>
                <w:szCs w:val="2"/>
              </w:rPr>
            </w:pPr>
          </w:p>
        </w:tc>
        <w:tc>
          <w:tcPr>
            <w:tcW w:w="1138" w:type="pct"/>
            <w:vMerge/>
            <w:tcBorders>
              <w:top w:val="nil"/>
            </w:tcBorders>
          </w:tcPr>
          <w:p w:rsidR="007840B2" w:rsidRPr="00D90B71" w:rsidRDefault="007840B2" w:rsidP="00C409C3">
            <w:pPr>
              <w:rPr>
                <w:sz w:val="2"/>
                <w:szCs w:val="2"/>
              </w:rPr>
            </w:pPr>
          </w:p>
        </w:tc>
        <w:tc>
          <w:tcPr>
            <w:tcW w:w="634" w:type="pct"/>
            <w:vMerge/>
            <w:tcBorders>
              <w:top w:val="nil"/>
            </w:tcBorders>
          </w:tcPr>
          <w:p w:rsidR="007840B2" w:rsidRPr="00D90B71" w:rsidRDefault="007840B2" w:rsidP="00C409C3">
            <w:pPr>
              <w:rPr>
                <w:sz w:val="2"/>
                <w:szCs w:val="2"/>
              </w:rPr>
            </w:pPr>
          </w:p>
        </w:tc>
        <w:tc>
          <w:tcPr>
            <w:tcW w:w="410" w:type="pct"/>
            <w:shd w:val="clear" w:color="auto" w:fill="D9D9D9" w:themeFill="background1" w:themeFillShade="D9"/>
            <w:vAlign w:val="center"/>
          </w:tcPr>
          <w:p w:rsidR="007840B2" w:rsidRPr="005C0F88" w:rsidRDefault="007840B2" w:rsidP="00C409C3">
            <w:pPr>
              <w:pStyle w:val="TableParagraph"/>
              <w:spacing w:before="1"/>
              <w:ind w:left="5" w:right="16"/>
              <w:jc w:val="center"/>
              <w:rPr>
                <w:sz w:val="20"/>
                <w:szCs w:val="20"/>
              </w:rPr>
            </w:pPr>
            <w:proofErr w:type="spellStart"/>
            <w:r w:rsidRPr="005C0F88">
              <w:rPr>
                <w:sz w:val="20"/>
                <w:szCs w:val="20"/>
              </w:rPr>
              <w:t>min</w:t>
            </w:r>
            <w:proofErr w:type="spellEnd"/>
          </w:p>
        </w:tc>
        <w:tc>
          <w:tcPr>
            <w:tcW w:w="409" w:type="pct"/>
            <w:shd w:val="clear" w:color="auto" w:fill="D9D9D9" w:themeFill="background1" w:themeFillShade="D9"/>
            <w:vAlign w:val="center"/>
          </w:tcPr>
          <w:p w:rsidR="007840B2" w:rsidRPr="005C0F88" w:rsidRDefault="007840B2" w:rsidP="00C409C3">
            <w:pPr>
              <w:pStyle w:val="TableParagraph"/>
              <w:spacing w:before="1"/>
              <w:ind w:left="0"/>
              <w:jc w:val="center"/>
              <w:rPr>
                <w:sz w:val="20"/>
                <w:szCs w:val="20"/>
              </w:rPr>
            </w:pPr>
            <w:proofErr w:type="spellStart"/>
            <w:r w:rsidRPr="005C0F88">
              <w:rPr>
                <w:sz w:val="20"/>
                <w:szCs w:val="20"/>
              </w:rPr>
              <w:t>max</w:t>
            </w:r>
            <w:proofErr w:type="spellEnd"/>
          </w:p>
        </w:tc>
        <w:tc>
          <w:tcPr>
            <w:tcW w:w="750" w:type="pct"/>
            <w:vMerge/>
            <w:tcBorders>
              <w:top w:val="nil"/>
            </w:tcBorders>
          </w:tcPr>
          <w:p w:rsidR="007840B2" w:rsidRDefault="007840B2" w:rsidP="00C409C3">
            <w:pPr>
              <w:rPr>
                <w:sz w:val="2"/>
                <w:szCs w:val="2"/>
              </w:rPr>
            </w:pPr>
          </w:p>
        </w:tc>
        <w:tc>
          <w:tcPr>
            <w:tcW w:w="754" w:type="pct"/>
            <w:vMerge/>
            <w:tcBorders>
              <w:top w:val="nil"/>
            </w:tcBorders>
          </w:tcPr>
          <w:p w:rsidR="007840B2" w:rsidRDefault="007840B2" w:rsidP="00C409C3">
            <w:pPr>
              <w:rPr>
                <w:sz w:val="2"/>
                <w:szCs w:val="2"/>
              </w:rPr>
            </w:pPr>
          </w:p>
        </w:tc>
        <w:tc>
          <w:tcPr>
            <w:tcW w:w="666" w:type="pct"/>
            <w:vMerge/>
          </w:tcPr>
          <w:p w:rsidR="007840B2" w:rsidRDefault="007840B2" w:rsidP="00C409C3">
            <w:pPr>
              <w:rPr>
                <w:sz w:val="2"/>
                <w:szCs w:val="2"/>
              </w:rPr>
            </w:pPr>
          </w:p>
        </w:tc>
      </w:tr>
      <w:tr w:rsidR="007840B2" w:rsidTr="00C409C3">
        <w:trPr>
          <w:cantSplit/>
          <w:trHeight w:val="552"/>
        </w:trPr>
        <w:tc>
          <w:tcPr>
            <w:tcW w:w="238" w:type="pct"/>
            <w:vAlign w:val="center"/>
          </w:tcPr>
          <w:p w:rsidR="007840B2" w:rsidRPr="00DF74EA" w:rsidRDefault="007840B2" w:rsidP="00C409C3">
            <w:pPr>
              <w:pStyle w:val="TableParagraph"/>
              <w:ind w:left="0"/>
              <w:jc w:val="center"/>
            </w:pPr>
            <w:r>
              <w:t>1.</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DA4F79">
              <w:rPr>
                <w:sz w:val="22"/>
                <w:szCs w:val="22"/>
                <w:lang w:val="ru-RU" w:eastAsia="ru-RU" w:bidi="ru-RU"/>
              </w:rPr>
              <w:t>Магазины</w:t>
            </w:r>
          </w:p>
        </w:tc>
        <w:tc>
          <w:tcPr>
            <w:tcW w:w="634" w:type="pct"/>
            <w:vAlign w:val="center"/>
          </w:tcPr>
          <w:p w:rsidR="007840B2" w:rsidRPr="00DA4F79" w:rsidRDefault="007840B2" w:rsidP="00C409C3">
            <w:pPr>
              <w:pStyle w:val="TableParagraph"/>
              <w:tabs>
                <w:tab w:val="left" w:pos="310"/>
              </w:tabs>
              <w:ind w:left="0"/>
              <w:jc w:val="center"/>
            </w:pPr>
            <w:r w:rsidRPr="00DA4F79">
              <w:t>4.4</w:t>
            </w:r>
          </w:p>
        </w:tc>
        <w:tc>
          <w:tcPr>
            <w:tcW w:w="410" w:type="pct"/>
            <w:vAlign w:val="center"/>
          </w:tcPr>
          <w:p w:rsidR="007840B2" w:rsidRPr="00E0775D" w:rsidRDefault="007840B2" w:rsidP="00C409C3">
            <w:pPr>
              <w:spacing w:after="0" w:line="240" w:lineRule="auto"/>
              <w:jc w:val="center"/>
              <w:rPr>
                <w:rFonts w:ascii="Times New Roman" w:hAnsi="Times New Roman"/>
              </w:rPr>
            </w:pPr>
            <w:r>
              <w:rPr>
                <w:rFonts w:ascii="Times New Roman" w:hAnsi="Times New Roman"/>
              </w:rPr>
              <w:t>200</w:t>
            </w:r>
          </w:p>
        </w:tc>
        <w:tc>
          <w:tcPr>
            <w:tcW w:w="409" w:type="pct"/>
            <w:vAlign w:val="center"/>
          </w:tcPr>
          <w:p w:rsidR="007840B2" w:rsidRPr="00E0775D" w:rsidRDefault="007840B2" w:rsidP="00C409C3">
            <w:pPr>
              <w:spacing w:after="0" w:line="240" w:lineRule="auto"/>
              <w:jc w:val="center"/>
              <w:rPr>
                <w:rFonts w:ascii="Times New Roman" w:hAnsi="Times New Roman"/>
              </w:rPr>
            </w:pPr>
            <w:r>
              <w:rPr>
                <w:rFonts w:ascii="Times New Roman" w:hAnsi="Times New Roman"/>
              </w:rPr>
              <w:t>1000</w:t>
            </w:r>
          </w:p>
        </w:tc>
        <w:tc>
          <w:tcPr>
            <w:tcW w:w="750"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67</w:t>
            </w:r>
          </w:p>
        </w:tc>
        <w:tc>
          <w:tcPr>
            <w:tcW w:w="754"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3</w:t>
            </w:r>
          </w:p>
        </w:tc>
        <w:tc>
          <w:tcPr>
            <w:tcW w:w="666" w:type="pct"/>
            <w:vAlign w:val="center"/>
          </w:tcPr>
          <w:p w:rsidR="007840B2" w:rsidRPr="00696E7D" w:rsidRDefault="007840B2" w:rsidP="00C409C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840B2" w:rsidTr="00C409C3">
        <w:trPr>
          <w:cantSplit/>
          <w:trHeight w:val="552"/>
        </w:trPr>
        <w:tc>
          <w:tcPr>
            <w:tcW w:w="238" w:type="pct"/>
            <w:vAlign w:val="center"/>
          </w:tcPr>
          <w:p w:rsidR="007840B2" w:rsidRPr="002226E5" w:rsidRDefault="007840B2" w:rsidP="00C409C3">
            <w:pPr>
              <w:pStyle w:val="TableParagraph"/>
              <w:ind w:left="0"/>
              <w:jc w:val="center"/>
            </w:pPr>
            <w:r>
              <w:t>2.</w:t>
            </w:r>
          </w:p>
        </w:tc>
        <w:tc>
          <w:tcPr>
            <w:tcW w:w="1138" w:type="pct"/>
            <w:vAlign w:val="center"/>
          </w:tcPr>
          <w:p w:rsidR="007840B2" w:rsidRPr="004E7F7A" w:rsidRDefault="007840B2" w:rsidP="00C409C3">
            <w:pPr>
              <w:pStyle w:val="ae"/>
              <w:ind w:firstLine="0"/>
              <w:jc w:val="left"/>
              <w:rPr>
                <w:sz w:val="22"/>
                <w:szCs w:val="22"/>
                <w:lang w:val="ru-RU" w:eastAsia="ru-RU" w:bidi="ru-RU"/>
              </w:rPr>
            </w:pPr>
            <w:r w:rsidRPr="00DA4F79">
              <w:rPr>
                <w:sz w:val="22"/>
                <w:szCs w:val="22"/>
                <w:lang w:val="ru-RU" w:eastAsia="ru-RU" w:bidi="ru-RU"/>
              </w:rPr>
              <w:t>Земельные участки общего назначения</w:t>
            </w:r>
          </w:p>
        </w:tc>
        <w:tc>
          <w:tcPr>
            <w:tcW w:w="634" w:type="pct"/>
            <w:vAlign w:val="center"/>
          </w:tcPr>
          <w:p w:rsidR="007840B2" w:rsidRPr="00DA4F79" w:rsidRDefault="007840B2" w:rsidP="00C409C3">
            <w:pPr>
              <w:pStyle w:val="TableParagraph"/>
              <w:tabs>
                <w:tab w:val="left" w:pos="310"/>
              </w:tabs>
              <w:ind w:left="0"/>
              <w:jc w:val="center"/>
            </w:pPr>
            <w:r w:rsidRPr="00DA4F79">
              <w:t>13.0</w:t>
            </w:r>
          </w:p>
        </w:tc>
        <w:tc>
          <w:tcPr>
            <w:tcW w:w="2989" w:type="pct"/>
            <w:gridSpan w:val="5"/>
            <w:vAlign w:val="center"/>
          </w:tcPr>
          <w:p w:rsidR="007840B2" w:rsidRPr="00A77D1E" w:rsidRDefault="007840B2" w:rsidP="00C409C3">
            <w:pPr>
              <w:pStyle w:val="TableParagraph"/>
              <w:ind w:left="0"/>
              <w:jc w:val="center"/>
              <w:rPr>
                <w:color w:val="0D0D0D" w:themeColor="text1" w:themeTint="F2"/>
              </w:rPr>
            </w:pPr>
            <w:r w:rsidRPr="0019637B">
              <w:rPr>
                <w:color w:val="0D0D0D" w:themeColor="text1" w:themeTint="F2"/>
              </w:rPr>
              <w:t>не регламентируется</w:t>
            </w:r>
          </w:p>
        </w:tc>
      </w:tr>
    </w:tbl>
    <w:p w:rsidR="007840B2" w:rsidRDefault="007840B2" w:rsidP="007840B2">
      <w:pPr>
        <w:pStyle w:val="ae"/>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7840B2" w:rsidRDefault="007840B2" w:rsidP="007840B2">
      <w:pPr>
        <w:pStyle w:val="ae"/>
        <w:spacing w:before="120" w:after="120"/>
        <w:rPr>
          <w:bCs/>
          <w:iCs/>
          <w:lang w:val="ru-RU"/>
        </w:rPr>
      </w:pPr>
      <w:r>
        <w:rPr>
          <w:bCs/>
          <w:iCs/>
          <w:lang w:val="ru-RU"/>
        </w:rPr>
        <w:t>Не подлежат установлению.</w:t>
      </w:r>
    </w:p>
    <w:p w:rsidR="00C51430" w:rsidRDefault="00C51430">
      <w:pPr>
        <w:spacing w:after="160" w:line="259" w:lineRule="auto"/>
        <w:rPr>
          <w:rFonts w:ascii="Times New Roman" w:eastAsia="Times New Roman" w:hAnsi="Times New Roman"/>
          <w:b/>
          <w:bCs/>
          <w:iCs/>
          <w:sz w:val="24"/>
          <w:szCs w:val="24"/>
          <w:lang w:eastAsia="ar-SA" w:bidi="en-US"/>
        </w:rPr>
      </w:pPr>
      <w:r>
        <w:rPr>
          <w:b/>
          <w:bCs/>
          <w:iCs/>
        </w:rPr>
        <w:br w:type="page"/>
      </w:r>
    </w:p>
    <w:p w:rsidR="00C51430" w:rsidRDefault="00C51430" w:rsidP="00C51430">
      <w:pPr>
        <w:pStyle w:val="3"/>
        <w:suppressAutoHyphens/>
        <w:spacing w:before="180" w:after="120"/>
        <w:ind w:left="0" w:firstLine="0"/>
        <w:jc w:val="center"/>
        <w:rPr>
          <w:color w:val="0D0D0D" w:themeColor="text1" w:themeTint="F2"/>
          <w:lang w:eastAsia="ar-SA"/>
        </w:rPr>
      </w:pPr>
      <w:bookmarkStart w:id="143" w:name="_Toc204160599"/>
      <w:r w:rsidRPr="00E85B3B">
        <w:rPr>
          <w:color w:val="0D0D0D" w:themeColor="text1" w:themeTint="F2"/>
          <w:lang w:eastAsia="ar-SA"/>
        </w:rPr>
        <w:lastRenderedPageBreak/>
        <w:t>Статья 2</w:t>
      </w:r>
      <w:r>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143"/>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4D7050" w:rsidRPr="00E84E27" w:rsidRDefault="004D7050" w:rsidP="004D7050">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w:t>
      </w:r>
      <w:r>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D7050" w:rsidRPr="00E84E27" w:rsidRDefault="004D7050" w:rsidP="004D7050">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t>ОД-1</w:t>
      </w:r>
      <w:r>
        <w:rPr>
          <w:rFonts w:ascii="Times New Roman" w:hAnsi="Times New Roman"/>
          <w:b/>
          <w:sz w:val="24"/>
          <w:szCs w:val="24"/>
          <w:lang w:eastAsia="ru-RU"/>
        </w:rPr>
        <w:t xml:space="preserve"> </w:t>
      </w:r>
      <w:r w:rsidRPr="00E84E27">
        <w:rPr>
          <w:rFonts w:ascii="Times New Roman" w:hAnsi="Times New Roman"/>
          <w:b/>
          <w:sz w:val="24"/>
          <w:szCs w:val="24"/>
          <w:lang w:eastAsia="ru-RU"/>
        </w:rPr>
        <w:t>Зона делового, общественного и коммерческого назначения</w:t>
      </w:r>
    </w:p>
    <w:p w:rsidR="004D7050" w:rsidRPr="00152A48" w:rsidRDefault="004D7050" w:rsidP="004D7050">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65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DA4F79" w:rsidRDefault="004D7050" w:rsidP="007F2FAB">
            <w:pPr>
              <w:spacing w:after="0" w:line="240" w:lineRule="auto"/>
              <w:rPr>
                <w:rFonts w:ascii="Times New Roman" w:eastAsia="Times New Roman" w:hAnsi="Times New Roman"/>
                <w:lang w:val="ru-RU" w:eastAsia="ru-RU" w:bidi="ru-RU"/>
              </w:rPr>
            </w:pPr>
            <w:r w:rsidRPr="00DA4F79">
              <w:rPr>
                <w:rFonts w:ascii="Times New Roman" w:eastAsia="Times New Roman" w:hAnsi="Times New Roman"/>
                <w:lang w:val="ru-RU" w:eastAsia="ru-RU" w:bidi="ru-RU"/>
              </w:rPr>
              <w:t>Социальное обслуживание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4D7050" w:rsidRPr="00E835E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E835E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4E7F7A"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4D7050" w:rsidRPr="005B63E1" w:rsidRDefault="004D7050" w:rsidP="007F2FAB">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4D7050" w:rsidRPr="0019637B"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4D7050" w:rsidRPr="004E7F7A" w:rsidRDefault="004D7050" w:rsidP="007F2FAB">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lastRenderedPageBreak/>
              <w:t>7.</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8.</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9.</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10.</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4D7050" w:rsidRPr="00E0775D" w:rsidRDefault="004D7050"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4D7050" w:rsidRPr="00E0775D" w:rsidRDefault="004D7050" w:rsidP="007F2FAB">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15.</w:t>
            </w:r>
          </w:p>
        </w:tc>
        <w:tc>
          <w:tcPr>
            <w:tcW w:w="1267" w:type="pct"/>
            <w:vAlign w:val="center"/>
          </w:tcPr>
          <w:p w:rsidR="004D7050" w:rsidRPr="004E7F7A" w:rsidRDefault="004D7050" w:rsidP="007F2FAB">
            <w:pPr>
              <w:pStyle w:val="ae"/>
              <w:ind w:firstLine="0"/>
              <w:jc w:val="left"/>
              <w:rPr>
                <w:sz w:val="22"/>
                <w:szCs w:val="22"/>
                <w:lang w:val="ru-RU" w:eastAsia="ru-RU" w:bidi="ru-RU"/>
              </w:rPr>
            </w:pPr>
            <w:proofErr w:type="spellStart"/>
            <w:r w:rsidRPr="00DA4F79">
              <w:rPr>
                <w:sz w:val="22"/>
                <w:szCs w:val="22"/>
                <w:lang w:val="ru-RU" w:eastAsia="ru-RU" w:bidi="ru-RU"/>
              </w:rPr>
              <w:t>Выставочно</w:t>
            </w:r>
            <w:proofErr w:type="spellEnd"/>
            <w:r w:rsidRPr="00DA4F79">
              <w:rPr>
                <w:sz w:val="22"/>
                <w:szCs w:val="22"/>
                <w:lang w:val="ru-RU" w:eastAsia="ru-RU" w:bidi="ru-RU"/>
              </w:rPr>
              <w:t>-ярмарочная деятельность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3/19</w:t>
            </w:r>
          </w:p>
        </w:tc>
      </w:tr>
      <w:tr w:rsidR="004D7050" w:rsidRPr="00332314" w:rsidTr="007F2FAB">
        <w:trPr>
          <w:cantSplit/>
          <w:trHeight w:val="552"/>
          <w:jc w:val="center"/>
        </w:trPr>
        <w:tc>
          <w:tcPr>
            <w:tcW w:w="248" w:type="pct"/>
            <w:vAlign w:val="center"/>
          </w:tcPr>
          <w:p w:rsidR="004D7050" w:rsidRPr="00DF74EA" w:rsidRDefault="004D7050" w:rsidP="007F2FAB">
            <w:pPr>
              <w:pStyle w:val="TableParagraph"/>
              <w:ind w:left="0"/>
              <w:jc w:val="center"/>
              <w:rPr>
                <w:lang w:val="ru-RU"/>
              </w:rPr>
            </w:pPr>
            <w:r>
              <w:rPr>
                <w:lang w:val="ru-RU"/>
              </w:rPr>
              <w:t>16.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4D7050" w:rsidRPr="00620572" w:rsidRDefault="004D7050" w:rsidP="007F2FAB">
            <w:pPr>
              <w:pStyle w:val="TableParagraph"/>
              <w:tabs>
                <w:tab w:val="left" w:pos="310"/>
              </w:tabs>
              <w:ind w:left="0"/>
              <w:jc w:val="center"/>
              <w:rPr>
                <w:sz w:val="20"/>
              </w:rPr>
            </w:pPr>
            <w:r w:rsidRPr="00620572">
              <w:rPr>
                <w:sz w:val="20"/>
              </w:rPr>
              <w:t>6.8</w:t>
            </w:r>
          </w:p>
        </w:tc>
        <w:tc>
          <w:tcPr>
            <w:tcW w:w="2922" w:type="pct"/>
            <w:gridSpan w:val="5"/>
            <w:vAlign w:val="center"/>
          </w:tcPr>
          <w:p w:rsidR="004D7050" w:rsidRPr="00332314" w:rsidRDefault="004D7050"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4D7050" w:rsidRDefault="004D7050" w:rsidP="004D7050">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81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Для индивидуального жилищного строительства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2.1</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99"/>
          <w:jc w:val="center"/>
        </w:trPr>
        <w:tc>
          <w:tcPr>
            <w:tcW w:w="248" w:type="pct"/>
            <w:vAlign w:val="center"/>
          </w:tcPr>
          <w:p w:rsidR="004D7050" w:rsidRPr="002226E5"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Малоэтажная многоквартирная жилая застройка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2.1.1</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DA4F79" w:rsidRDefault="004D7050" w:rsidP="007F2FAB">
            <w:pPr>
              <w:pStyle w:val="ae"/>
              <w:ind w:firstLine="0"/>
              <w:jc w:val="left"/>
              <w:rPr>
                <w:sz w:val="22"/>
                <w:szCs w:val="22"/>
                <w:lang w:val="ru-RU" w:eastAsia="ru-RU" w:bidi="ru-RU"/>
              </w:rPr>
            </w:pPr>
            <w:r w:rsidRPr="00DA4F79">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2.2</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Блокированная жилая застройка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2.3</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Отдых (рекреация)</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5.0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19637B">
              <w:rPr>
                <w:color w:val="0D0D0D" w:themeColor="text1" w:themeTint="F2"/>
              </w:rPr>
              <w:t>не</w:t>
            </w:r>
            <w:proofErr w:type="spellEnd"/>
            <w:r w:rsidRPr="0019637B">
              <w:rPr>
                <w:color w:val="0D0D0D" w:themeColor="text1" w:themeTint="F2"/>
              </w:rPr>
              <w:t xml:space="preserve"> </w:t>
            </w:r>
            <w:proofErr w:type="spellStart"/>
            <w:r w:rsidRPr="0019637B">
              <w:rPr>
                <w:color w:val="0D0D0D" w:themeColor="text1" w:themeTint="F2"/>
              </w:rPr>
              <w:t>регламентируется</w:t>
            </w:r>
            <w:proofErr w:type="spellEnd"/>
          </w:p>
        </w:tc>
      </w:tr>
      <w:tr w:rsidR="004D7050" w:rsidTr="007F2FAB">
        <w:trPr>
          <w:cantSplit/>
          <w:trHeight w:val="99"/>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12.0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19637B">
              <w:rPr>
                <w:color w:val="0D0D0D" w:themeColor="text1" w:themeTint="F2"/>
              </w:rPr>
              <w:t>не</w:t>
            </w:r>
            <w:proofErr w:type="spellEnd"/>
            <w:r w:rsidRPr="0019637B">
              <w:rPr>
                <w:color w:val="0D0D0D" w:themeColor="text1" w:themeTint="F2"/>
              </w:rPr>
              <w:t xml:space="preserve"> </w:t>
            </w:r>
            <w:proofErr w:type="spellStart"/>
            <w:r w:rsidRPr="0019637B">
              <w:rPr>
                <w:color w:val="0D0D0D" w:themeColor="text1" w:themeTint="F2"/>
              </w:rPr>
              <w:t>регламентируется</w:t>
            </w:r>
            <w:proofErr w:type="spellEnd"/>
          </w:p>
        </w:tc>
      </w:tr>
    </w:tbl>
    <w:p w:rsidR="004D7050" w:rsidRDefault="004D7050" w:rsidP="004D7050">
      <w:pPr>
        <w:pStyle w:val="ae"/>
        <w:spacing w:before="120" w:after="120"/>
        <w:rPr>
          <w:b/>
          <w:bCs/>
          <w:iCs/>
          <w:lang w:val="ru-RU"/>
        </w:rPr>
      </w:pPr>
    </w:p>
    <w:p w:rsidR="004D7050" w:rsidRDefault="004D7050" w:rsidP="004D7050">
      <w:pPr>
        <w:pStyle w:val="ae"/>
        <w:spacing w:before="120" w:after="120"/>
        <w:rPr>
          <w:b/>
          <w:bCs/>
          <w:iCs/>
          <w:lang w:val="ru-RU"/>
        </w:rPr>
      </w:pPr>
    </w:p>
    <w:p w:rsidR="004D7050" w:rsidRPr="002226E5" w:rsidRDefault="004D7050" w:rsidP="004D7050">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D7050" w:rsidRPr="00D90B71" w:rsidTr="007F2FAB">
        <w:trPr>
          <w:trHeight w:val="553"/>
          <w:tblHeader/>
          <w:jc w:val="center"/>
        </w:trPr>
        <w:tc>
          <w:tcPr>
            <w:tcW w:w="248" w:type="pct"/>
            <w:vMerge w:val="restart"/>
            <w:shd w:val="clear" w:color="auto" w:fill="D9D9D9" w:themeFill="background1" w:themeFillShade="D9"/>
          </w:tcPr>
          <w:p w:rsidR="004D7050" w:rsidRDefault="004D7050" w:rsidP="007F2FAB">
            <w:pPr>
              <w:pStyle w:val="TableParagraph"/>
              <w:ind w:left="0" w:hanging="23"/>
              <w:jc w:val="center"/>
              <w:rPr>
                <w:sz w:val="20"/>
                <w:szCs w:val="20"/>
                <w:lang w:val="ru-RU"/>
              </w:rPr>
            </w:pPr>
            <w:r w:rsidRPr="00692379">
              <w:rPr>
                <w:sz w:val="20"/>
                <w:szCs w:val="20"/>
                <w:lang w:val="ru-RU"/>
              </w:rPr>
              <w:t>№</w:t>
            </w:r>
          </w:p>
          <w:p w:rsidR="004D7050" w:rsidRPr="00692379" w:rsidRDefault="004D7050"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4D7050" w:rsidRPr="00692379" w:rsidRDefault="004D7050"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D7050" w:rsidRPr="00692379" w:rsidRDefault="004D7050"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D7050" w:rsidRPr="00D34E06" w:rsidRDefault="004D7050"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4D7050" w:rsidRPr="00D34E06" w:rsidRDefault="004D7050"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4D7050" w:rsidRPr="00D34E06" w:rsidRDefault="004D7050" w:rsidP="007F2FAB">
            <w:pPr>
              <w:pStyle w:val="TableParagraph"/>
              <w:ind w:left="0"/>
              <w:jc w:val="center"/>
              <w:rPr>
                <w:sz w:val="20"/>
                <w:szCs w:val="20"/>
                <w:lang w:val="ru-RU"/>
              </w:rPr>
            </w:pPr>
            <w:r w:rsidRPr="00D34E06">
              <w:rPr>
                <w:sz w:val="20"/>
                <w:szCs w:val="20"/>
                <w:lang w:val="ru-RU"/>
              </w:rPr>
              <w:t>Максимальный процент застройки,</w:t>
            </w:r>
          </w:p>
          <w:p w:rsidR="004D7050" w:rsidRPr="00D34E06" w:rsidRDefault="004D7050"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D7050" w:rsidRPr="00D34E06" w:rsidRDefault="004D7050"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D7050" w:rsidRPr="00D34E06" w:rsidRDefault="004D7050"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D7050" w:rsidTr="007F2FAB">
        <w:trPr>
          <w:trHeight w:val="817"/>
          <w:jc w:val="center"/>
        </w:trPr>
        <w:tc>
          <w:tcPr>
            <w:tcW w:w="248" w:type="pct"/>
            <w:vMerge/>
            <w:tcBorders>
              <w:top w:val="nil"/>
            </w:tcBorders>
          </w:tcPr>
          <w:p w:rsidR="004D7050" w:rsidRPr="00D90B71" w:rsidRDefault="004D7050" w:rsidP="007F2FAB">
            <w:pPr>
              <w:rPr>
                <w:sz w:val="2"/>
                <w:szCs w:val="2"/>
                <w:lang w:val="ru-RU"/>
              </w:rPr>
            </w:pPr>
          </w:p>
        </w:tc>
        <w:tc>
          <w:tcPr>
            <w:tcW w:w="1267" w:type="pct"/>
            <w:vMerge/>
            <w:tcBorders>
              <w:top w:val="nil"/>
            </w:tcBorders>
          </w:tcPr>
          <w:p w:rsidR="004D7050" w:rsidRPr="00D90B71" w:rsidRDefault="004D7050" w:rsidP="007F2FAB">
            <w:pPr>
              <w:rPr>
                <w:sz w:val="2"/>
                <w:szCs w:val="2"/>
                <w:lang w:val="ru-RU"/>
              </w:rPr>
            </w:pPr>
          </w:p>
        </w:tc>
        <w:tc>
          <w:tcPr>
            <w:tcW w:w="563" w:type="pct"/>
            <w:vMerge/>
            <w:tcBorders>
              <w:top w:val="nil"/>
            </w:tcBorders>
          </w:tcPr>
          <w:p w:rsidR="004D7050" w:rsidRPr="00D90B71" w:rsidRDefault="004D7050" w:rsidP="007F2FAB">
            <w:pPr>
              <w:rPr>
                <w:sz w:val="2"/>
                <w:szCs w:val="2"/>
                <w:lang w:val="ru-RU"/>
              </w:rPr>
            </w:pPr>
          </w:p>
        </w:tc>
        <w:tc>
          <w:tcPr>
            <w:tcW w:w="423" w:type="pct"/>
            <w:shd w:val="clear" w:color="auto" w:fill="D9D9D9" w:themeFill="background1" w:themeFillShade="D9"/>
          </w:tcPr>
          <w:p w:rsidR="004D7050" w:rsidRDefault="004D7050"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D7050" w:rsidRDefault="004D7050" w:rsidP="007F2FAB">
            <w:pPr>
              <w:pStyle w:val="TableParagraph"/>
              <w:spacing w:before="1"/>
              <w:ind w:left="0"/>
              <w:jc w:val="center"/>
              <w:rPr>
                <w:sz w:val="24"/>
              </w:rPr>
            </w:pPr>
            <w:r>
              <w:rPr>
                <w:sz w:val="24"/>
              </w:rPr>
              <w:t>max</w:t>
            </w:r>
          </w:p>
        </w:tc>
        <w:tc>
          <w:tcPr>
            <w:tcW w:w="774" w:type="pct"/>
            <w:vMerge/>
            <w:tcBorders>
              <w:top w:val="nil"/>
            </w:tcBorders>
          </w:tcPr>
          <w:p w:rsidR="004D7050" w:rsidRDefault="004D7050" w:rsidP="007F2FAB">
            <w:pPr>
              <w:rPr>
                <w:sz w:val="2"/>
                <w:szCs w:val="2"/>
              </w:rPr>
            </w:pPr>
          </w:p>
        </w:tc>
        <w:tc>
          <w:tcPr>
            <w:tcW w:w="704" w:type="pct"/>
            <w:vMerge/>
            <w:tcBorders>
              <w:top w:val="nil"/>
            </w:tcBorders>
          </w:tcPr>
          <w:p w:rsidR="004D7050" w:rsidRDefault="004D7050" w:rsidP="007F2FAB">
            <w:pPr>
              <w:rPr>
                <w:sz w:val="2"/>
                <w:szCs w:val="2"/>
              </w:rPr>
            </w:pPr>
          </w:p>
        </w:tc>
        <w:tc>
          <w:tcPr>
            <w:tcW w:w="599" w:type="pct"/>
            <w:vMerge/>
          </w:tcPr>
          <w:p w:rsidR="004D7050" w:rsidRDefault="004D7050" w:rsidP="007F2FAB">
            <w:pPr>
              <w:rPr>
                <w:sz w:val="2"/>
                <w:szCs w:val="2"/>
              </w:rPr>
            </w:pP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1.</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Передвижное жилье</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2.4</w:t>
            </w:r>
          </w:p>
        </w:tc>
        <w:tc>
          <w:tcPr>
            <w:tcW w:w="423"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4D7050" w:rsidRPr="00641013" w:rsidRDefault="004D7050" w:rsidP="007F2FAB">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4D7050" w:rsidRPr="005B63E1" w:rsidRDefault="004D7050" w:rsidP="007F2FAB">
            <w:pPr>
              <w:spacing w:after="0" w:line="240" w:lineRule="auto"/>
              <w:jc w:val="center"/>
              <w:rPr>
                <w:rFonts w:ascii="Times New Roman" w:hAnsi="Times New Roman"/>
                <w:lang w:val="ru-RU"/>
              </w:rPr>
            </w:pPr>
            <w:r>
              <w:rPr>
                <w:rFonts w:ascii="Times New Roman" w:hAnsi="Times New Roman"/>
                <w:lang w:val="ru-RU"/>
              </w:rPr>
              <w:t>2</w:t>
            </w:r>
            <w:r w:rsidRPr="00641013">
              <w:rPr>
                <w:rFonts w:ascii="Times New Roman" w:hAnsi="Times New Roman"/>
                <w:lang w:val="ru-RU"/>
              </w:rPr>
              <w:t>/</w:t>
            </w:r>
            <w:r>
              <w:rPr>
                <w:rFonts w:ascii="Times New Roman" w:hAnsi="Times New Roman"/>
                <w:lang w:val="ru-RU"/>
              </w:rPr>
              <w:t>6</w:t>
            </w:r>
          </w:p>
        </w:tc>
      </w:tr>
      <w:tr w:rsidR="004D7050" w:rsidTr="007F2FAB">
        <w:trPr>
          <w:cantSplit/>
          <w:trHeight w:val="506"/>
          <w:jc w:val="center"/>
        </w:trPr>
        <w:tc>
          <w:tcPr>
            <w:tcW w:w="248" w:type="pct"/>
            <w:vAlign w:val="center"/>
          </w:tcPr>
          <w:p w:rsidR="004D7050" w:rsidRPr="002226E5" w:rsidRDefault="004D7050" w:rsidP="007F2FAB">
            <w:pPr>
              <w:pStyle w:val="TableParagraph"/>
              <w:ind w:left="0"/>
              <w:jc w:val="center"/>
              <w:rPr>
                <w:lang w:val="ru-RU"/>
              </w:rPr>
            </w:pPr>
            <w:r>
              <w:rPr>
                <w:lang w:val="ru-RU"/>
              </w:rPr>
              <w:t>2.</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Обслуживание жилой застройки</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2.7</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A77D1E" w:rsidRDefault="004D7050" w:rsidP="007F2FAB">
            <w:pPr>
              <w:pStyle w:val="TableParagraph"/>
              <w:ind w:left="0"/>
              <w:jc w:val="center"/>
              <w:rPr>
                <w:color w:val="0D0D0D" w:themeColor="text1" w:themeTint="F2"/>
              </w:rPr>
            </w:pPr>
            <w:r w:rsidRPr="00641013">
              <w:rPr>
                <w:color w:val="0D0D0D" w:themeColor="text1" w:themeTint="F2"/>
              </w:rPr>
              <w:t>3/20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3.</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Хранение автотранспорта</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2.7.1</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20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2/7</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4.</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Ветеринарное обслуживание</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3.10</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A77D1E" w:rsidRDefault="004D7050" w:rsidP="007F2FAB">
            <w:pPr>
              <w:pStyle w:val="TableParagraph"/>
              <w:ind w:left="0"/>
              <w:jc w:val="center"/>
              <w:rPr>
                <w:color w:val="0D0D0D" w:themeColor="text1" w:themeTint="F2"/>
              </w:rPr>
            </w:pPr>
            <w:r w:rsidRPr="00641013">
              <w:rPr>
                <w:color w:val="0D0D0D" w:themeColor="text1" w:themeTint="F2"/>
              </w:rPr>
              <w:t>3/20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5.</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Пищевая промышленность</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6.4</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6.</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Склад</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6.9</w:t>
            </w:r>
          </w:p>
        </w:tc>
        <w:tc>
          <w:tcPr>
            <w:tcW w:w="423" w:type="pct"/>
            <w:vAlign w:val="center"/>
          </w:tcPr>
          <w:p w:rsidR="004D7050" w:rsidRPr="00641013" w:rsidRDefault="004D7050" w:rsidP="007F2FAB">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4D7050" w:rsidRPr="00641013" w:rsidRDefault="004D7050" w:rsidP="007F2FAB">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4D7050" w:rsidRPr="00696E7D" w:rsidRDefault="004D7050" w:rsidP="007F2FAB">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4D7050" w:rsidTr="007F2FAB">
        <w:trPr>
          <w:cantSplit/>
          <w:trHeight w:val="506"/>
          <w:jc w:val="center"/>
        </w:trPr>
        <w:tc>
          <w:tcPr>
            <w:tcW w:w="248" w:type="pct"/>
            <w:vAlign w:val="center"/>
          </w:tcPr>
          <w:p w:rsidR="004D7050" w:rsidRPr="00DF74EA" w:rsidRDefault="004D7050" w:rsidP="007F2FAB">
            <w:pPr>
              <w:pStyle w:val="TableParagraph"/>
              <w:ind w:left="0"/>
              <w:jc w:val="center"/>
              <w:rPr>
                <w:lang w:val="ru-RU"/>
              </w:rPr>
            </w:pPr>
            <w:r>
              <w:rPr>
                <w:lang w:val="ru-RU"/>
              </w:rPr>
              <w:t>7.</w:t>
            </w:r>
          </w:p>
        </w:tc>
        <w:tc>
          <w:tcPr>
            <w:tcW w:w="1267" w:type="pct"/>
            <w:vAlign w:val="center"/>
          </w:tcPr>
          <w:p w:rsidR="004D7050" w:rsidRPr="004E7F7A" w:rsidRDefault="004D7050" w:rsidP="007F2FAB">
            <w:pPr>
              <w:pStyle w:val="ae"/>
              <w:ind w:firstLine="0"/>
              <w:jc w:val="left"/>
              <w:rPr>
                <w:sz w:val="22"/>
                <w:szCs w:val="22"/>
                <w:lang w:val="ru-RU" w:eastAsia="ru-RU" w:bidi="ru-RU"/>
              </w:rPr>
            </w:pPr>
            <w:r w:rsidRPr="00DA4F79">
              <w:rPr>
                <w:sz w:val="22"/>
                <w:szCs w:val="22"/>
                <w:lang w:val="ru-RU" w:eastAsia="ru-RU" w:bidi="ru-RU"/>
              </w:rPr>
              <w:t>Транспорт</w:t>
            </w:r>
          </w:p>
        </w:tc>
        <w:tc>
          <w:tcPr>
            <w:tcW w:w="563" w:type="pct"/>
            <w:vAlign w:val="center"/>
          </w:tcPr>
          <w:p w:rsidR="004D7050" w:rsidRPr="00DA4F79" w:rsidRDefault="004D7050" w:rsidP="007F2FAB">
            <w:pPr>
              <w:pStyle w:val="TableParagraph"/>
              <w:tabs>
                <w:tab w:val="left" w:pos="310"/>
              </w:tabs>
              <w:ind w:left="0"/>
              <w:jc w:val="center"/>
              <w:rPr>
                <w:lang w:val="ru-RU"/>
              </w:rPr>
            </w:pPr>
            <w:r w:rsidRPr="00DA4F79">
              <w:rPr>
                <w:lang w:val="ru-RU"/>
              </w:rPr>
              <w:t>7.0</w:t>
            </w:r>
          </w:p>
        </w:tc>
        <w:tc>
          <w:tcPr>
            <w:tcW w:w="2922" w:type="pct"/>
            <w:gridSpan w:val="5"/>
            <w:vAlign w:val="center"/>
          </w:tcPr>
          <w:p w:rsidR="004D7050" w:rsidRPr="00A77D1E" w:rsidRDefault="004D7050" w:rsidP="007F2FAB">
            <w:pPr>
              <w:pStyle w:val="TableParagraph"/>
              <w:ind w:left="0"/>
              <w:jc w:val="center"/>
              <w:rPr>
                <w:color w:val="0D0D0D" w:themeColor="text1" w:themeTint="F2"/>
              </w:rPr>
            </w:pPr>
            <w:proofErr w:type="spellStart"/>
            <w:r w:rsidRPr="00641013">
              <w:rPr>
                <w:color w:val="0D0D0D" w:themeColor="text1" w:themeTint="F2"/>
              </w:rPr>
              <w:t>не</w:t>
            </w:r>
            <w:proofErr w:type="spellEnd"/>
            <w:r w:rsidRPr="00641013">
              <w:rPr>
                <w:color w:val="0D0D0D" w:themeColor="text1" w:themeTint="F2"/>
              </w:rPr>
              <w:t xml:space="preserve"> </w:t>
            </w:r>
            <w:proofErr w:type="spellStart"/>
            <w:r w:rsidRPr="00641013">
              <w:rPr>
                <w:color w:val="0D0D0D" w:themeColor="text1" w:themeTint="F2"/>
              </w:rPr>
              <w:t>регламентируется</w:t>
            </w:r>
            <w:proofErr w:type="spellEnd"/>
          </w:p>
        </w:tc>
      </w:tr>
    </w:tbl>
    <w:p w:rsidR="004D7050" w:rsidRDefault="004D7050" w:rsidP="004D7050">
      <w:pPr>
        <w:pStyle w:val="ae"/>
        <w:rPr>
          <w:bCs/>
          <w:iCs/>
          <w:lang w:val="ru-RU"/>
        </w:rPr>
      </w:pPr>
      <w:r>
        <w:rPr>
          <w:bCs/>
          <w:iCs/>
          <w:lang w:val="ru-RU"/>
        </w:rPr>
        <w:br w:type="page"/>
      </w:r>
    </w:p>
    <w:p w:rsidR="0045546D" w:rsidRPr="00547EE4" w:rsidRDefault="0045546D" w:rsidP="00803BA1">
      <w:pPr>
        <w:pStyle w:val="ae"/>
        <w:rPr>
          <w:b/>
          <w:bCs/>
          <w:iCs/>
          <w:color w:val="0D0D0D" w:themeColor="text1" w:themeTint="F2"/>
          <w:lang w:val="ru-RU"/>
        </w:rPr>
      </w:pPr>
    </w:p>
    <w:p w:rsidR="0014559C" w:rsidRPr="00A77D1E" w:rsidRDefault="0014559C" w:rsidP="00A77D1E">
      <w:pPr>
        <w:pStyle w:val="3"/>
        <w:suppressAutoHyphens/>
        <w:spacing w:before="180" w:after="120"/>
        <w:ind w:left="0" w:firstLine="0"/>
        <w:jc w:val="center"/>
        <w:rPr>
          <w:color w:val="0D0D0D" w:themeColor="text1" w:themeTint="F2"/>
          <w:lang w:eastAsia="ar-SA"/>
        </w:rPr>
      </w:pPr>
      <w:bookmarkStart w:id="144" w:name="_Toc24097946"/>
      <w:bookmarkStart w:id="145" w:name="_Toc204160600"/>
      <w:r w:rsidRPr="0014559C">
        <w:rPr>
          <w:color w:val="0D0D0D" w:themeColor="text1" w:themeTint="F2"/>
          <w:lang w:eastAsia="ar-SA"/>
        </w:rPr>
        <w:t xml:space="preserve">Статья </w:t>
      </w:r>
      <w:r w:rsidR="004D7050">
        <w:rPr>
          <w:color w:val="0D0D0D" w:themeColor="text1" w:themeTint="F2"/>
          <w:lang w:eastAsia="ar-SA"/>
        </w:rPr>
        <w:t>30</w:t>
      </w:r>
      <w:r w:rsidRPr="0014559C">
        <w:rPr>
          <w:color w:val="0D0D0D" w:themeColor="text1" w:themeTint="F2"/>
          <w:lang w:eastAsia="ar-SA"/>
        </w:rPr>
        <w:t>. Градостроительные регламенты для производственных зон</w:t>
      </w:r>
      <w:bookmarkEnd w:id="144"/>
      <w:bookmarkEnd w:id="145"/>
    </w:p>
    <w:p w:rsidR="0014559C" w:rsidRPr="00EA5565" w:rsidRDefault="0014559C" w:rsidP="0014559C">
      <w:pPr>
        <w:pStyle w:val="ae"/>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e"/>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e"/>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e"/>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e"/>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e"/>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e"/>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e"/>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03C06" w:rsidRDefault="0014559C" w:rsidP="0014559C">
      <w:pPr>
        <w:pStyle w:val="ae"/>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e"/>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e"/>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e"/>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B03C06" w:rsidRDefault="00D12432" w:rsidP="0014559C">
      <w:pPr>
        <w:pStyle w:val="ae"/>
        <w:rPr>
          <w:bCs/>
          <w:iCs/>
          <w:lang w:val="ru-RU"/>
        </w:rPr>
      </w:pPr>
      <w:r>
        <w:rPr>
          <w:bCs/>
          <w:iCs/>
          <w:lang w:val="ru-RU"/>
        </w:rPr>
        <w:t>До 100 м </w:t>
      </w:r>
      <w:r w:rsidR="0014559C" w:rsidRPr="00B03C06">
        <w:rPr>
          <w:bCs/>
          <w:iCs/>
          <w:lang w:val="ru-RU"/>
        </w:rPr>
        <w:t>- 6%</w:t>
      </w:r>
    </w:p>
    <w:p w:rsidR="0014559C" w:rsidRPr="00B03C06" w:rsidRDefault="00D12432" w:rsidP="0014559C">
      <w:pPr>
        <w:pStyle w:val="ae"/>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e"/>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e"/>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e"/>
        <w:rPr>
          <w:bCs/>
          <w:iCs/>
          <w:lang w:val="ru-RU"/>
        </w:rPr>
      </w:pPr>
      <w:r w:rsidRPr="00584737">
        <w:rPr>
          <w:bCs/>
          <w:iCs/>
          <w:lang w:val="ru-RU"/>
        </w:rPr>
        <w:t xml:space="preserve">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w:t>
      </w:r>
      <w:r w:rsidRPr="00584737">
        <w:rPr>
          <w:bCs/>
          <w:iCs/>
          <w:lang w:val="ru-RU"/>
        </w:rPr>
        <w:lastRenderedPageBreak/>
        <w:t>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e"/>
        <w:rPr>
          <w:bCs/>
          <w:iCs/>
          <w:lang w:val="ru-RU"/>
        </w:rPr>
      </w:pPr>
      <w:r w:rsidRPr="00D12432">
        <w:rPr>
          <w:bCs/>
          <w:iCs/>
          <w:lang w:val="ru-RU"/>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e"/>
        <w:rPr>
          <w:bCs/>
          <w:iCs/>
          <w:lang w:val="ru-RU"/>
        </w:rPr>
      </w:pPr>
      <w:r w:rsidRPr="00D12432">
        <w:rPr>
          <w:bCs/>
          <w:iCs/>
          <w:lang w:val="ru-RU"/>
        </w:rPr>
        <w:t>Размеры зданий коллективных гаражей:</w:t>
      </w:r>
    </w:p>
    <w:p w:rsidR="00D12432" w:rsidRPr="00D12432" w:rsidRDefault="00D12432" w:rsidP="00D12432">
      <w:pPr>
        <w:pStyle w:val="ae"/>
        <w:rPr>
          <w:bCs/>
          <w:iCs/>
          <w:lang w:val="ru-RU"/>
        </w:rPr>
      </w:pPr>
      <w:r w:rsidRPr="00D12432">
        <w:rPr>
          <w:bCs/>
          <w:iCs/>
          <w:lang w:val="ru-RU"/>
        </w:rPr>
        <w:t>- количество надземных этажей - один;</w:t>
      </w:r>
    </w:p>
    <w:p w:rsidR="00D12432" w:rsidRPr="00D12432" w:rsidRDefault="00D12432" w:rsidP="00D12432">
      <w:pPr>
        <w:pStyle w:val="ae"/>
        <w:rPr>
          <w:bCs/>
          <w:iCs/>
          <w:lang w:val="ru-RU"/>
        </w:rPr>
      </w:pPr>
      <w:r w:rsidRPr="00D12432">
        <w:rPr>
          <w:bCs/>
          <w:iCs/>
          <w:lang w:val="ru-RU"/>
        </w:rPr>
        <w:t xml:space="preserve">- площадью не более 60 </w:t>
      </w:r>
      <w:proofErr w:type="spellStart"/>
      <w:r w:rsidRPr="00D12432">
        <w:rPr>
          <w:bCs/>
          <w:iCs/>
          <w:lang w:val="ru-RU"/>
        </w:rPr>
        <w:t>кв.м</w:t>
      </w:r>
      <w:proofErr w:type="spellEnd"/>
      <w:r w:rsidRPr="00D12432">
        <w:rPr>
          <w:bCs/>
          <w:iCs/>
          <w:lang w:val="ru-RU"/>
        </w:rPr>
        <w:t>;</w:t>
      </w:r>
    </w:p>
    <w:p w:rsidR="00D12432" w:rsidRPr="00D12432" w:rsidRDefault="00D12432" w:rsidP="00D12432">
      <w:pPr>
        <w:pStyle w:val="ae"/>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e"/>
        <w:rPr>
          <w:bCs/>
          <w:iCs/>
          <w:lang w:val="ru-RU"/>
        </w:rPr>
      </w:pPr>
      <w:r w:rsidRPr="00D12432">
        <w:rPr>
          <w:bCs/>
          <w:iCs/>
          <w:lang w:val="ru-RU"/>
        </w:rPr>
        <w:t>- скатные кровли не допускаются.</w:t>
      </w:r>
    </w:p>
    <w:p w:rsidR="0014559C" w:rsidRPr="00584737" w:rsidRDefault="0014559C" w:rsidP="0014559C">
      <w:pPr>
        <w:pStyle w:val="ae"/>
        <w:rPr>
          <w:bCs/>
          <w:iCs/>
          <w:lang w:val="ru-RU"/>
        </w:rPr>
      </w:pPr>
      <w:r w:rsidRPr="00584737">
        <w:rPr>
          <w:bCs/>
          <w:iCs/>
          <w:lang w:val="ru-RU"/>
        </w:rPr>
        <w:t>Требования к параметрам сооружений и границам земельных участков в соответствии с:</w:t>
      </w:r>
    </w:p>
    <w:p w:rsidR="0014559C" w:rsidRPr="00584737" w:rsidRDefault="0014559C" w:rsidP="0014559C">
      <w:pPr>
        <w:pStyle w:val="ae"/>
        <w:rPr>
          <w:bCs/>
          <w:iCs/>
          <w:lang w:val="ru-RU"/>
        </w:rPr>
      </w:pPr>
      <w:r w:rsidRPr="00584737">
        <w:rPr>
          <w:bCs/>
          <w:iCs/>
          <w:lang w:val="ru-RU"/>
        </w:rPr>
        <w:t>- СНиП 2.07.01-89*, приложение 1, приложение 6;</w:t>
      </w:r>
    </w:p>
    <w:p w:rsidR="0014559C" w:rsidRPr="00584737" w:rsidRDefault="0014559C" w:rsidP="0014559C">
      <w:pPr>
        <w:pStyle w:val="ae"/>
        <w:rPr>
          <w:bCs/>
          <w:iCs/>
          <w:lang w:val="ru-RU"/>
        </w:rPr>
      </w:pPr>
      <w:r w:rsidRPr="00584737">
        <w:rPr>
          <w:bCs/>
          <w:iCs/>
          <w:lang w:val="ru-RU"/>
        </w:rPr>
        <w:t>- СНиП II-89-80*;</w:t>
      </w:r>
    </w:p>
    <w:p w:rsidR="0014559C" w:rsidRPr="00584737" w:rsidRDefault="0014559C" w:rsidP="0014559C">
      <w:pPr>
        <w:pStyle w:val="ae"/>
        <w:rPr>
          <w:bCs/>
          <w:iCs/>
          <w:lang w:val="ru-RU"/>
        </w:rPr>
      </w:pPr>
      <w:r w:rsidRPr="00584737">
        <w:rPr>
          <w:bCs/>
          <w:iCs/>
          <w:lang w:val="ru-RU"/>
        </w:rPr>
        <w:t>- СанПиН 2.2.1/2.1.1.1200-03;</w:t>
      </w:r>
    </w:p>
    <w:p w:rsidR="0014559C" w:rsidRPr="00584737" w:rsidRDefault="0014559C" w:rsidP="0014559C">
      <w:pPr>
        <w:pStyle w:val="ae"/>
        <w:rPr>
          <w:bCs/>
          <w:iCs/>
          <w:lang w:val="ru-RU"/>
        </w:rPr>
      </w:pPr>
      <w:r w:rsidRPr="00584737">
        <w:rPr>
          <w:bCs/>
          <w:iCs/>
          <w:lang w:val="ru-RU"/>
        </w:rPr>
        <w:t>- иными действующими нормативными актами и техническими регламентами;</w:t>
      </w:r>
    </w:p>
    <w:p w:rsidR="00A17379" w:rsidRDefault="0014559C" w:rsidP="0014559C">
      <w:pPr>
        <w:pStyle w:val="ae"/>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805FA2" w:rsidRPr="00D12432" w:rsidRDefault="00805FA2" w:rsidP="00805FA2">
      <w:pPr>
        <w:spacing w:after="1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t>П-1 Производственная зона с размещением промышленных предприятий и складов V-IV классов вредности</w:t>
      </w:r>
    </w:p>
    <w:p w:rsidR="00805FA2" w:rsidRPr="00152A48" w:rsidRDefault="00805FA2" w:rsidP="00AC5B30">
      <w:pPr>
        <w:pStyle w:val="ae"/>
        <w:jc w:val="center"/>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05FA2" w:rsidRPr="00D90B71" w:rsidTr="007F2FAB">
        <w:trPr>
          <w:trHeight w:val="553"/>
          <w:tblHeader/>
          <w:jc w:val="center"/>
        </w:trPr>
        <w:tc>
          <w:tcPr>
            <w:tcW w:w="248" w:type="pct"/>
            <w:vMerge w:val="restart"/>
            <w:shd w:val="clear" w:color="auto" w:fill="D9D9D9" w:themeFill="background1" w:themeFillShade="D9"/>
          </w:tcPr>
          <w:p w:rsidR="00805FA2" w:rsidRDefault="00805FA2" w:rsidP="007F2FAB">
            <w:pPr>
              <w:pStyle w:val="TableParagraph"/>
              <w:ind w:left="0" w:hanging="23"/>
              <w:jc w:val="center"/>
              <w:rPr>
                <w:sz w:val="20"/>
                <w:szCs w:val="20"/>
                <w:lang w:val="ru-RU"/>
              </w:rPr>
            </w:pPr>
            <w:r w:rsidRPr="00692379">
              <w:rPr>
                <w:sz w:val="20"/>
                <w:szCs w:val="20"/>
                <w:lang w:val="ru-RU"/>
              </w:rPr>
              <w:t>№</w:t>
            </w:r>
          </w:p>
          <w:p w:rsidR="00805FA2" w:rsidRPr="00692379" w:rsidRDefault="00805FA2"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05FA2" w:rsidRPr="00692379" w:rsidRDefault="00805FA2"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05FA2" w:rsidRPr="00692379" w:rsidRDefault="00805FA2"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05FA2" w:rsidRPr="00D34E06" w:rsidRDefault="00805FA2"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05FA2" w:rsidRPr="00D34E06" w:rsidRDefault="00805FA2"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05FA2" w:rsidRPr="00D34E06" w:rsidRDefault="00805FA2" w:rsidP="007F2FAB">
            <w:pPr>
              <w:pStyle w:val="TableParagraph"/>
              <w:ind w:left="0"/>
              <w:jc w:val="center"/>
              <w:rPr>
                <w:sz w:val="20"/>
                <w:szCs w:val="20"/>
                <w:lang w:val="ru-RU"/>
              </w:rPr>
            </w:pPr>
            <w:r w:rsidRPr="00D34E06">
              <w:rPr>
                <w:sz w:val="20"/>
                <w:szCs w:val="20"/>
                <w:lang w:val="ru-RU"/>
              </w:rPr>
              <w:t>Максимальный процент застройки,</w:t>
            </w:r>
          </w:p>
          <w:p w:rsidR="00805FA2" w:rsidRPr="00D34E06" w:rsidRDefault="00805FA2"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05FA2" w:rsidRPr="00D34E06" w:rsidRDefault="00805FA2"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05FA2" w:rsidRPr="00D34E06" w:rsidRDefault="00805FA2"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05FA2" w:rsidTr="007F2FAB">
        <w:trPr>
          <w:trHeight w:val="657"/>
          <w:jc w:val="center"/>
        </w:trPr>
        <w:tc>
          <w:tcPr>
            <w:tcW w:w="248" w:type="pct"/>
            <w:vMerge/>
            <w:tcBorders>
              <w:top w:val="nil"/>
            </w:tcBorders>
          </w:tcPr>
          <w:p w:rsidR="00805FA2" w:rsidRPr="00D90B71" w:rsidRDefault="00805FA2" w:rsidP="007F2FAB">
            <w:pPr>
              <w:rPr>
                <w:sz w:val="2"/>
                <w:szCs w:val="2"/>
                <w:lang w:val="ru-RU"/>
              </w:rPr>
            </w:pPr>
          </w:p>
        </w:tc>
        <w:tc>
          <w:tcPr>
            <w:tcW w:w="1267" w:type="pct"/>
            <w:vMerge/>
            <w:tcBorders>
              <w:top w:val="nil"/>
            </w:tcBorders>
          </w:tcPr>
          <w:p w:rsidR="00805FA2" w:rsidRPr="00D90B71" w:rsidRDefault="00805FA2" w:rsidP="007F2FAB">
            <w:pPr>
              <w:rPr>
                <w:sz w:val="2"/>
                <w:szCs w:val="2"/>
                <w:lang w:val="ru-RU"/>
              </w:rPr>
            </w:pPr>
          </w:p>
        </w:tc>
        <w:tc>
          <w:tcPr>
            <w:tcW w:w="563" w:type="pct"/>
            <w:vMerge/>
            <w:tcBorders>
              <w:top w:val="nil"/>
            </w:tcBorders>
          </w:tcPr>
          <w:p w:rsidR="00805FA2" w:rsidRPr="00D90B71" w:rsidRDefault="00805FA2" w:rsidP="007F2FAB">
            <w:pPr>
              <w:rPr>
                <w:sz w:val="2"/>
                <w:szCs w:val="2"/>
                <w:lang w:val="ru-RU"/>
              </w:rPr>
            </w:pPr>
          </w:p>
        </w:tc>
        <w:tc>
          <w:tcPr>
            <w:tcW w:w="423" w:type="pct"/>
            <w:shd w:val="clear" w:color="auto" w:fill="D9D9D9" w:themeFill="background1" w:themeFillShade="D9"/>
          </w:tcPr>
          <w:p w:rsidR="00805FA2" w:rsidRDefault="00805FA2"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05FA2" w:rsidRDefault="00805FA2" w:rsidP="007F2FAB">
            <w:pPr>
              <w:pStyle w:val="TableParagraph"/>
              <w:spacing w:before="1"/>
              <w:ind w:left="0"/>
              <w:jc w:val="center"/>
              <w:rPr>
                <w:sz w:val="24"/>
              </w:rPr>
            </w:pPr>
            <w:r>
              <w:rPr>
                <w:sz w:val="24"/>
              </w:rPr>
              <w:t>max</w:t>
            </w:r>
          </w:p>
        </w:tc>
        <w:tc>
          <w:tcPr>
            <w:tcW w:w="774" w:type="pct"/>
            <w:vMerge/>
            <w:tcBorders>
              <w:top w:val="nil"/>
            </w:tcBorders>
          </w:tcPr>
          <w:p w:rsidR="00805FA2" w:rsidRDefault="00805FA2" w:rsidP="007F2FAB">
            <w:pPr>
              <w:rPr>
                <w:sz w:val="2"/>
                <w:szCs w:val="2"/>
              </w:rPr>
            </w:pPr>
          </w:p>
        </w:tc>
        <w:tc>
          <w:tcPr>
            <w:tcW w:w="704" w:type="pct"/>
            <w:vMerge/>
            <w:tcBorders>
              <w:top w:val="nil"/>
            </w:tcBorders>
          </w:tcPr>
          <w:p w:rsidR="00805FA2" w:rsidRDefault="00805FA2" w:rsidP="007F2FAB">
            <w:pPr>
              <w:rPr>
                <w:sz w:val="2"/>
                <w:szCs w:val="2"/>
              </w:rPr>
            </w:pPr>
          </w:p>
        </w:tc>
        <w:tc>
          <w:tcPr>
            <w:tcW w:w="599" w:type="pct"/>
            <w:vMerge/>
          </w:tcPr>
          <w:p w:rsidR="00805FA2" w:rsidRDefault="00805FA2" w:rsidP="007F2FAB">
            <w:pPr>
              <w:rPr>
                <w:sz w:val="2"/>
                <w:szCs w:val="2"/>
              </w:rPr>
            </w:pP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805FA2" w:rsidRPr="00620572" w:rsidRDefault="00805FA2" w:rsidP="007F2FAB">
            <w:pPr>
              <w:pStyle w:val="TableParagraph"/>
              <w:tabs>
                <w:tab w:val="left" w:pos="310"/>
              </w:tabs>
              <w:ind w:left="0"/>
              <w:jc w:val="center"/>
              <w:rPr>
                <w:sz w:val="20"/>
              </w:rPr>
            </w:pPr>
            <w:r w:rsidRPr="00620572">
              <w:rPr>
                <w:sz w:val="20"/>
              </w:rPr>
              <w:t>2.7.1</w:t>
            </w:r>
          </w:p>
        </w:tc>
        <w:tc>
          <w:tcPr>
            <w:tcW w:w="423"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2.</w:t>
            </w:r>
          </w:p>
        </w:tc>
        <w:tc>
          <w:tcPr>
            <w:tcW w:w="1267" w:type="pct"/>
            <w:vAlign w:val="center"/>
          </w:tcPr>
          <w:p w:rsidR="00805FA2" w:rsidRPr="00C45A82" w:rsidRDefault="00805FA2" w:rsidP="007F2FAB">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805FA2" w:rsidRPr="00620572" w:rsidRDefault="00805FA2" w:rsidP="007F2FAB">
            <w:pPr>
              <w:pStyle w:val="TableParagraph"/>
              <w:tabs>
                <w:tab w:val="left" w:pos="310"/>
              </w:tabs>
              <w:ind w:left="0"/>
              <w:jc w:val="center"/>
              <w:rPr>
                <w:sz w:val="20"/>
              </w:rPr>
            </w:pPr>
            <w:r w:rsidRPr="00620572">
              <w:rPr>
                <w:sz w:val="20"/>
              </w:rPr>
              <w:t>2.7.2</w:t>
            </w:r>
          </w:p>
        </w:tc>
        <w:tc>
          <w:tcPr>
            <w:tcW w:w="423"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332314"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757C8A" w:rsidRDefault="00805FA2" w:rsidP="007F2FAB">
            <w:pPr>
              <w:spacing w:after="0" w:line="240" w:lineRule="auto"/>
              <w:jc w:val="center"/>
              <w:rPr>
                <w:rFonts w:ascii="Times New Roman" w:hAnsi="Times New Roman"/>
                <w:lang w:val="ru-RU"/>
              </w:rPr>
            </w:pPr>
            <w:r>
              <w:rPr>
                <w:rFonts w:ascii="Times New Roman" w:hAnsi="Times New Roman"/>
                <w:lang w:val="ru-RU"/>
              </w:rPr>
              <w:t>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3.</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6.0</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B500F5" w:rsidRDefault="00805FA2" w:rsidP="007F2FAB">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4.</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Недропользование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B500F5" w:rsidRDefault="00805FA2" w:rsidP="007F2FAB">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5.</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6.4</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6.</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6.6</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4E7F7A" w:rsidRDefault="00805FA2" w:rsidP="007F2FAB">
            <w:pPr>
              <w:pStyle w:val="TableParagraph"/>
              <w:ind w:left="0"/>
              <w:jc w:val="center"/>
              <w:rPr>
                <w:lang w:val="ru-RU"/>
              </w:rPr>
            </w:pPr>
            <w:r>
              <w:rPr>
                <w:lang w:val="ru-RU"/>
              </w:rPr>
              <w:t>7.</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3.1</w:t>
            </w:r>
          </w:p>
        </w:tc>
        <w:tc>
          <w:tcPr>
            <w:tcW w:w="2922" w:type="pct"/>
            <w:gridSpan w:val="5"/>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8.</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Деловое управление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9.</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4.5</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10.</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Служебные гаражи</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4.9</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lastRenderedPageBreak/>
              <w:t>11.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4.9.1</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5/27</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12</w:t>
            </w:r>
          </w:p>
        </w:tc>
        <w:tc>
          <w:tcPr>
            <w:tcW w:w="1267" w:type="pct"/>
            <w:vAlign w:val="center"/>
          </w:tcPr>
          <w:p w:rsidR="00805FA2" w:rsidRPr="004E7F7A" w:rsidRDefault="00805FA2" w:rsidP="007F2FAB">
            <w:pPr>
              <w:pStyle w:val="ae"/>
              <w:ind w:firstLine="0"/>
              <w:jc w:val="left"/>
              <w:rPr>
                <w:sz w:val="22"/>
                <w:szCs w:val="22"/>
                <w:lang w:val="ru-RU" w:eastAsia="ru-RU" w:bidi="ru-RU"/>
              </w:rPr>
            </w:pPr>
            <w:proofErr w:type="spellStart"/>
            <w:r w:rsidRPr="004453CC">
              <w:rPr>
                <w:sz w:val="22"/>
                <w:szCs w:val="22"/>
                <w:lang w:val="ru-RU" w:eastAsia="ru-RU" w:bidi="ru-RU"/>
              </w:rPr>
              <w:t>Выставочно</w:t>
            </w:r>
            <w:proofErr w:type="spellEnd"/>
            <w:r w:rsidRPr="004453CC">
              <w:rPr>
                <w:sz w:val="22"/>
                <w:szCs w:val="22"/>
                <w:lang w:val="ru-RU" w:eastAsia="ru-RU" w:bidi="ru-RU"/>
              </w:rPr>
              <w:t>-ярмарочная деятельность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4.10</w:t>
            </w:r>
          </w:p>
        </w:tc>
        <w:tc>
          <w:tcPr>
            <w:tcW w:w="423"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3/27</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13</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6.8</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14</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6.9</w:t>
            </w:r>
          </w:p>
        </w:tc>
        <w:tc>
          <w:tcPr>
            <w:tcW w:w="423" w:type="pct"/>
            <w:tcBorders>
              <w:top w:val="single" w:sz="4" w:space="0" w:color="auto"/>
              <w:left w:val="single" w:sz="4" w:space="0" w:color="auto"/>
              <w:bottom w:val="single" w:sz="4" w:space="0" w:color="auto"/>
              <w:right w:val="single" w:sz="4" w:space="0" w:color="auto"/>
            </w:tcBorders>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20000</w:t>
            </w:r>
          </w:p>
        </w:tc>
        <w:tc>
          <w:tcPr>
            <w:tcW w:w="774" w:type="pct"/>
            <w:tcBorders>
              <w:top w:val="single" w:sz="4" w:space="0" w:color="auto"/>
              <w:left w:val="single" w:sz="4" w:space="0" w:color="auto"/>
              <w:bottom w:val="single" w:sz="4" w:space="0" w:color="auto"/>
              <w:right w:val="single" w:sz="4" w:space="0" w:color="auto"/>
            </w:tcBorders>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80</w:t>
            </w:r>
          </w:p>
        </w:tc>
        <w:tc>
          <w:tcPr>
            <w:tcW w:w="704" w:type="pct"/>
            <w:tcBorders>
              <w:top w:val="single" w:sz="4" w:space="0" w:color="auto"/>
              <w:left w:val="single" w:sz="4" w:space="0" w:color="auto"/>
              <w:bottom w:val="single" w:sz="4" w:space="0" w:color="auto"/>
              <w:right w:val="single" w:sz="4" w:space="0" w:color="auto"/>
            </w:tcBorders>
            <w:vAlign w:val="center"/>
          </w:tcPr>
          <w:p w:rsidR="00805FA2" w:rsidRPr="006070BF"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tcBorders>
              <w:top w:val="single" w:sz="4" w:space="0" w:color="auto"/>
              <w:left w:val="single" w:sz="4" w:space="0" w:color="auto"/>
              <w:bottom w:val="single" w:sz="4" w:space="0" w:color="auto"/>
              <w:right w:val="single" w:sz="4" w:space="0" w:color="auto"/>
            </w:tcBorders>
            <w:vAlign w:val="center"/>
          </w:tcPr>
          <w:p w:rsidR="00805FA2" w:rsidRPr="00D12432" w:rsidRDefault="00805FA2" w:rsidP="007F2FAB">
            <w:pPr>
              <w:spacing w:after="0" w:line="240" w:lineRule="auto"/>
              <w:jc w:val="center"/>
              <w:rPr>
                <w:rFonts w:ascii="Times New Roman" w:hAnsi="Times New Roman"/>
                <w:lang w:val="ru-RU"/>
              </w:rPr>
            </w:pPr>
            <w:r>
              <w:rPr>
                <w:rFonts w:ascii="Times New Roman" w:hAnsi="Times New Roman"/>
                <w:lang w:val="ru-RU"/>
              </w:rPr>
              <w:t>4/27</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15</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7.2</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16</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7.5</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805FA2" w:rsidRPr="00DF74EA" w:rsidRDefault="00805FA2" w:rsidP="007F2FAB">
            <w:pPr>
              <w:pStyle w:val="TableParagraph"/>
              <w:ind w:left="0"/>
              <w:jc w:val="center"/>
              <w:rPr>
                <w:lang w:val="ru-RU"/>
              </w:rPr>
            </w:pPr>
            <w:r>
              <w:rPr>
                <w:lang w:val="ru-RU"/>
              </w:rPr>
              <w:t>17</w:t>
            </w:r>
          </w:p>
        </w:tc>
        <w:tc>
          <w:tcPr>
            <w:tcW w:w="1267" w:type="pct"/>
            <w:tcBorders>
              <w:top w:val="single" w:sz="4" w:space="0" w:color="auto"/>
              <w:left w:val="single" w:sz="4" w:space="0" w:color="auto"/>
              <w:bottom w:val="single" w:sz="4" w:space="0" w:color="auto"/>
              <w:right w:val="single" w:sz="4" w:space="0" w:color="auto"/>
            </w:tcBorders>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Земельные участки (территории) общего пользования</w:t>
            </w:r>
          </w:p>
        </w:tc>
        <w:tc>
          <w:tcPr>
            <w:tcW w:w="563" w:type="pct"/>
            <w:tcBorders>
              <w:top w:val="single" w:sz="4" w:space="0" w:color="auto"/>
              <w:left w:val="single" w:sz="4" w:space="0" w:color="auto"/>
              <w:bottom w:val="single" w:sz="4" w:space="0" w:color="auto"/>
              <w:right w:val="single" w:sz="4" w:space="0" w:color="auto"/>
            </w:tcBorders>
            <w:vAlign w:val="center"/>
          </w:tcPr>
          <w:p w:rsidR="00805FA2" w:rsidRPr="004453CC" w:rsidRDefault="00805FA2" w:rsidP="007F2FAB">
            <w:pPr>
              <w:pStyle w:val="TableParagraph"/>
              <w:tabs>
                <w:tab w:val="left" w:pos="310"/>
              </w:tabs>
              <w:ind w:left="0"/>
              <w:jc w:val="center"/>
              <w:rPr>
                <w:lang w:val="ru-RU"/>
              </w:rPr>
            </w:pPr>
            <w:r w:rsidRPr="004453CC">
              <w:rPr>
                <w:lang w:val="ru-RU"/>
              </w:rPr>
              <w:t>12.0</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805FA2" w:rsidRDefault="00805FA2" w:rsidP="00AC5B30">
      <w:pPr>
        <w:pStyle w:val="ae"/>
        <w:spacing w:before="120" w:after="120"/>
        <w:jc w:val="center"/>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05FA2" w:rsidRPr="00D90B71" w:rsidTr="007F2FAB">
        <w:trPr>
          <w:trHeight w:val="553"/>
          <w:tblHeader/>
          <w:jc w:val="center"/>
        </w:trPr>
        <w:tc>
          <w:tcPr>
            <w:tcW w:w="248" w:type="pct"/>
            <w:vMerge w:val="restart"/>
            <w:shd w:val="clear" w:color="auto" w:fill="D9D9D9" w:themeFill="background1" w:themeFillShade="D9"/>
          </w:tcPr>
          <w:p w:rsidR="00805FA2" w:rsidRDefault="00805FA2" w:rsidP="007F2FAB">
            <w:pPr>
              <w:pStyle w:val="TableParagraph"/>
              <w:ind w:left="0" w:hanging="23"/>
              <w:jc w:val="center"/>
              <w:rPr>
                <w:sz w:val="20"/>
                <w:szCs w:val="20"/>
                <w:lang w:val="ru-RU"/>
              </w:rPr>
            </w:pPr>
            <w:r w:rsidRPr="00692379">
              <w:rPr>
                <w:sz w:val="20"/>
                <w:szCs w:val="20"/>
                <w:lang w:val="ru-RU"/>
              </w:rPr>
              <w:t>№</w:t>
            </w:r>
          </w:p>
          <w:p w:rsidR="00805FA2" w:rsidRPr="00692379" w:rsidRDefault="00805FA2"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05FA2" w:rsidRPr="00692379" w:rsidRDefault="00805FA2"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05FA2" w:rsidRPr="00692379" w:rsidRDefault="00805FA2"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05FA2" w:rsidRPr="00D34E06" w:rsidRDefault="00805FA2"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05FA2" w:rsidRPr="00D34E06" w:rsidRDefault="00805FA2"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05FA2" w:rsidRPr="00D34E06" w:rsidRDefault="00805FA2" w:rsidP="007F2FAB">
            <w:pPr>
              <w:pStyle w:val="TableParagraph"/>
              <w:ind w:left="0"/>
              <w:jc w:val="center"/>
              <w:rPr>
                <w:sz w:val="20"/>
                <w:szCs w:val="20"/>
                <w:lang w:val="ru-RU"/>
              </w:rPr>
            </w:pPr>
            <w:r w:rsidRPr="00D34E06">
              <w:rPr>
                <w:sz w:val="20"/>
                <w:szCs w:val="20"/>
                <w:lang w:val="ru-RU"/>
              </w:rPr>
              <w:t>Максимальный процент застройки,</w:t>
            </w:r>
          </w:p>
          <w:p w:rsidR="00805FA2" w:rsidRPr="00D34E06" w:rsidRDefault="00805FA2"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05FA2" w:rsidRPr="00D34E06" w:rsidRDefault="00805FA2"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05FA2" w:rsidRPr="00D34E06" w:rsidRDefault="00805FA2"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05FA2" w:rsidTr="007F2FAB">
        <w:trPr>
          <w:trHeight w:val="817"/>
          <w:jc w:val="center"/>
        </w:trPr>
        <w:tc>
          <w:tcPr>
            <w:tcW w:w="248" w:type="pct"/>
            <w:vMerge/>
            <w:tcBorders>
              <w:top w:val="nil"/>
            </w:tcBorders>
          </w:tcPr>
          <w:p w:rsidR="00805FA2" w:rsidRPr="00D90B71" w:rsidRDefault="00805FA2" w:rsidP="007F2FAB">
            <w:pPr>
              <w:rPr>
                <w:sz w:val="2"/>
                <w:szCs w:val="2"/>
                <w:lang w:val="ru-RU"/>
              </w:rPr>
            </w:pPr>
          </w:p>
        </w:tc>
        <w:tc>
          <w:tcPr>
            <w:tcW w:w="1267" w:type="pct"/>
            <w:vMerge/>
            <w:tcBorders>
              <w:top w:val="nil"/>
            </w:tcBorders>
          </w:tcPr>
          <w:p w:rsidR="00805FA2" w:rsidRPr="00D90B71" w:rsidRDefault="00805FA2" w:rsidP="007F2FAB">
            <w:pPr>
              <w:rPr>
                <w:sz w:val="2"/>
                <w:szCs w:val="2"/>
                <w:lang w:val="ru-RU"/>
              </w:rPr>
            </w:pPr>
          </w:p>
        </w:tc>
        <w:tc>
          <w:tcPr>
            <w:tcW w:w="563" w:type="pct"/>
            <w:vMerge/>
            <w:tcBorders>
              <w:top w:val="nil"/>
            </w:tcBorders>
          </w:tcPr>
          <w:p w:rsidR="00805FA2" w:rsidRPr="00D90B71" w:rsidRDefault="00805FA2" w:rsidP="007F2FAB">
            <w:pPr>
              <w:rPr>
                <w:sz w:val="2"/>
                <w:szCs w:val="2"/>
                <w:lang w:val="ru-RU"/>
              </w:rPr>
            </w:pPr>
          </w:p>
        </w:tc>
        <w:tc>
          <w:tcPr>
            <w:tcW w:w="423" w:type="pct"/>
            <w:shd w:val="clear" w:color="auto" w:fill="D9D9D9" w:themeFill="background1" w:themeFillShade="D9"/>
          </w:tcPr>
          <w:p w:rsidR="00805FA2" w:rsidRDefault="00805FA2"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05FA2" w:rsidRDefault="00805FA2" w:rsidP="007F2FAB">
            <w:pPr>
              <w:pStyle w:val="TableParagraph"/>
              <w:spacing w:before="1"/>
              <w:ind w:left="0"/>
              <w:jc w:val="center"/>
              <w:rPr>
                <w:sz w:val="24"/>
              </w:rPr>
            </w:pPr>
            <w:r>
              <w:rPr>
                <w:sz w:val="24"/>
              </w:rPr>
              <w:t>max</w:t>
            </w:r>
          </w:p>
        </w:tc>
        <w:tc>
          <w:tcPr>
            <w:tcW w:w="774" w:type="pct"/>
            <w:vMerge/>
            <w:tcBorders>
              <w:top w:val="nil"/>
            </w:tcBorders>
          </w:tcPr>
          <w:p w:rsidR="00805FA2" w:rsidRDefault="00805FA2" w:rsidP="007F2FAB">
            <w:pPr>
              <w:rPr>
                <w:sz w:val="2"/>
                <w:szCs w:val="2"/>
              </w:rPr>
            </w:pPr>
          </w:p>
        </w:tc>
        <w:tc>
          <w:tcPr>
            <w:tcW w:w="704" w:type="pct"/>
            <w:vMerge/>
            <w:tcBorders>
              <w:top w:val="nil"/>
            </w:tcBorders>
          </w:tcPr>
          <w:p w:rsidR="00805FA2" w:rsidRDefault="00805FA2" w:rsidP="007F2FAB">
            <w:pPr>
              <w:rPr>
                <w:sz w:val="2"/>
                <w:szCs w:val="2"/>
              </w:rPr>
            </w:pPr>
          </w:p>
        </w:tc>
        <w:tc>
          <w:tcPr>
            <w:tcW w:w="599" w:type="pct"/>
            <w:vMerge/>
          </w:tcPr>
          <w:p w:rsidR="00805FA2" w:rsidRDefault="00805FA2" w:rsidP="007F2FAB">
            <w:pPr>
              <w:rPr>
                <w:sz w:val="2"/>
                <w:szCs w:val="2"/>
              </w:rPr>
            </w:pP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1.</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4.4</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2226E5" w:rsidRDefault="00805FA2" w:rsidP="007F2FAB">
            <w:pPr>
              <w:pStyle w:val="TableParagraph"/>
              <w:ind w:left="0"/>
              <w:jc w:val="center"/>
              <w:rPr>
                <w:lang w:val="ru-RU"/>
              </w:rPr>
            </w:pPr>
            <w:r>
              <w:rPr>
                <w:lang w:val="ru-RU"/>
              </w:rPr>
              <w:t>2.</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4.6</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3.</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4.7</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4.</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6.8</w:t>
            </w:r>
          </w:p>
        </w:tc>
        <w:tc>
          <w:tcPr>
            <w:tcW w:w="2922" w:type="pct"/>
            <w:gridSpan w:val="5"/>
            <w:vAlign w:val="center"/>
          </w:tcPr>
          <w:p w:rsidR="00805FA2" w:rsidRPr="00BE0692" w:rsidRDefault="00805FA2" w:rsidP="007F2FAB">
            <w:pPr>
              <w:pStyle w:val="TableParagraph"/>
              <w:ind w:left="0"/>
              <w:jc w:val="center"/>
              <w:rPr>
                <w:color w:val="0D0D0D" w:themeColor="text1" w:themeTint="F2"/>
              </w:rPr>
            </w:pPr>
            <w:r>
              <w:rPr>
                <w:lang w:val="ru-RU"/>
              </w:rPr>
              <w:t>не регламентируется</w:t>
            </w:r>
          </w:p>
        </w:tc>
      </w:tr>
      <w:tr w:rsidR="00805FA2" w:rsidTr="007F2FAB">
        <w:trPr>
          <w:cantSplit/>
          <w:trHeight w:val="552"/>
          <w:jc w:val="center"/>
        </w:trPr>
        <w:tc>
          <w:tcPr>
            <w:tcW w:w="248" w:type="pct"/>
            <w:vAlign w:val="center"/>
          </w:tcPr>
          <w:p w:rsidR="00805FA2" w:rsidRPr="00DF74EA" w:rsidRDefault="00805FA2" w:rsidP="007F2FAB">
            <w:pPr>
              <w:pStyle w:val="TableParagraph"/>
              <w:ind w:left="0"/>
              <w:jc w:val="center"/>
              <w:rPr>
                <w:lang w:val="ru-RU"/>
              </w:rPr>
            </w:pPr>
            <w:r>
              <w:rPr>
                <w:lang w:val="ru-RU"/>
              </w:rPr>
              <w:t>5.</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7.1</w:t>
            </w:r>
          </w:p>
        </w:tc>
        <w:tc>
          <w:tcPr>
            <w:tcW w:w="2922" w:type="pct"/>
            <w:gridSpan w:val="5"/>
            <w:vAlign w:val="center"/>
          </w:tcPr>
          <w:p w:rsidR="00805FA2" w:rsidRPr="00071F75" w:rsidRDefault="00805FA2" w:rsidP="007F2FAB">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805FA2" w:rsidTr="007F2FAB">
        <w:trPr>
          <w:cantSplit/>
          <w:trHeight w:val="99"/>
          <w:jc w:val="center"/>
        </w:trPr>
        <w:tc>
          <w:tcPr>
            <w:tcW w:w="248" w:type="pct"/>
            <w:vAlign w:val="center"/>
          </w:tcPr>
          <w:p w:rsidR="00805FA2" w:rsidRPr="006070BF" w:rsidRDefault="00805FA2" w:rsidP="007F2FAB">
            <w:pPr>
              <w:pStyle w:val="TableParagraph"/>
              <w:ind w:left="0"/>
              <w:jc w:val="center"/>
              <w:rPr>
                <w:lang w:val="ru-RU"/>
              </w:rPr>
            </w:pPr>
            <w:r>
              <w:rPr>
                <w:lang w:val="ru-RU"/>
              </w:rPr>
              <w:t>6.</w:t>
            </w:r>
          </w:p>
        </w:tc>
        <w:tc>
          <w:tcPr>
            <w:tcW w:w="1267" w:type="pct"/>
            <w:vAlign w:val="center"/>
          </w:tcPr>
          <w:p w:rsidR="00805FA2" w:rsidRPr="004E7F7A" w:rsidRDefault="00805FA2" w:rsidP="007F2FAB">
            <w:pPr>
              <w:pStyle w:val="ae"/>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563" w:type="pct"/>
            <w:vAlign w:val="center"/>
          </w:tcPr>
          <w:p w:rsidR="00805FA2" w:rsidRPr="004453CC" w:rsidRDefault="00805FA2" w:rsidP="007F2FAB">
            <w:pPr>
              <w:pStyle w:val="TableParagraph"/>
              <w:tabs>
                <w:tab w:val="left" w:pos="310"/>
              </w:tabs>
              <w:ind w:left="0"/>
              <w:jc w:val="center"/>
              <w:rPr>
                <w:lang w:val="ru-RU"/>
              </w:rPr>
            </w:pPr>
            <w:r w:rsidRPr="004453CC">
              <w:rPr>
                <w:lang w:val="ru-RU"/>
              </w:rPr>
              <w:t>8.3</w:t>
            </w:r>
          </w:p>
        </w:tc>
        <w:tc>
          <w:tcPr>
            <w:tcW w:w="423"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805FA2" w:rsidRPr="00C94AF0" w:rsidRDefault="00805FA2" w:rsidP="007F2FAB">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805FA2" w:rsidRPr="00696E7D" w:rsidRDefault="00805FA2" w:rsidP="007F2FAB">
            <w:pPr>
              <w:spacing w:after="0" w:line="240" w:lineRule="auto"/>
              <w:jc w:val="center"/>
              <w:rPr>
                <w:rFonts w:ascii="Times New Roman" w:hAnsi="Times New Roman"/>
                <w:lang w:val="ru-RU"/>
              </w:rPr>
            </w:pPr>
            <w:r>
              <w:rPr>
                <w:rFonts w:ascii="Times New Roman" w:hAnsi="Times New Roman"/>
                <w:lang w:val="ru-RU"/>
              </w:rPr>
              <w:t>3/20</w:t>
            </w:r>
          </w:p>
        </w:tc>
      </w:tr>
    </w:tbl>
    <w:p w:rsidR="00805FA2" w:rsidRDefault="00805FA2" w:rsidP="00805FA2">
      <w:pPr>
        <w:pStyle w:val="ae"/>
        <w:spacing w:before="120" w:after="120"/>
        <w:ind w:firstLine="0"/>
        <w:jc w:val="center"/>
        <w:rPr>
          <w:b/>
          <w:bCs/>
          <w:iCs/>
          <w:lang w:val="ru-RU"/>
        </w:rPr>
      </w:pPr>
      <w:r w:rsidRPr="002226E5">
        <w:rPr>
          <w:b/>
          <w:bCs/>
          <w:iCs/>
          <w:lang w:val="ru-RU"/>
        </w:rPr>
        <w:t>Условно разрешенные виды использования</w:t>
      </w:r>
    </w:p>
    <w:p w:rsidR="00805FA2" w:rsidRDefault="00805FA2" w:rsidP="00805FA2">
      <w:pPr>
        <w:pStyle w:val="ae"/>
        <w:spacing w:line="360" w:lineRule="auto"/>
        <w:ind w:firstLine="0"/>
        <w:rPr>
          <w:bCs/>
          <w:iCs/>
          <w:lang w:val="ru-RU"/>
        </w:rPr>
      </w:pPr>
      <w:r>
        <w:rPr>
          <w:bCs/>
          <w:iCs/>
          <w:lang w:val="ru-RU"/>
        </w:rPr>
        <w:t>Не подлежат установлению.</w:t>
      </w:r>
    </w:p>
    <w:p w:rsidR="00805FA2" w:rsidRPr="00805FA2" w:rsidRDefault="00805FA2" w:rsidP="00805FA2">
      <w:pPr>
        <w:spacing w:after="160" w:line="259" w:lineRule="auto"/>
        <w:jc w:val="both"/>
        <w:rPr>
          <w:rFonts w:ascii="Times New Roman" w:hAnsi="Times New Roman"/>
          <w:b/>
          <w:sz w:val="24"/>
          <w:szCs w:val="24"/>
          <w:lang w:eastAsia="ru-RU"/>
        </w:rPr>
      </w:pPr>
      <w:r w:rsidRPr="00805FA2">
        <w:rPr>
          <w:rFonts w:ascii="Times New Roman" w:hAnsi="Times New Roman"/>
          <w:b/>
          <w:bCs/>
          <w:iCs/>
          <w:sz w:val="24"/>
          <w:szCs w:val="24"/>
        </w:rPr>
        <w:t>*(кроме случаев объединения, раздела, перераспределения границ земельных участков)</w:t>
      </w:r>
    </w:p>
    <w:p w:rsidR="00A17379" w:rsidRDefault="00A17379" w:rsidP="00A17379">
      <w:pPr>
        <w:spacing w:after="160" w:line="259" w:lineRule="auto"/>
        <w:jc w:val="center"/>
        <w:rPr>
          <w:rFonts w:ascii="Times New Roman" w:hAnsi="Times New Roman"/>
          <w:b/>
          <w:sz w:val="24"/>
          <w:szCs w:val="24"/>
          <w:lang w:eastAsia="ru-RU"/>
        </w:rPr>
      </w:pPr>
    </w:p>
    <w:p w:rsidR="00A17379" w:rsidRDefault="00A17379" w:rsidP="00A17379">
      <w:pPr>
        <w:pStyle w:val="ae"/>
        <w:spacing w:before="120" w:after="120"/>
        <w:rPr>
          <w:b/>
          <w:bCs/>
          <w:iCs/>
          <w:lang w:val="ru-RU"/>
        </w:rPr>
      </w:pP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6" w:name="_Toc204160601"/>
      <w:r w:rsidRPr="0014559C">
        <w:rPr>
          <w:color w:val="0D0D0D" w:themeColor="text1" w:themeTint="F2"/>
          <w:lang w:eastAsia="ar-SA"/>
        </w:rPr>
        <w:t xml:space="preserve">Статья </w:t>
      </w:r>
      <w:r>
        <w:rPr>
          <w:color w:val="0D0D0D" w:themeColor="text1" w:themeTint="F2"/>
          <w:lang w:eastAsia="ar-SA"/>
        </w:rPr>
        <w:t>3</w:t>
      </w:r>
      <w:r w:rsidR="00805FA2">
        <w:rPr>
          <w:color w:val="0D0D0D" w:themeColor="text1" w:themeTint="F2"/>
          <w:lang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6"/>
    </w:p>
    <w:p w:rsidR="00056ECD" w:rsidRPr="00056ECD" w:rsidRDefault="00056ECD" w:rsidP="00056ECD">
      <w:pPr>
        <w:pStyle w:val="ae"/>
        <w:rPr>
          <w:bCs/>
          <w:iCs/>
          <w:lang w:val="ru-RU"/>
        </w:rPr>
      </w:pPr>
      <w:r w:rsidRPr="00056ECD">
        <w:rPr>
          <w:bCs/>
          <w:iCs/>
          <w:lang w:val="ru-RU"/>
        </w:rPr>
        <w:t xml:space="preserve">Зона сельскохозяйственного назначения установлена в целях использования земель сельскохозяйственного назначения для ведения сельского хозяйства, в </w:t>
      </w:r>
      <w:proofErr w:type="spellStart"/>
      <w:r w:rsidRPr="00056ECD">
        <w:rPr>
          <w:bCs/>
          <w:iCs/>
          <w:lang w:val="ru-RU"/>
        </w:rPr>
        <w:t>т.ч</w:t>
      </w:r>
      <w:proofErr w:type="spellEnd"/>
      <w:r w:rsidRPr="00056ECD">
        <w:rPr>
          <w:bCs/>
          <w:iCs/>
          <w:lang w:val="ru-RU"/>
        </w:rPr>
        <w:t>. использования крестьянскими (фермерскими) хозяйствами для осуществления их деятельности.</w:t>
      </w:r>
    </w:p>
    <w:p w:rsidR="00056ECD" w:rsidRPr="00056ECD" w:rsidRDefault="00056ECD" w:rsidP="00056E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e"/>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e"/>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6070BF" w:rsidRDefault="00056ECD" w:rsidP="00056ECD">
      <w:pPr>
        <w:pStyle w:val="ae"/>
        <w:spacing w:before="120" w:after="120"/>
        <w:jc w:val="center"/>
        <w:rPr>
          <w:rFonts w:eastAsia="Calibri"/>
          <w:b/>
          <w:lang w:val="ru-RU" w:eastAsia="ru-RU" w:bidi="ar-SA"/>
        </w:rPr>
      </w:pPr>
      <w:r w:rsidRPr="006070BF">
        <w:rPr>
          <w:rFonts w:eastAsia="Calibri"/>
          <w:b/>
          <w:lang w:val="ru-RU" w:eastAsia="ru-RU" w:bidi="ar-SA"/>
        </w:rPr>
        <w:t>С-1 Зоны сельскохозяйственных угодий-пашни, сенокосы, пастбища, залежи, земли, занятые многолетними насаждениями</w:t>
      </w:r>
    </w:p>
    <w:p w:rsidR="00056ECD" w:rsidRPr="00152A48" w:rsidRDefault="00056ECD" w:rsidP="00056E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rPr>
            </w:pPr>
            <w:r w:rsidRPr="00692379">
              <w:rPr>
                <w:sz w:val="20"/>
                <w:szCs w:val="20"/>
              </w:rPr>
              <w:t>№</w:t>
            </w:r>
          </w:p>
          <w:p w:rsidR="00056ECD" w:rsidRPr="00692379" w:rsidRDefault="00056ECD"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056ECD" w:rsidRPr="009374FD" w:rsidRDefault="00056ECD"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056ECD" w:rsidRPr="009374FD" w:rsidRDefault="00056ECD"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056ECD" w:rsidRPr="009374FD" w:rsidRDefault="00056ECD" w:rsidP="004C2EBC">
            <w:pPr>
              <w:pStyle w:val="TableParagraph"/>
              <w:ind w:left="0"/>
              <w:jc w:val="center"/>
              <w:rPr>
                <w:sz w:val="20"/>
                <w:szCs w:val="20"/>
                <w:lang w:val="ru-RU"/>
              </w:rPr>
            </w:pPr>
            <w:r w:rsidRPr="009374FD">
              <w:rPr>
                <w:sz w:val="20"/>
                <w:szCs w:val="20"/>
                <w:lang w:val="ru-RU"/>
              </w:rPr>
              <w:t>Максимальный процент застройки,</w:t>
            </w:r>
          </w:p>
          <w:p w:rsidR="00056ECD" w:rsidRPr="009374FD" w:rsidRDefault="00056ECD"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9374FD" w:rsidRDefault="00056ECD"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9374FD" w:rsidRDefault="00056ECD"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056ECD" w:rsidTr="004C2EBC">
        <w:trPr>
          <w:trHeight w:val="657"/>
          <w:jc w:val="center"/>
        </w:trPr>
        <w:tc>
          <w:tcPr>
            <w:tcW w:w="248" w:type="pct"/>
            <w:vMerge/>
            <w:tcBorders>
              <w:top w:val="nil"/>
            </w:tcBorders>
          </w:tcPr>
          <w:p w:rsidR="00056ECD" w:rsidRPr="009374FD" w:rsidRDefault="00056ECD" w:rsidP="004C2EBC">
            <w:pPr>
              <w:rPr>
                <w:sz w:val="2"/>
                <w:szCs w:val="2"/>
                <w:lang w:val="ru-RU"/>
              </w:rPr>
            </w:pPr>
          </w:p>
        </w:tc>
        <w:tc>
          <w:tcPr>
            <w:tcW w:w="1267" w:type="pct"/>
            <w:vMerge/>
            <w:tcBorders>
              <w:top w:val="nil"/>
            </w:tcBorders>
          </w:tcPr>
          <w:p w:rsidR="00056ECD" w:rsidRPr="009374FD" w:rsidRDefault="00056ECD" w:rsidP="004C2EBC">
            <w:pPr>
              <w:rPr>
                <w:sz w:val="2"/>
                <w:szCs w:val="2"/>
                <w:lang w:val="ru-RU"/>
              </w:rPr>
            </w:pPr>
          </w:p>
        </w:tc>
        <w:tc>
          <w:tcPr>
            <w:tcW w:w="563" w:type="pct"/>
            <w:vMerge/>
            <w:tcBorders>
              <w:top w:val="nil"/>
            </w:tcBorders>
          </w:tcPr>
          <w:p w:rsidR="00056ECD" w:rsidRPr="009374FD"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3B494B">
        <w:trPr>
          <w:trHeight w:val="506"/>
          <w:jc w:val="center"/>
        </w:trPr>
        <w:tc>
          <w:tcPr>
            <w:tcW w:w="248" w:type="pct"/>
            <w:vAlign w:val="center"/>
          </w:tcPr>
          <w:p w:rsidR="003B494B" w:rsidRPr="00DF74EA" w:rsidRDefault="003B494B" w:rsidP="00834228">
            <w:pPr>
              <w:pStyle w:val="TableParagraph"/>
              <w:ind w:left="0"/>
              <w:jc w:val="center"/>
            </w:pPr>
            <w:r>
              <w:t>1.</w:t>
            </w:r>
          </w:p>
        </w:tc>
        <w:tc>
          <w:tcPr>
            <w:tcW w:w="1267" w:type="pct"/>
            <w:vAlign w:val="center"/>
          </w:tcPr>
          <w:p w:rsidR="003B494B" w:rsidRPr="00834228" w:rsidRDefault="003B494B" w:rsidP="004C2EBC">
            <w:pPr>
              <w:spacing w:after="0" w:line="240" w:lineRule="auto"/>
              <w:rPr>
                <w:rFonts w:ascii="Times New Roman" w:eastAsia="Times New Roman" w:hAnsi="Times New Roman"/>
                <w:lang w:eastAsia="ru-RU" w:bidi="ru-RU"/>
              </w:rPr>
            </w:pPr>
            <w:proofErr w:type="spellStart"/>
            <w:r w:rsidRPr="00834228">
              <w:rPr>
                <w:rFonts w:ascii="Times New Roman" w:eastAsia="Times New Roman" w:hAnsi="Times New Roman"/>
                <w:lang w:eastAsia="ru-RU" w:bidi="ru-RU"/>
              </w:rPr>
              <w:t>Сельскохозяйственное</w:t>
            </w:r>
            <w:proofErr w:type="spellEnd"/>
            <w:r w:rsidRPr="00834228">
              <w:rPr>
                <w:rFonts w:ascii="Times New Roman" w:eastAsia="Times New Roman" w:hAnsi="Times New Roman"/>
                <w:lang w:eastAsia="ru-RU" w:bidi="ru-RU"/>
              </w:rPr>
              <w:t xml:space="preserve"> </w:t>
            </w:r>
            <w:proofErr w:type="spellStart"/>
            <w:r w:rsidRPr="00834228">
              <w:rPr>
                <w:rFonts w:ascii="Times New Roman" w:eastAsia="Times New Roman" w:hAnsi="Times New Roman"/>
                <w:lang w:eastAsia="ru-RU" w:bidi="ru-RU"/>
              </w:rPr>
              <w:t>использование</w:t>
            </w:r>
            <w:proofErr w:type="spellEnd"/>
          </w:p>
        </w:tc>
        <w:tc>
          <w:tcPr>
            <w:tcW w:w="563" w:type="pct"/>
            <w:vAlign w:val="center"/>
          </w:tcPr>
          <w:p w:rsidR="003B494B" w:rsidRPr="00834228" w:rsidRDefault="003B494B" w:rsidP="004C2EBC">
            <w:pPr>
              <w:pStyle w:val="TableParagraph"/>
              <w:tabs>
                <w:tab w:val="left" w:pos="310"/>
              </w:tabs>
              <w:ind w:left="0"/>
              <w:jc w:val="center"/>
            </w:pPr>
            <w:r w:rsidRPr="00834228">
              <w:t>1.0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506"/>
          <w:jc w:val="center"/>
        </w:trPr>
        <w:tc>
          <w:tcPr>
            <w:tcW w:w="248" w:type="pct"/>
            <w:vAlign w:val="center"/>
          </w:tcPr>
          <w:p w:rsidR="003B494B" w:rsidRPr="004E7F7A" w:rsidRDefault="003B494B" w:rsidP="00834228">
            <w:pPr>
              <w:pStyle w:val="TableParagraph"/>
              <w:ind w:left="0"/>
              <w:jc w:val="center"/>
            </w:pPr>
            <w: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3B494B" w:rsidRPr="00834228" w:rsidRDefault="003B494B" w:rsidP="004C2EBC">
            <w:pPr>
              <w:pStyle w:val="TableParagraph"/>
              <w:tabs>
                <w:tab w:val="left" w:pos="310"/>
              </w:tabs>
              <w:ind w:left="0"/>
              <w:jc w:val="center"/>
            </w:pPr>
            <w:r w:rsidRPr="00834228">
              <w:t>1.1</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t>3.</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563" w:type="pct"/>
            <w:vAlign w:val="center"/>
          </w:tcPr>
          <w:p w:rsidR="003B494B" w:rsidRPr="00834228" w:rsidRDefault="003B494B" w:rsidP="004C2EBC">
            <w:pPr>
              <w:pStyle w:val="TableParagraph"/>
              <w:tabs>
                <w:tab w:val="left" w:pos="310"/>
              </w:tabs>
              <w:ind w:left="0"/>
              <w:jc w:val="center"/>
            </w:pPr>
            <w:r w:rsidRPr="00834228">
              <w:t>1.2</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475"/>
          <w:jc w:val="center"/>
        </w:trPr>
        <w:tc>
          <w:tcPr>
            <w:tcW w:w="248" w:type="pct"/>
            <w:vAlign w:val="center"/>
          </w:tcPr>
          <w:p w:rsidR="003B494B" w:rsidRPr="00DF74EA" w:rsidRDefault="003B494B" w:rsidP="00834228">
            <w:pPr>
              <w:pStyle w:val="TableParagraph"/>
              <w:ind w:left="0"/>
              <w:jc w:val="center"/>
            </w:pPr>
            <w:r>
              <w:t>4.</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3B494B" w:rsidRPr="00834228" w:rsidRDefault="003B494B" w:rsidP="004C2EBC">
            <w:pPr>
              <w:pStyle w:val="TableParagraph"/>
              <w:tabs>
                <w:tab w:val="left" w:pos="310"/>
              </w:tabs>
              <w:ind w:left="0"/>
              <w:jc w:val="center"/>
            </w:pPr>
            <w:r w:rsidRPr="00834228">
              <w:t>1.3</w:t>
            </w:r>
          </w:p>
        </w:tc>
        <w:tc>
          <w:tcPr>
            <w:tcW w:w="423"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100</w:t>
            </w:r>
          </w:p>
        </w:tc>
        <w:tc>
          <w:tcPr>
            <w:tcW w:w="422" w:type="pct"/>
            <w:vAlign w:val="center"/>
          </w:tcPr>
          <w:p w:rsidR="003B494B" w:rsidRPr="003B494B" w:rsidRDefault="003B494B" w:rsidP="00C52BB1">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80</w:t>
            </w:r>
          </w:p>
        </w:tc>
        <w:tc>
          <w:tcPr>
            <w:tcW w:w="704"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3/20</w:t>
            </w:r>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lastRenderedPageBreak/>
              <w:t>5.</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563" w:type="pct"/>
            <w:vAlign w:val="center"/>
          </w:tcPr>
          <w:p w:rsidR="003B494B" w:rsidRPr="00834228" w:rsidRDefault="003B494B" w:rsidP="004C2EBC">
            <w:pPr>
              <w:pStyle w:val="TableParagraph"/>
              <w:tabs>
                <w:tab w:val="left" w:pos="310"/>
              </w:tabs>
              <w:ind w:left="0"/>
              <w:jc w:val="center"/>
            </w:pPr>
            <w:r w:rsidRPr="00834228">
              <w:t>1.4</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525"/>
          <w:jc w:val="center"/>
        </w:trPr>
        <w:tc>
          <w:tcPr>
            <w:tcW w:w="248" w:type="pct"/>
            <w:vAlign w:val="center"/>
          </w:tcPr>
          <w:p w:rsidR="003B494B" w:rsidRPr="00DF74EA" w:rsidRDefault="003B494B" w:rsidP="00834228">
            <w:pPr>
              <w:pStyle w:val="TableParagraph"/>
              <w:ind w:left="0"/>
              <w:jc w:val="center"/>
            </w:pPr>
            <w:r>
              <w:t>6.</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3B494B" w:rsidRPr="00834228" w:rsidRDefault="003B494B" w:rsidP="004C2EBC">
            <w:pPr>
              <w:pStyle w:val="TableParagraph"/>
              <w:tabs>
                <w:tab w:val="left" w:pos="310"/>
              </w:tabs>
              <w:ind w:left="0"/>
              <w:jc w:val="center"/>
            </w:pPr>
            <w:r w:rsidRPr="00834228">
              <w:t>1.5</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99"/>
          <w:jc w:val="center"/>
        </w:trPr>
        <w:tc>
          <w:tcPr>
            <w:tcW w:w="248" w:type="pct"/>
            <w:vAlign w:val="center"/>
          </w:tcPr>
          <w:p w:rsidR="003B494B" w:rsidRPr="00DF74EA" w:rsidRDefault="003B494B" w:rsidP="00834228">
            <w:pPr>
              <w:pStyle w:val="TableParagraph"/>
              <w:ind w:left="0"/>
              <w:jc w:val="center"/>
            </w:pPr>
            <w:r>
              <w:t>7.</w:t>
            </w:r>
          </w:p>
        </w:tc>
        <w:tc>
          <w:tcPr>
            <w:tcW w:w="1267" w:type="pct"/>
            <w:vAlign w:val="center"/>
          </w:tcPr>
          <w:p w:rsidR="003B494B" w:rsidRPr="00834228" w:rsidRDefault="003B494B" w:rsidP="004C2EBC">
            <w:pPr>
              <w:pStyle w:val="ae"/>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563" w:type="pct"/>
            <w:vAlign w:val="center"/>
          </w:tcPr>
          <w:p w:rsidR="003B494B" w:rsidRPr="00834228" w:rsidRDefault="003B494B" w:rsidP="004C2EBC">
            <w:pPr>
              <w:pStyle w:val="TableParagraph"/>
              <w:tabs>
                <w:tab w:val="left" w:pos="310"/>
              </w:tabs>
              <w:ind w:left="0"/>
              <w:jc w:val="center"/>
            </w:pPr>
            <w:r w:rsidRPr="00834228">
              <w:t>1.16</w:t>
            </w:r>
          </w:p>
        </w:tc>
        <w:tc>
          <w:tcPr>
            <w:tcW w:w="423"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6</w:t>
            </w:r>
            <w:r w:rsidR="003B494B">
              <w:rPr>
                <w:rFonts w:ascii="Times New Roman" w:hAnsi="Times New Roman"/>
              </w:rPr>
              <w:t>00</w:t>
            </w:r>
          </w:p>
        </w:tc>
        <w:tc>
          <w:tcPr>
            <w:tcW w:w="422"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40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1/10</w:t>
            </w:r>
          </w:p>
        </w:tc>
      </w:tr>
      <w:tr w:rsidR="003B494B" w:rsidTr="003B494B">
        <w:trPr>
          <w:cantSplit/>
          <w:trHeight w:val="501"/>
          <w:jc w:val="center"/>
        </w:trPr>
        <w:tc>
          <w:tcPr>
            <w:tcW w:w="248" w:type="pct"/>
            <w:vAlign w:val="center"/>
          </w:tcPr>
          <w:p w:rsidR="003B494B" w:rsidRPr="00DF74EA" w:rsidRDefault="003B494B" w:rsidP="00834228">
            <w:pPr>
              <w:pStyle w:val="TableParagraph"/>
              <w:ind w:left="0"/>
              <w:jc w:val="center"/>
            </w:pPr>
            <w:r>
              <w:t>8.</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3B494B" w:rsidRPr="00834228" w:rsidRDefault="003B494B" w:rsidP="004C2EBC">
            <w:pPr>
              <w:pStyle w:val="TableParagraph"/>
              <w:tabs>
                <w:tab w:val="left" w:pos="310"/>
              </w:tabs>
              <w:ind w:left="0"/>
              <w:jc w:val="center"/>
            </w:pPr>
            <w:r w:rsidRPr="00834228">
              <w:t>1.19</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99"/>
          <w:jc w:val="center"/>
        </w:trPr>
        <w:tc>
          <w:tcPr>
            <w:tcW w:w="248" w:type="pct"/>
            <w:vAlign w:val="center"/>
          </w:tcPr>
          <w:p w:rsidR="003B494B" w:rsidRPr="00DF74EA" w:rsidRDefault="003B494B" w:rsidP="00834228">
            <w:pPr>
              <w:pStyle w:val="TableParagraph"/>
              <w:ind w:left="0"/>
              <w:jc w:val="center"/>
            </w:pPr>
            <w:r>
              <w:t>9.</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563" w:type="pct"/>
            <w:vAlign w:val="center"/>
          </w:tcPr>
          <w:p w:rsidR="003B494B" w:rsidRPr="00834228" w:rsidRDefault="003B494B" w:rsidP="004C2EBC">
            <w:pPr>
              <w:pStyle w:val="TableParagraph"/>
              <w:tabs>
                <w:tab w:val="left" w:pos="310"/>
              </w:tabs>
              <w:ind w:left="0"/>
              <w:jc w:val="center"/>
            </w:pPr>
            <w:r w:rsidRPr="00834228">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3B494B">
        <w:trPr>
          <w:cantSplit/>
          <w:trHeight w:val="491"/>
          <w:jc w:val="center"/>
        </w:trPr>
        <w:tc>
          <w:tcPr>
            <w:tcW w:w="248" w:type="pct"/>
            <w:vAlign w:val="center"/>
          </w:tcPr>
          <w:p w:rsidR="003B494B" w:rsidRPr="00DF74EA" w:rsidRDefault="003B494B" w:rsidP="00834228">
            <w:pPr>
              <w:pStyle w:val="TableParagraph"/>
              <w:ind w:left="0"/>
              <w:jc w:val="center"/>
            </w:pPr>
            <w:r>
              <w:t>10.</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3B494B" w:rsidRPr="00834228" w:rsidRDefault="003B494B" w:rsidP="004C2EBC">
            <w:pPr>
              <w:pStyle w:val="TableParagraph"/>
              <w:tabs>
                <w:tab w:val="left" w:pos="310"/>
              </w:tabs>
              <w:ind w:left="0"/>
              <w:jc w:val="center"/>
            </w:pPr>
            <w:r w:rsidRPr="00834228">
              <w:t>6.8</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B494B" w:rsidTr="00C52BB1">
        <w:trPr>
          <w:cantSplit/>
          <w:trHeight w:val="555"/>
          <w:jc w:val="center"/>
        </w:trPr>
        <w:tc>
          <w:tcPr>
            <w:tcW w:w="248" w:type="pct"/>
            <w:vAlign w:val="center"/>
          </w:tcPr>
          <w:p w:rsidR="003B494B" w:rsidRPr="00DF74EA" w:rsidRDefault="003B494B" w:rsidP="00834228">
            <w:pPr>
              <w:pStyle w:val="TableParagraph"/>
              <w:ind w:left="0"/>
              <w:jc w:val="center"/>
            </w:pPr>
            <w:r>
              <w:t>11.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3B494B" w:rsidRPr="00834228" w:rsidRDefault="003B494B" w:rsidP="004C2EBC">
            <w:pPr>
              <w:pStyle w:val="TableParagraph"/>
              <w:tabs>
                <w:tab w:val="left" w:pos="310"/>
              </w:tabs>
              <w:ind w:left="0"/>
              <w:jc w:val="center"/>
            </w:pPr>
            <w:r w:rsidRPr="00834228">
              <w:t>13.1</w:t>
            </w:r>
          </w:p>
        </w:tc>
        <w:tc>
          <w:tcPr>
            <w:tcW w:w="423" w:type="pct"/>
            <w:vAlign w:val="center"/>
          </w:tcPr>
          <w:p w:rsidR="003B494B" w:rsidRPr="00332314" w:rsidRDefault="003B494B" w:rsidP="009C2E9C">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3B494B" w:rsidRPr="00332314" w:rsidRDefault="003B494B" w:rsidP="009C2E9C">
            <w:pPr>
              <w:pStyle w:val="TableParagraph"/>
              <w:ind w:left="0"/>
              <w:jc w:val="center"/>
              <w:rPr>
                <w:color w:val="0D0D0D" w:themeColor="text1" w:themeTint="F2"/>
              </w:rPr>
            </w:pPr>
            <w:r>
              <w:rPr>
                <w:color w:val="0D0D0D" w:themeColor="text1" w:themeTint="F2"/>
              </w:rPr>
              <w:t>10000</w:t>
            </w:r>
          </w:p>
        </w:tc>
        <w:tc>
          <w:tcPr>
            <w:tcW w:w="774" w:type="pct"/>
            <w:vAlign w:val="center"/>
          </w:tcPr>
          <w:p w:rsidR="003B494B"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F157BE" w:rsidRDefault="00F157BE" w:rsidP="00F157BE">
            <w:pPr>
              <w:spacing w:after="0" w:line="240" w:lineRule="auto"/>
              <w:jc w:val="center"/>
              <w:rPr>
                <w:rFonts w:ascii="Times New Roman" w:hAnsi="Times New Roman"/>
                <w:lang w:val="ru-RU"/>
              </w:rPr>
            </w:pPr>
            <w:r>
              <w:rPr>
                <w:rFonts w:ascii="Times New Roman" w:hAnsi="Times New Roman"/>
                <w:lang w:val="ru-RU"/>
              </w:rPr>
              <w:t>1</w:t>
            </w:r>
            <w:r w:rsidR="003B494B">
              <w:rPr>
                <w:rFonts w:ascii="Times New Roman" w:hAnsi="Times New Roman"/>
              </w:rPr>
              <w:t>/</w:t>
            </w:r>
            <w:r>
              <w:rPr>
                <w:rFonts w:ascii="Times New Roman" w:hAnsi="Times New Roman"/>
                <w:lang w:val="ru-RU"/>
              </w:rPr>
              <w:t>10</w:t>
            </w:r>
          </w:p>
        </w:tc>
      </w:tr>
      <w:tr w:rsidR="003B494B" w:rsidTr="00834228">
        <w:trPr>
          <w:cantSplit/>
          <w:trHeight w:val="99"/>
          <w:jc w:val="center"/>
        </w:trPr>
        <w:tc>
          <w:tcPr>
            <w:tcW w:w="248" w:type="pct"/>
            <w:vAlign w:val="center"/>
          </w:tcPr>
          <w:p w:rsidR="003B494B" w:rsidRPr="00DF74EA" w:rsidRDefault="003B494B" w:rsidP="00834228">
            <w:pPr>
              <w:pStyle w:val="TableParagraph"/>
              <w:ind w:left="0"/>
              <w:jc w:val="center"/>
            </w:pPr>
            <w:r>
              <w:t>12.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563" w:type="pct"/>
            <w:vAlign w:val="center"/>
          </w:tcPr>
          <w:p w:rsidR="003B494B" w:rsidRPr="00834228" w:rsidRDefault="003B494B" w:rsidP="004C2EBC">
            <w:pPr>
              <w:pStyle w:val="TableParagraph"/>
              <w:tabs>
                <w:tab w:val="left" w:pos="310"/>
              </w:tabs>
              <w:ind w:left="0"/>
              <w:jc w:val="center"/>
            </w:pPr>
            <w:r w:rsidRPr="00834228">
              <w:t>12.0</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rPr>
            </w:pPr>
            <w:r w:rsidRPr="00692379">
              <w:rPr>
                <w:sz w:val="20"/>
                <w:szCs w:val="20"/>
              </w:rPr>
              <w:t>№</w:t>
            </w:r>
          </w:p>
          <w:p w:rsidR="00056ECD" w:rsidRPr="00692379" w:rsidRDefault="00056ECD"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056ECD" w:rsidRPr="009374FD" w:rsidRDefault="00056ECD"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056ECD" w:rsidRPr="009374FD" w:rsidRDefault="00056ECD"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056ECD" w:rsidRPr="009374FD" w:rsidRDefault="00056ECD" w:rsidP="004C2EBC">
            <w:pPr>
              <w:pStyle w:val="TableParagraph"/>
              <w:ind w:left="0"/>
              <w:jc w:val="center"/>
              <w:rPr>
                <w:sz w:val="20"/>
                <w:szCs w:val="20"/>
                <w:lang w:val="ru-RU"/>
              </w:rPr>
            </w:pPr>
            <w:r w:rsidRPr="009374FD">
              <w:rPr>
                <w:sz w:val="20"/>
                <w:szCs w:val="20"/>
                <w:lang w:val="ru-RU"/>
              </w:rPr>
              <w:t>Максимальный процент застройки,</w:t>
            </w:r>
          </w:p>
          <w:p w:rsidR="00056ECD" w:rsidRPr="009374FD" w:rsidRDefault="00056ECD"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9374FD" w:rsidRDefault="00056ECD"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9374FD" w:rsidRDefault="00056ECD"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056ECD" w:rsidTr="004C2EBC">
        <w:trPr>
          <w:trHeight w:val="817"/>
          <w:jc w:val="center"/>
        </w:trPr>
        <w:tc>
          <w:tcPr>
            <w:tcW w:w="248" w:type="pct"/>
            <w:vMerge/>
            <w:tcBorders>
              <w:top w:val="nil"/>
            </w:tcBorders>
          </w:tcPr>
          <w:p w:rsidR="00056ECD" w:rsidRPr="009374FD" w:rsidRDefault="00056ECD" w:rsidP="004C2EBC">
            <w:pPr>
              <w:rPr>
                <w:sz w:val="2"/>
                <w:szCs w:val="2"/>
                <w:lang w:val="ru-RU"/>
              </w:rPr>
            </w:pPr>
          </w:p>
        </w:tc>
        <w:tc>
          <w:tcPr>
            <w:tcW w:w="1267" w:type="pct"/>
            <w:vMerge/>
            <w:tcBorders>
              <w:top w:val="nil"/>
            </w:tcBorders>
          </w:tcPr>
          <w:p w:rsidR="00056ECD" w:rsidRPr="009374FD" w:rsidRDefault="00056ECD" w:rsidP="004C2EBC">
            <w:pPr>
              <w:rPr>
                <w:sz w:val="2"/>
                <w:szCs w:val="2"/>
                <w:lang w:val="ru-RU"/>
              </w:rPr>
            </w:pPr>
          </w:p>
        </w:tc>
        <w:tc>
          <w:tcPr>
            <w:tcW w:w="563" w:type="pct"/>
            <w:vMerge/>
            <w:tcBorders>
              <w:top w:val="nil"/>
            </w:tcBorders>
          </w:tcPr>
          <w:p w:rsidR="00056ECD" w:rsidRPr="009374FD"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3B494B" w:rsidTr="00C52BB1">
        <w:trPr>
          <w:cantSplit/>
          <w:trHeight w:val="458"/>
          <w:jc w:val="center"/>
        </w:trPr>
        <w:tc>
          <w:tcPr>
            <w:tcW w:w="248" w:type="pct"/>
            <w:vAlign w:val="center"/>
          </w:tcPr>
          <w:p w:rsidR="003B494B" w:rsidRPr="00DF74EA" w:rsidRDefault="003B494B" w:rsidP="00834228">
            <w:pPr>
              <w:pStyle w:val="TableParagraph"/>
              <w:ind w:left="0"/>
              <w:jc w:val="center"/>
            </w:pPr>
            <w:r>
              <w:t>1.</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3B494B" w:rsidRPr="00834228" w:rsidRDefault="003B494B" w:rsidP="004C2EBC">
            <w:pPr>
              <w:pStyle w:val="TableParagraph"/>
              <w:tabs>
                <w:tab w:val="left" w:pos="310"/>
              </w:tabs>
              <w:ind w:left="0"/>
              <w:jc w:val="center"/>
            </w:pPr>
            <w:r w:rsidRPr="00834228">
              <w:t>1.17</w:t>
            </w:r>
          </w:p>
        </w:tc>
        <w:tc>
          <w:tcPr>
            <w:tcW w:w="423"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100</w:t>
            </w:r>
            <w:r w:rsidR="003E075A">
              <w:rPr>
                <w:rFonts w:ascii="Times New Roman" w:hAnsi="Times New Roman"/>
              </w:rPr>
              <w:t>0</w:t>
            </w:r>
          </w:p>
        </w:tc>
        <w:tc>
          <w:tcPr>
            <w:tcW w:w="422"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B494B"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B494B" w:rsidTr="003B494B">
        <w:trPr>
          <w:cantSplit/>
          <w:trHeight w:val="458"/>
          <w:jc w:val="center"/>
        </w:trPr>
        <w:tc>
          <w:tcPr>
            <w:tcW w:w="248" w:type="pct"/>
            <w:vAlign w:val="center"/>
          </w:tcPr>
          <w:p w:rsidR="003B494B" w:rsidRPr="002226E5" w:rsidRDefault="003B494B" w:rsidP="00834228">
            <w:pPr>
              <w:pStyle w:val="TableParagraph"/>
              <w:ind w:left="0"/>
              <w:jc w:val="center"/>
            </w:pPr>
            <w: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3B494B" w:rsidRPr="00834228" w:rsidRDefault="003B494B" w:rsidP="004C2EBC">
            <w:pPr>
              <w:pStyle w:val="TableParagraph"/>
              <w:tabs>
                <w:tab w:val="left" w:pos="310"/>
              </w:tabs>
              <w:ind w:left="0"/>
              <w:jc w:val="center"/>
            </w:pPr>
            <w:r w:rsidRPr="00834228">
              <w:t>12.3</w:t>
            </w:r>
          </w:p>
        </w:tc>
        <w:tc>
          <w:tcPr>
            <w:tcW w:w="2922" w:type="pct"/>
            <w:gridSpan w:val="5"/>
            <w:vAlign w:val="center"/>
          </w:tcPr>
          <w:p w:rsidR="003B494B" w:rsidRPr="00BE0692" w:rsidRDefault="003B494B"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056ECD" w:rsidRDefault="00056ECD" w:rsidP="00056ECD">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547EE4" w:rsidP="00056ECD">
      <w:pPr>
        <w:pStyle w:val="ae"/>
        <w:spacing w:before="120" w:after="120"/>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44214C" w:rsidRPr="0044214C" w:rsidRDefault="0044214C" w:rsidP="006C596D">
      <w:pPr>
        <w:pStyle w:val="ae"/>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2388F" w:rsidRPr="00D90B71" w:rsidTr="004C2EBC">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rPr>
            </w:pPr>
            <w:r w:rsidRPr="00692379">
              <w:rPr>
                <w:sz w:val="20"/>
                <w:szCs w:val="20"/>
              </w:rPr>
              <w:t>№</w:t>
            </w:r>
          </w:p>
          <w:p w:rsidR="0032388F" w:rsidRPr="00692379" w:rsidRDefault="0032388F"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32388F" w:rsidRPr="009374FD" w:rsidRDefault="0032388F"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32388F" w:rsidRPr="009374FD" w:rsidRDefault="0032388F"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32388F" w:rsidRPr="009374FD" w:rsidRDefault="0032388F" w:rsidP="004C2EBC">
            <w:pPr>
              <w:pStyle w:val="TableParagraph"/>
              <w:ind w:left="0"/>
              <w:jc w:val="center"/>
              <w:rPr>
                <w:sz w:val="20"/>
                <w:szCs w:val="20"/>
                <w:lang w:val="ru-RU"/>
              </w:rPr>
            </w:pPr>
            <w:r w:rsidRPr="009374FD">
              <w:rPr>
                <w:sz w:val="20"/>
                <w:szCs w:val="20"/>
                <w:lang w:val="ru-RU"/>
              </w:rPr>
              <w:t>Максимальный процент застройки,</w:t>
            </w:r>
          </w:p>
          <w:p w:rsidR="0032388F" w:rsidRPr="009374FD" w:rsidRDefault="0032388F"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9374FD" w:rsidRDefault="0032388F"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9374FD" w:rsidRDefault="0032388F"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32388F" w:rsidTr="004C2EBC">
        <w:trPr>
          <w:trHeight w:val="657"/>
          <w:jc w:val="center"/>
        </w:trPr>
        <w:tc>
          <w:tcPr>
            <w:tcW w:w="248" w:type="pct"/>
            <w:vMerge/>
            <w:tcBorders>
              <w:top w:val="nil"/>
            </w:tcBorders>
          </w:tcPr>
          <w:p w:rsidR="0032388F" w:rsidRPr="009374FD" w:rsidRDefault="0032388F" w:rsidP="004C2EBC">
            <w:pPr>
              <w:rPr>
                <w:sz w:val="2"/>
                <w:szCs w:val="2"/>
                <w:lang w:val="ru-RU"/>
              </w:rPr>
            </w:pPr>
          </w:p>
        </w:tc>
        <w:tc>
          <w:tcPr>
            <w:tcW w:w="1267" w:type="pct"/>
            <w:vMerge/>
            <w:tcBorders>
              <w:top w:val="nil"/>
            </w:tcBorders>
          </w:tcPr>
          <w:p w:rsidR="0032388F" w:rsidRPr="009374FD" w:rsidRDefault="0032388F" w:rsidP="004C2EBC">
            <w:pPr>
              <w:rPr>
                <w:sz w:val="2"/>
                <w:szCs w:val="2"/>
                <w:lang w:val="ru-RU"/>
              </w:rPr>
            </w:pPr>
          </w:p>
        </w:tc>
        <w:tc>
          <w:tcPr>
            <w:tcW w:w="563" w:type="pct"/>
            <w:vMerge/>
            <w:tcBorders>
              <w:top w:val="nil"/>
            </w:tcBorders>
          </w:tcPr>
          <w:p w:rsidR="0032388F" w:rsidRPr="009374FD"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9" w:type="pct"/>
            <w:vMerge/>
          </w:tcPr>
          <w:p w:rsidR="0032388F" w:rsidRDefault="0032388F" w:rsidP="004C2EBC">
            <w:pPr>
              <w:rPr>
                <w:sz w:val="2"/>
                <w:szCs w:val="2"/>
              </w:rPr>
            </w:pPr>
          </w:p>
        </w:tc>
      </w:tr>
      <w:tr w:rsidR="003E075A" w:rsidTr="003E075A">
        <w:trPr>
          <w:trHeight w:val="506"/>
          <w:jc w:val="center"/>
        </w:trPr>
        <w:tc>
          <w:tcPr>
            <w:tcW w:w="248" w:type="pct"/>
            <w:vAlign w:val="center"/>
          </w:tcPr>
          <w:p w:rsidR="003E075A" w:rsidRPr="00DF74EA" w:rsidRDefault="003E075A" w:rsidP="00C52BB1">
            <w:pPr>
              <w:pStyle w:val="TableParagraph"/>
              <w:ind w:left="0"/>
              <w:jc w:val="center"/>
            </w:pPr>
            <w:r>
              <w:t>1.</w:t>
            </w:r>
          </w:p>
        </w:tc>
        <w:tc>
          <w:tcPr>
            <w:tcW w:w="1267" w:type="pct"/>
            <w:vAlign w:val="center"/>
          </w:tcPr>
          <w:p w:rsidR="003E075A" w:rsidRPr="00C52BB1" w:rsidRDefault="003E075A" w:rsidP="004C2EBC">
            <w:pPr>
              <w:spacing w:after="0" w:line="240" w:lineRule="auto"/>
              <w:rPr>
                <w:rFonts w:ascii="Times New Roman" w:eastAsia="Times New Roman" w:hAnsi="Times New Roman"/>
                <w:lang w:eastAsia="ru-RU" w:bidi="ru-RU"/>
              </w:rPr>
            </w:pPr>
            <w:proofErr w:type="spellStart"/>
            <w:r w:rsidRPr="00C52BB1">
              <w:rPr>
                <w:rFonts w:ascii="Times New Roman" w:eastAsia="Times New Roman" w:hAnsi="Times New Roman"/>
                <w:lang w:eastAsia="ru-RU" w:bidi="ru-RU"/>
              </w:rPr>
              <w:t>Растениеводство</w:t>
            </w:r>
            <w:proofErr w:type="spellEnd"/>
          </w:p>
        </w:tc>
        <w:tc>
          <w:tcPr>
            <w:tcW w:w="563" w:type="pct"/>
            <w:vAlign w:val="center"/>
          </w:tcPr>
          <w:p w:rsidR="003E075A" w:rsidRPr="00C52BB1" w:rsidRDefault="003E075A" w:rsidP="004C2EBC">
            <w:pPr>
              <w:pStyle w:val="TableParagraph"/>
              <w:tabs>
                <w:tab w:val="left" w:pos="310"/>
              </w:tabs>
              <w:ind w:left="0"/>
              <w:jc w:val="center"/>
            </w:pPr>
            <w:r w:rsidRPr="00C52BB1">
              <w:t>1.1</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3E075A" w:rsidTr="00C52BB1">
        <w:trPr>
          <w:cantSplit/>
          <w:trHeight w:val="506"/>
          <w:jc w:val="center"/>
        </w:trPr>
        <w:tc>
          <w:tcPr>
            <w:tcW w:w="248" w:type="pct"/>
            <w:vAlign w:val="center"/>
          </w:tcPr>
          <w:p w:rsidR="003E075A" w:rsidRPr="004E7F7A" w:rsidRDefault="003E075A" w:rsidP="00C52BB1">
            <w:pPr>
              <w:pStyle w:val="TableParagraph"/>
              <w:ind w:left="0"/>
              <w:jc w:val="center"/>
            </w:pPr>
            <w:r>
              <w:t>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3E075A" w:rsidRPr="00C52BB1" w:rsidRDefault="003E075A" w:rsidP="004C2EBC">
            <w:pPr>
              <w:pStyle w:val="TableParagraph"/>
              <w:tabs>
                <w:tab w:val="left" w:pos="310"/>
              </w:tabs>
              <w:ind w:left="0"/>
              <w:jc w:val="center"/>
            </w:pPr>
            <w:r w:rsidRPr="00C52BB1">
              <w:t>1.7</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3E075A" w:rsidRPr="00C52BB1" w:rsidRDefault="003E075A" w:rsidP="004C2EBC">
            <w:pPr>
              <w:pStyle w:val="TableParagraph"/>
              <w:tabs>
                <w:tab w:val="left" w:pos="310"/>
              </w:tabs>
              <w:ind w:left="0"/>
              <w:jc w:val="center"/>
            </w:pPr>
            <w:r w:rsidRPr="00C52BB1">
              <w:t>1.8</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3E075A" w:rsidRPr="00C52BB1" w:rsidRDefault="003E075A" w:rsidP="004C2EBC">
            <w:pPr>
              <w:pStyle w:val="TableParagraph"/>
              <w:tabs>
                <w:tab w:val="left" w:pos="310"/>
              </w:tabs>
              <w:ind w:left="0"/>
              <w:jc w:val="center"/>
            </w:pPr>
            <w:r w:rsidRPr="00C52BB1">
              <w:t>1.9</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5.</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3E075A" w:rsidRPr="00C52BB1" w:rsidRDefault="003E075A" w:rsidP="004C2EBC">
            <w:pPr>
              <w:pStyle w:val="TableParagraph"/>
              <w:tabs>
                <w:tab w:val="left" w:pos="310"/>
              </w:tabs>
              <w:ind w:left="0"/>
              <w:jc w:val="center"/>
            </w:pPr>
            <w:r w:rsidRPr="00C52BB1">
              <w:t>1.10</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6.</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3E075A" w:rsidRPr="00C52BB1" w:rsidRDefault="003E075A" w:rsidP="004C2EBC">
            <w:pPr>
              <w:pStyle w:val="TableParagraph"/>
              <w:tabs>
                <w:tab w:val="left" w:pos="310"/>
              </w:tabs>
              <w:ind w:left="0"/>
              <w:jc w:val="center"/>
            </w:pPr>
            <w:r w:rsidRPr="00C52BB1">
              <w:t>1.11</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7.</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3E075A" w:rsidRPr="00C52BB1" w:rsidRDefault="003E075A" w:rsidP="004C2EBC">
            <w:pPr>
              <w:pStyle w:val="TableParagraph"/>
              <w:tabs>
                <w:tab w:val="left" w:pos="310"/>
              </w:tabs>
              <w:ind w:left="0"/>
              <w:jc w:val="center"/>
            </w:pPr>
            <w:r w:rsidRPr="00C52BB1">
              <w:t>1.12</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8.</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3E075A" w:rsidRPr="00C52BB1" w:rsidRDefault="003E075A" w:rsidP="004C2EBC">
            <w:pPr>
              <w:pStyle w:val="TableParagraph"/>
              <w:tabs>
                <w:tab w:val="left" w:pos="310"/>
              </w:tabs>
              <w:ind w:left="0"/>
              <w:jc w:val="center"/>
            </w:pPr>
            <w:r w:rsidRPr="00C52BB1">
              <w:t>1.13</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506"/>
          <w:jc w:val="center"/>
        </w:trPr>
        <w:tc>
          <w:tcPr>
            <w:tcW w:w="248" w:type="pct"/>
            <w:vAlign w:val="center"/>
          </w:tcPr>
          <w:p w:rsidR="003E075A" w:rsidRPr="00DF74EA" w:rsidRDefault="003E075A" w:rsidP="00C52BB1">
            <w:pPr>
              <w:pStyle w:val="TableParagraph"/>
              <w:ind w:left="0"/>
              <w:jc w:val="center"/>
            </w:pPr>
            <w:r>
              <w:t>9.</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3E075A" w:rsidRPr="00C52BB1" w:rsidRDefault="003E075A" w:rsidP="004C2EBC">
            <w:pPr>
              <w:pStyle w:val="TableParagraph"/>
              <w:tabs>
                <w:tab w:val="left" w:pos="310"/>
              </w:tabs>
              <w:ind w:left="0"/>
              <w:jc w:val="center"/>
            </w:pPr>
            <w:r w:rsidRPr="00C52BB1">
              <w:t>1.14</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pPr>
            <w:r>
              <w:t>10.</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3E075A" w:rsidRPr="00C52BB1" w:rsidRDefault="003E075A" w:rsidP="004C2EBC">
            <w:pPr>
              <w:pStyle w:val="TableParagraph"/>
              <w:tabs>
                <w:tab w:val="left" w:pos="310"/>
              </w:tabs>
              <w:ind w:left="0"/>
              <w:jc w:val="center"/>
            </w:pPr>
            <w:r w:rsidRPr="00C52BB1">
              <w:t>1.15</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C52BB1">
        <w:trPr>
          <w:cantSplit/>
          <w:trHeight w:val="99"/>
          <w:jc w:val="center"/>
        </w:trPr>
        <w:tc>
          <w:tcPr>
            <w:tcW w:w="248" w:type="pct"/>
            <w:vAlign w:val="center"/>
          </w:tcPr>
          <w:p w:rsidR="003E075A" w:rsidRPr="00DF74EA" w:rsidRDefault="003E075A" w:rsidP="00C52BB1">
            <w:pPr>
              <w:pStyle w:val="TableParagraph"/>
              <w:ind w:left="0"/>
              <w:jc w:val="center"/>
            </w:pPr>
            <w:r>
              <w:t>11.</w:t>
            </w:r>
          </w:p>
        </w:tc>
        <w:tc>
          <w:tcPr>
            <w:tcW w:w="1267" w:type="pct"/>
            <w:vAlign w:val="center"/>
          </w:tcPr>
          <w:p w:rsidR="003E075A" w:rsidRPr="00834228" w:rsidRDefault="003E075A" w:rsidP="004C2EBC">
            <w:pPr>
              <w:pStyle w:val="ae"/>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563" w:type="pct"/>
            <w:vAlign w:val="center"/>
          </w:tcPr>
          <w:p w:rsidR="003E075A" w:rsidRPr="00C52BB1" w:rsidRDefault="003E075A" w:rsidP="004C2EBC">
            <w:pPr>
              <w:pStyle w:val="TableParagraph"/>
              <w:tabs>
                <w:tab w:val="left" w:pos="310"/>
              </w:tabs>
              <w:ind w:left="0"/>
              <w:jc w:val="center"/>
            </w:pPr>
            <w:r w:rsidRPr="00C52BB1">
              <w:t>1.16</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600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40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1/10</w:t>
            </w:r>
          </w:p>
        </w:tc>
      </w:tr>
      <w:tr w:rsidR="003E075A" w:rsidTr="00C52BB1">
        <w:trPr>
          <w:cantSplit/>
          <w:trHeight w:val="533"/>
          <w:jc w:val="center"/>
        </w:trPr>
        <w:tc>
          <w:tcPr>
            <w:tcW w:w="248" w:type="pct"/>
            <w:vAlign w:val="center"/>
          </w:tcPr>
          <w:p w:rsidR="003E075A" w:rsidRPr="004C2EBC" w:rsidRDefault="003E075A" w:rsidP="00C52BB1">
            <w:pPr>
              <w:pStyle w:val="TableParagraph"/>
              <w:ind w:left="0"/>
              <w:jc w:val="center"/>
            </w:pPr>
            <w:r>
              <w:t>12.</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3E075A" w:rsidRPr="00C52BB1" w:rsidRDefault="003E075A" w:rsidP="004C2EBC">
            <w:pPr>
              <w:pStyle w:val="TableParagraph"/>
              <w:tabs>
                <w:tab w:val="left" w:pos="310"/>
              </w:tabs>
              <w:ind w:left="0"/>
              <w:jc w:val="center"/>
            </w:pPr>
            <w:r w:rsidRPr="00C52BB1">
              <w:t>1.17</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C52BB1">
        <w:trPr>
          <w:cantSplit/>
          <w:trHeight w:val="99"/>
          <w:jc w:val="center"/>
        </w:trPr>
        <w:tc>
          <w:tcPr>
            <w:tcW w:w="248" w:type="pct"/>
            <w:vAlign w:val="center"/>
          </w:tcPr>
          <w:p w:rsidR="003E075A" w:rsidRPr="004C2EBC" w:rsidRDefault="003E075A" w:rsidP="00C52BB1">
            <w:pPr>
              <w:pStyle w:val="TableParagraph"/>
              <w:ind w:left="0"/>
              <w:jc w:val="center"/>
            </w:pPr>
            <w:r>
              <w:t>13.</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563" w:type="pct"/>
            <w:vAlign w:val="center"/>
          </w:tcPr>
          <w:p w:rsidR="003E075A" w:rsidRPr="00C52BB1" w:rsidRDefault="003E075A" w:rsidP="004C2EBC">
            <w:pPr>
              <w:pStyle w:val="TableParagraph"/>
              <w:tabs>
                <w:tab w:val="left" w:pos="310"/>
              </w:tabs>
              <w:ind w:left="0"/>
              <w:jc w:val="center"/>
            </w:pPr>
            <w:r w:rsidRPr="00C52BB1">
              <w:t>1.18</w:t>
            </w:r>
          </w:p>
        </w:tc>
        <w:tc>
          <w:tcPr>
            <w:tcW w:w="423"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22" w:type="pct"/>
            <w:vAlign w:val="center"/>
          </w:tcPr>
          <w:p w:rsidR="003E075A" w:rsidRPr="003B494B" w:rsidRDefault="003E075A" w:rsidP="009C2E9C">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0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599"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3E075A">
        <w:trPr>
          <w:cantSplit/>
          <w:trHeight w:val="578"/>
          <w:jc w:val="center"/>
        </w:trPr>
        <w:tc>
          <w:tcPr>
            <w:tcW w:w="248" w:type="pct"/>
            <w:vAlign w:val="center"/>
          </w:tcPr>
          <w:p w:rsidR="003E075A" w:rsidRPr="004C2EBC" w:rsidRDefault="003E075A" w:rsidP="00C52BB1">
            <w:pPr>
              <w:pStyle w:val="TableParagraph"/>
              <w:ind w:left="0"/>
              <w:jc w:val="center"/>
            </w:pPr>
            <w:r>
              <w:t>14.</w:t>
            </w:r>
          </w:p>
        </w:tc>
        <w:tc>
          <w:tcPr>
            <w:tcW w:w="1267" w:type="pct"/>
            <w:vAlign w:val="center"/>
          </w:tcPr>
          <w:p w:rsidR="003E075A" w:rsidRPr="004E7F7A" w:rsidRDefault="003E075A" w:rsidP="004C2EBC">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3E075A" w:rsidRPr="00C52BB1" w:rsidRDefault="003E075A" w:rsidP="004C2EBC">
            <w:pPr>
              <w:pStyle w:val="TableParagraph"/>
              <w:tabs>
                <w:tab w:val="left" w:pos="310"/>
              </w:tabs>
              <w:ind w:left="0"/>
              <w:jc w:val="center"/>
            </w:pPr>
            <w:r w:rsidRPr="00C52BB1">
              <w:t>1.19</w:t>
            </w:r>
          </w:p>
        </w:tc>
        <w:tc>
          <w:tcPr>
            <w:tcW w:w="2922" w:type="pct"/>
            <w:gridSpan w:val="5"/>
            <w:vAlign w:val="center"/>
          </w:tcPr>
          <w:p w:rsidR="003E075A" w:rsidRPr="00BE0692" w:rsidRDefault="003E075A"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15.</w:t>
            </w:r>
          </w:p>
        </w:tc>
        <w:tc>
          <w:tcPr>
            <w:tcW w:w="1267" w:type="pct"/>
            <w:vAlign w:val="center"/>
          </w:tcPr>
          <w:p w:rsidR="00F157BE" w:rsidRPr="004E7F7A" w:rsidRDefault="00F157BE" w:rsidP="004C2EBC">
            <w:pPr>
              <w:pStyle w:val="ae"/>
              <w:ind w:firstLine="0"/>
              <w:jc w:val="left"/>
              <w:rPr>
                <w:sz w:val="22"/>
                <w:szCs w:val="22"/>
                <w:lang w:val="ru-RU" w:eastAsia="ru-RU" w:bidi="ru-RU"/>
              </w:rPr>
            </w:pPr>
            <w:r>
              <w:rPr>
                <w:sz w:val="22"/>
                <w:szCs w:val="22"/>
                <w:lang w:val="ru-RU" w:eastAsia="ru-RU" w:bidi="ru-RU"/>
              </w:rPr>
              <w:t>Хранение автотранспорта</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2.7.1</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16.</w:t>
            </w:r>
          </w:p>
        </w:tc>
        <w:tc>
          <w:tcPr>
            <w:tcW w:w="1267" w:type="pct"/>
            <w:vAlign w:val="center"/>
          </w:tcPr>
          <w:p w:rsidR="00F157BE" w:rsidRDefault="00F157BE" w:rsidP="004C2EBC">
            <w:pPr>
              <w:pStyle w:val="ae"/>
              <w:ind w:firstLine="0"/>
              <w:jc w:val="left"/>
              <w:rPr>
                <w:sz w:val="22"/>
                <w:szCs w:val="22"/>
                <w:lang w:val="ru-RU" w:eastAsia="ru-RU" w:bidi="ru-RU"/>
              </w:rPr>
            </w:pPr>
            <w:r>
              <w:rPr>
                <w:sz w:val="22"/>
                <w:szCs w:val="22"/>
                <w:lang w:val="ru-RU" w:eastAsia="ru-RU" w:bidi="ru-RU"/>
              </w:rPr>
              <w:t>Размещение гаражей для собственных нужд</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2.7.2</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2</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4C2EBC" w:rsidRDefault="00F157BE" w:rsidP="00F157BE">
            <w:pPr>
              <w:pStyle w:val="TableParagraph"/>
              <w:ind w:left="0"/>
              <w:jc w:val="center"/>
            </w:pPr>
            <w:r>
              <w:t>1</w:t>
            </w:r>
            <w:r>
              <w:rPr>
                <w:lang w:val="ru-RU"/>
              </w:rPr>
              <w:t>7</w:t>
            </w:r>
            <w:r>
              <w:t>.</w:t>
            </w:r>
          </w:p>
        </w:tc>
        <w:tc>
          <w:tcPr>
            <w:tcW w:w="1267" w:type="pct"/>
            <w:vAlign w:val="center"/>
          </w:tcPr>
          <w:p w:rsidR="00F157BE" w:rsidRPr="004E7F7A" w:rsidRDefault="00F157BE" w:rsidP="00BA77AF">
            <w:pPr>
              <w:pStyle w:val="ae"/>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563" w:type="pct"/>
            <w:vAlign w:val="center"/>
          </w:tcPr>
          <w:p w:rsidR="00F157BE" w:rsidRPr="00C52BB1" w:rsidRDefault="00F157BE" w:rsidP="00BA77AF">
            <w:pPr>
              <w:pStyle w:val="TableParagraph"/>
              <w:tabs>
                <w:tab w:val="left" w:pos="310"/>
              </w:tabs>
              <w:ind w:left="0"/>
              <w:jc w:val="center"/>
            </w:pPr>
            <w:r w:rsidRPr="00C52BB1">
              <w:t>3.10</w:t>
            </w:r>
          </w:p>
        </w:tc>
        <w:tc>
          <w:tcPr>
            <w:tcW w:w="423"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100</w:t>
            </w:r>
          </w:p>
        </w:tc>
        <w:tc>
          <w:tcPr>
            <w:tcW w:w="422"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3000</w:t>
            </w:r>
          </w:p>
        </w:tc>
        <w:tc>
          <w:tcPr>
            <w:tcW w:w="774"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w:t>
            </w:r>
          </w:p>
        </w:tc>
        <w:tc>
          <w:tcPr>
            <w:tcW w:w="599" w:type="pct"/>
            <w:vAlign w:val="center"/>
          </w:tcPr>
          <w:p w:rsidR="00F157BE" w:rsidRPr="003E075A" w:rsidRDefault="00F157BE" w:rsidP="00BA77AF">
            <w:pPr>
              <w:spacing w:after="0" w:line="240" w:lineRule="auto"/>
              <w:jc w:val="center"/>
              <w:rPr>
                <w:rFonts w:ascii="Times New Roman" w:hAnsi="Times New Roman"/>
              </w:rPr>
            </w:pPr>
            <w:r>
              <w:rPr>
                <w:rFonts w:ascii="Times New Roman" w:hAnsi="Times New Roman"/>
              </w:rPr>
              <w:t>3/20</w:t>
            </w:r>
          </w:p>
        </w:tc>
      </w:tr>
      <w:tr w:rsidR="00F157BE" w:rsidTr="00C52BB1">
        <w:trPr>
          <w:cantSplit/>
          <w:trHeight w:val="578"/>
          <w:jc w:val="center"/>
        </w:trPr>
        <w:tc>
          <w:tcPr>
            <w:tcW w:w="248" w:type="pct"/>
            <w:vAlign w:val="center"/>
          </w:tcPr>
          <w:p w:rsidR="00F157BE" w:rsidRPr="00F157BE" w:rsidRDefault="00F157BE" w:rsidP="00C52BB1">
            <w:pPr>
              <w:pStyle w:val="TableParagraph"/>
              <w:ind w:left="0"/>
              <w:jc w:val="center"/>
              <w:rPr>
                <w:lang w:val="ru-RU"/>
              </w:rPr>
            </w:pPr>
            <w:r>
              <w:rPr>
                <w:lang w:val="ru-RU"/>
              </w:rPr>
              <w:t>18.</w:t>
            </w:r>
          </w:p>
        </w:tc>
        <w:tc>
          <w:tcPr>
            <w:tcW w:w="1267" w:type="pct"/>
            <w:vAlign w:val="center"/>
          </w:tcPr>
          <w:p w:rsidR="00F157BE" w:rsidRPr="00C52BB1" w:rsidRDefault="00F157BE" w:rsidP="004C2EBC">
            <w:pPr>
              <w:pStyle w:val="ae"/>
              <w:ind w:firstLine="0"/>
              <w:jc w:val="left"/>
              <w:rPr>
                <w:sz w:val="22"/>
                <w:szCs w:val="22"/>
                <w:lang w:val="ru-RU" w:eastAsia="ru-RU" w:bidi="ru-RU"/>
              </w:rPr>
            </w:pPr>
            <w:r>
              <w:rPr>
                <w:sz w:val="22"/>
                <w:szCs w:val="22"/>
                <w:lang w:val="ru-RU" w:eastAsia="ru-RU" w:bidi="ru-RU"/>
              </w:rPr>
              <w:t>Ремонт автомобилей</w:t>
            </w:r>
          </w:p>
        </w:tc>
        <w:tc>
          <w:tcPr>
            <w:tcW w:w="563" w:type="pct"/>
            <w:vAlign w:val="center"/>
          </w:tcPr>
          <w:p w:rsidR="00F157BE" w:rsidRPr="00F157BE" w:rsidRDefault="00F157BE" w:rsidP="004C2EBC">
            <w:pPr>
              <w:pStyle w:val="TableParagraph"/>
              <w:tabs>
                <w:tab w:val="left" w:pos="310"/>
              </w:tabs>
              <w:ind w:left="0"/>
              <w:jc w:val="center"/>
              <w:rPr>
                <w:lang w:val="ru-RU"/>
              </w:rPr>
            </w:pPr>
            <w:r>
              <w:rPr>
                <w:lang w:val="ru-RU"/>
              </w:rPr>
              <w:t>4.9.1.4</w:t>
            </w:r>
          </w:p>
        </w:tc>
        <w:tc>
          <w:tcPr>
            <w:tcW w:w="423"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157BE" w:rsidRPr="00F157BE" w:rsidRDefault="00F157BE" w:rsidP="00C52BB1">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67</w:t>
            </w:r>
          </w:p>
        </w:tc>
        <w:tc>
          <w:tcPr>
            <w:tcW w:w="704" w:type="pct"/>
            <w:vAlign w:val="center"/>
          </w:tcPr>
          <w:p w:rsidR="00F157BE" w:rsidRPr="00F157BE" w:rsidRDefault="00F157BE" w:rsidP="00204BF1">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3E075A" w:rsidRDefault="00F157BE" w:rsidP="00204BF1">
            <w:pPr>
              <w:spacing w:after="0" w:line="240" w:lineRule="auto"/>
              <w:jc w:val="center"/>
              <w:rPr>
                <w:rFonts w:ascii="Times New Roman" w:hAnsi="Times New Roman"/>
              </w:rPr>
            </w:pPr>
            <w:r>
              <w:rPr>
                <w:rFonts w:ascii="Times New Roman" w:hAnsi="Times New Roman"/>
              </w:rPr>
              <w:t>3/20</w:t>
            </w:r>
          </w:p>
        </w:tc>
      </w:tr>
      <w:tr w:rsidR="00F157BE" w:rsidTr="00BA3DA3">
        <w:trPr>
          <w:cantSplit/>
          <w:trHeight w:val="578"/>
          <w:jc w:val="center"/>
        </w:trPr>
        <w:tc>
          <w:tcPr>
            <w:tcW w:w="248" w:type="pct"/>
            <w:vAlign w:val="center"/>
          </w:tcPr>
          <w:p w:rsidR="00F157BE" w:rsidRPr="004C2EBC" w:rsidRDefault="00F157BE" w:rsidP="00BA3DA3">
            <w:pPr>
              <w:pStyle w:val="TableParagraph"/>
              <w:ind w:left="0"/>
              <w:jc w:val="center"/>
            </w:pPr>
            <w:r>
              <w:lastRenderedPageBreak/>
              <w:t>1</w:t>
            </w:r>
            <w:r>
              <w:rPr>
                <w:lang w:val="ru-RU"/>
              </w:rPr>
              <w:t>9</w:t>
            </w:r>
            <w:r>
              <w:t>.</w:t>
            </w:r>
          </w:p>
        </w:tc>
        <w:tc>
          <w:tcPr>
            <w:tcW w:w="1267" w:type="pct"/>
            <w:vAlign w:val="center"/>
          </w:tcPr>
          <w:p w:rsidR="00F157BE" w:rsidRPr="004E7F7A" w:rsidRDefault="00F157BE" w:rsidP="00BA3DA3">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F157BE" w:rsidRPr="00C52BB1" w:rsidRDefault="00F157BE" w:rsidP="00BA3DA3">
            <w:pPr>
              <w:pStyle w:val="TableParagraph"/>
              <w:tabs>
                <w:tab w:val="left" w:pos="310"/>
              </w:tabs>
              <w:ind w:left="0"/>
              <w:jc w:val="center"/>
            </w:pPr>
            <w:r w:rsidRPr="00C52BB1">
              <w:t>6.8</w:t>
            </w:r>
          </w:p>
        </w:tc>
        <w:tc>
          <w:tcPr>
            <w:tcW w:w="2922" w:type="pct"/>
            <w:gridSpan w:val="5"/>
            <w:vAlign w:val="center"/>
          </w:tcPr>
          <w:p w:rsidR="00F157BE" w:rsidRPr="00BE0692" w:rsidRDefault="00F157BE" w:rsidP="00BA3DA3">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F157BE" w:rsidTr="00C52BB1">
        <w:trPr>
          <w:cantSplit/>
          <w:trHeight w:val="578"/>
          <w:jc w:val="center"/>
        </w:trPr>
        <w:tc>
          <w:tcPr>
            <w:tcW w:w="248" w:type="pct"/>
            <w:vAlign w:val="center"/>
          </w:tcPr>
          <w:p w:rsidR="00F157BE" w:rsidRPr="00BA3DA3" w:rsidRDefault="00F157BE" w:rsidP="00C52BB1">
            <w:pPr>
              <w:pStyle w:val="TableParagraph"/>
              <w:ind w:left="0"/>
              <w:jc w:val="center"/>
              <w:rPr>
                <w:lang w:val="ru-RU"/>
              </w:rPr>
            </w:pPr>
            <w:r>
              <w:rPr>
                <w:lang w:val="ru-RU"/>
              </w:rPr>
              <w:t>20.</w:t>
            </w:r>
          </w:p>
        </w:tc>
        <w:tc>
          <w:tcPr>
            <w:tcW w:w="1267" w:type="pct"/>
            <w:vAlign w:val="center"/>
          </w:tcPr>
          <w:p w:rsidR="00F157BE" w:rsidRPr="00C52BB1" w:rsidRDefault="00CC2362" w:rsidP="004C2EBC">
            <w:pPr>
              <w:pStyle w:val="ae"/>
              <w:ind w:firstLine="0"/>
              <w:jc w:val="left"/>
              <w:rPr>
                <w:sz w:val="22"/>
                <w:szCs w:val="22"/>
                <w:lang w:val="ru-RU" w:eastAsia="ru-RU" w:bidi="ru-RU"/>
              </w:rPr>
            </w:pPr>
            <w:r>
              <w:rPr>
                <w:sz w:val="22"/>
                <w:szCs w:val="22"/>
                <w:lang w:val="ru-RU" w:eastAsia="ru-RU" w:bidi="ru-RU"/>
              </w:rPr>
              <w:t>Склад</w:t>
            </w:r>
          </w:p>
        </w:tc>
        <w:tc>
          <w:tcPr>
            <w:tcW w:w="563" w:type="pct"/>
            <w:vAlign w:val="center"/>
          </w:tcPr>
          <w:p w:rsidR="00F157BE" w:rsidRPr="00BA3DA3" w:rsidRDefault="00F157BE" w:rsidP="004C2EBC">
            <w:pPr>
              <w:pStyle w:val="TableParagraph"/>
              <w:tabs>
                <w:tab w:val="left" w:pos="310"/>
              </w:tabs>
              <w:ind w:left="0"/>
              <w:jc w:val="center"/>
              <w:rPr>
                <w:lang w:val="ru-RU"/>
              </w:rPr>
            </w:pPr>
            <w:r>
              <w:rPr>
                <w:lang w:val="ru-RU"/>
              </w:rPr>
              <w:t>6.9</w:t>
            </w:r>
          </w:p>
        </w:tc>
        <w:tc>
          <w:tcPr>
            <w:tcW w:w="423" w:type="pct"/>
            <w:vAlign w:val="center"/>
          </w:tcPr>
          <w:p w:rsidR="00F157BE" w:rsidRPr="00D12432" w:rsidRDefault="00F157BE" w:rsidP="00BA3DA3">
            <w:pPr>
              <w:spacing w:after="0" w:line="240" w:lineRule="auto"/>
              <w:jc w:val="center"/>
              <w:rPr>
                <w:rFonts w:ascii="Times New Roman" w:hAnsi="Times New Roman"/>
              </w:rPr>
            </w:pPr>
            <w:r>
              <w:rPr>
                <w:rFonts w:ascii="Times New Roman" w:hAnsi="Times New Roman"/>
              </w:rPr>
              <w:t>1000</w:t>
            </w:r>
          </w:p>
        </w:tc>
        <w:tc>
          <w:tcPr>
            <w:tcW w:w="422" w:type="pct"/>
            <w:vAlign w:val="center"/>
          </w:tcPr>
          <w:p w:rsidR="00F157BE" w:rsidRPr="003B494B" w:rsidRDefault="00F157BE" w:rsidP="00BA3DA3">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F157BE" w:rsidRPr="006070BF" w:rsidRDefault="00F157BE" w:rsidP="00BA3DA3">
            <w:pPr>
              <w:spacing w:after="0" w:line="240" w:lineRule="auto"/>
              <w:jc w:val="center"/>
              <w:rPr>
                <w:rFonts w:ascii="Times New Roman" w:hAnsi="Times New Roman"/>
              </w:rPr>
            </w:pPr>
            <w:r>
              <w:rPr>
                <w:rFonts w:ascii="Times New Roman" w:hAnsi="Times New Roman"/>
              </w:rPr>
              <w:t>20</w:t>
            </w:r>
          </w:p>
        </w:tc>
        <w:tc>
          <w:tcPr>
            <w:tcW w:w="704" w:type="pct"/>
            <w:vAlign w:val="center"/>
          </w:tcPr>
          <w:p w:rsidR="00F157BE" w:rsidRPr="00F157BE" w:rsidRDefault="00F157BE" w:rsidP="00BA3DA3">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157BE" w:rsidRPr="00D12432" w:rsidRDefault="00F157BE" w:rsidP="00BA3DA3">
            <w:pPr>
              <w:spacing w:after="0" w:line="240" w:lineRule="auto"/>
              <w:jc w:val="center"/>
              <w:rPr>
                <w:rFonts w:ascii="Times New Roman" w:hAnsi="Times New Roman"/>
              </w:rPr>
            </w:pPr>
            <w:r>
              <w:rPr>
                <w:rFonts w:ascii="Times New Roman" w:hAnsi="Times New Roman"/>
              </w:rPr>
              <w:t>3/27</w:t>
            </w:r>
          </w:p>
        </w:tc>
      </w:tr>
      <w:tr w:rsidR="00F157BE" w:rsidTr="00C52BB1">
        <w:trPr>
          <w:cantSplit/>
          <w:trHeight w:val="578"/>
          <w:jc w:val="center"/>
        </w:trPr>
        <w:tc>
          <w:tcPr>
            <w:tcW w:w="248" w:type="pct"/>
            <w:vAlign w:val="center"/>
          </w:tcPr>
          <w:p w:rsidR="00F157BE" w:rsidRPr="004C2EBC" w:rsidRDefault="00F157BE" w:rsidP="00C52BB1">
            <w:pPr>
              <w:pStyle w:val="TableParagraph"/>
              <w:ind w:left="0"/>
              <w:jc w:val="center"/>
            </w:pPr>
            <w:r>
              <w:rPr>
                <w:lang w:val="ru-RU"/>
              </w:rPr>
              <w:t>21</w:t>
            </w:r>
            <w:r>
              <w:t>.</w:t>
            </w:r>
          </w:p>
        </w:tc>
        <w:tc>
          <w:tcPr>
            <w:tcW w:w="1267" w:type="pct"/>
            <w:vAlign w:val="center"/>
          </w:tcPr>
          <w:p w:rsidR="00F157BE" w:rsidRPr="004E7F7A" w:rsidRDefault="00F157BE" w:rsidP="004C2EBC">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F157BE" w:rsidRPr="00C52BB1" w:rsidRDefault="00F157BE" w:rsidP="004C2EBC">
            <w:pPr>
              <w:pStyle w:val="TableParagraph"/>
              <w:tabs>
                <w:tab w:val="left" w:pos="310"/>
              </w:tabs>
              <w:ind w:left="0"/>
              <w:jc w:val="center"/>
            </w:pPr>
            <w:r w:rsidRPr="00C52BB1">
              <w:t>13.1</w:t>
            </w:r>
          </w:p>
        </w:tc>
        <w:tc>
          <w:tcPr>
            <w:tcW w:w="423" w:type="pct"/>
            <w:vAlign w:val="center"/>
          </w:tcPr>
          <w:p w:rsidR="00F157BE" w:rsidRPr="002C4F05" w:rsidRDefault="00F157BE" w:rsidP="00C52BB1">
            <w:pPr>
              <w:spacing w:after="0" w:line="240" w:lineRule="auto"/>
              <w:jc w:val="center"/>
              <w:rPr>
                <w:rFonts w:ascii="Times New Roman" w:hAnsi="Times New Roman"/>
              </w:rPr>
            </w:pPr>
            <w:r>
              <w:rPr>
                <w:rFonts w:ascii="Times New Roman" w:hAnsi="Times New Roman"/>
              </w:rPr>
              <w:t>100</w:t>
            </w:r>
          </w:p>
        </w:tc>
        <w:tc>
          <w:tcPr>
            <w:tcW w:w="422" w:type="pct"/>
            <w:vAlign w:val="center"/>
          </w:tcPr>
          <w:p w:rsidR="00F157BE" w:rsidRPr="002C4F05" w:rsidRDefault="00F157BE" w:rsidP="00C52BB1">
            <w:pPr>
              <w:spacing w:after="0" w:line="240" w:lineRule="auto"/>
              <w:jc w:val="center"/>
              <w:rPr>
                <w:rFonts w:ascii="Times New Roman" w:hAnsi="Times New Roman"/>
              </w:rPr>
            </w:pPr>
            <w:r>
              <w:rPr>
                <w:rFonts w:ascii="Times New Roman" w:hAnsi="Times New Roman"/>
              </w:rPr>
              <w:t>10000</w:t>
            </w:r>
          </w:p>
        </w:tc>
        <w:tc>
          <w:tcPr>
            <w:tcW w:w="774"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10</w:t>
            </w:r>
          </w:p>
        </w:tc>
        <w:tc>
          <w:tcPr>
            <w:tcW w:w="704"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157BE" w:rsidRPr="00F157BE" w:rsidRDefault="00F157BE" w:rsidP="009C2E9C">
            <w:pPr>
              <w:spacing w:after="0" w:line="240" w:lineRule="auto"/>
              <w:jc w:val="center"/>
              <w:rPr>
                <w:rFonts w:ascii="Times New Roman" w:hAnsi="Times New Roman"/>
                <w:lang w:val="ru-RU"/>
              </w:rPr>
            </w:pPr>
            <w:r>
              <w:rPr>
                <w:rFonts w:ascii="Times New Roman" w:hAnsi="Times New Roman"/>
                <w:lang w:val="ru-RU"/>
              </w:rPr>
              <w:t>1/6</w:t>
            </w:r>
          </w:p>
        </w:tc>
      </w:tr>
      <w:tr w:rsidR="00F157BE" w:rsidTr="00C52BB1">
        <w:trPr>
          <w:cantSplit/>
          <w:trHeight w:val="99"/>
          <w:jc w:val="center"/>
        </w:trPr>
        <w:tc>
          <w:tcPr>
            <w:tcW w:w="248" w:type="pct"/>
            <w:vAlign w:val="center"/>
          </w:tcPr>
          <w:p w:rsidR="00F157BE" w:rsidRPr="00DF74EA" w:rsidRDefault="00F157BE" w:rsidP="00C52BB1">
            <w:pPr>
              <w:pStyle w:val="TableParagraph"/>
              <w:ind w:left="0"/>
              <w:jc w:val="center"/>
            </w:pPr>
            <w:r>
              <w:rPr>
                <w:lang w:val="ru-RU"/>
              </w:rPr>
              <w:t>22</w:t>
            </w:r>
            <w:r>
              <w:t>.</w:t>
            </w:r>
          </w:p>
        </w:tc>
        <w:tc>
          <w:tcPr>
            <w:tcW w:w="1267" w:type="pct"/>
            <w:vAlign w:val="center"/>
          </w:tcPr>
          <w:p w:rsidR="00F157BE" w:rsidRPr="004E7F7A" w:rsidRDefault="00F157BE" w:rsidP="004C2EBC">
            <w:pPr>
              <w:pStyle w:val="ae"/>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563" w:type="pct"/>
            <w:vAlign w:val="center"/>
          </w:tcPr>
          <w:p w:rsidR="00F157BE" w:rsidRPr="00C52BB1" w:rsidRDefault="00F157BE" w:rsidP="004C2EBC">
            <w:pPr>
              <w:pStyle w:val="TableParagraph"/>
              <w:tabs>
                <w:tab w:val="left" w:pos="310"/>
              </w:tabs>
              <w:ind w:left="0"/>
              <w:jc w:val="center"/>
            </w:pPr>
            <w:r w:rsidRPr="00C52BB1">
              <w:t>12.0</w:t>
            </w:r>
          </w:p>
        </w:tc>
        <w:tc>
          <w:tcPr>
            <w:tcW w:w="2922" w:type="pct"/>
            <w:gridSpan w:val="5"/>
            <w:vAlign w:val="center"/>
          </w:tcPr>
          <w:p w:rsidR="00F157BE" w:rsidRPr="00BE0692" w:rsidRDefault="00F157BE"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32388F" w:rsidRDefault="0032388F" w:rsidP="0032388F">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32388F" w:rsidRPr="00D90B71" w:rsidTr="002C4F05">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rPr>
            </w:pPr>
            <w:r w:rsidRPr="00692379">
              <w:rPr>
                <w:sz w:val="20"/>
                <w:szCs w:val="20"/>
              </w:rPr>
              <w:t>№</w:t>
            </w:r>
          </w:p>
          <w:p w:rsidR="0032388F" w:rsidRPr="00692379" w:rsidRDefault="0032388F"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6" w:type="pct"/>
            <w:gridSpan w:val="2"/>
            <w:shd w:val="clear" w:color="auto" w:fill="D9D9D9" w:themeFill="background1" w:themeFillShade="D9"/>
          </w:tcPr>
          <w:p w:rsidR="0032388F" w:rsidRPr="009374FD" w:rsidRDefault="0032388F"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32388F" w:rsidRPr="009374FD" w:rsidRDefault="0032388F"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32388F" w:rsidRPr="009374FD" w:rsidRDefault="0032388F" w:rsidP="004C2EBC">
            <w:pPr>
              <w:pStyle w:val="TableParagraph"/>
              <w:ind w:left="0"/>
              <w:jc w:val="center"/>
              <w:rPr>
                <w:sz w:val="20"/>
                <w:szCs w:val="20"/>
                <w:lang w:val="ru-RU"/>
              </w:rPr>
            </w:pPr>
            <w:r w:rsidRPr="009374FD">
              <w:rPr>
                <w:sz w:val="20"/>
                <w:szCs w:val="20"/>
                <w:lang w:val="ru-RU"/>
              </w:rPr>
              <w:t>Максимальный процент застройки,</w:t>
            </w:r>
          </w:p>
          <w:p w:rsidR="0032388F" w:rsidRPr="009374FD" w:rsidRDefault="0032388F"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9374FD" w:rsidRDefault="0032388F"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9374FD" w:rsidRDefault="0032388F"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32388F" w:rsidTr="002C4F05">
        <w:trPr>
          <w:trHeight w:val="817"/>
          <w:jc w:val="center"/>
        </w:trPr>
        <w:tc>
          <w:tcPr>
            <w:tcW w:w="248" w:type="pct"/>
            <w:vMerge/>
            <w:tcBorders>
              <w:top w:val="nil"/>
            </w:tcBorders>
          </w:tcPr>
          <w:p w:rsidR="0032388F" w:rsidRPr="009374FD" w:rsidRDefault="0032388F" w:rsidP="004C2EBC">
            <w:pPr>
              <w:rPr>
                <w:sz w:val="2"/>
                <w:szCs w:val="2"/>
                <w:lang w:val="ru-RU"/>
              </w:rPr>
            </w:pPr>
          </w:p>
        </w:tc>
        <w:tc>
          <w:tcPr>
            <w:tcW w:w="1267" w:type="pct"/>
            <w:vMerge/>
            <w:tcBorders>
              <w:top w:val="nil"/>
            </w:tcBorders>
          </w:tcPr>
          <w:p w:rsidR="0032388F" w:rsidRPr="009374FD" w:rsidRDefault="0032388F" w:rsidP="004C2EBC">
            <w:pPr>
              <w:rPr>
                <w:sz w:val="2"/>
                <w:szCs w:val="2"/>
                <w:lang w:val="ru-RU"/>
              </w:rPr>
            </w:pPr>
          </w:p>
        </w:tc>
        <w:tc>
          <w:tcPr>
            <w:tcW w:w="563" w:type="pct"/>
            <w:vMerge/>
            <w:tcBorders>
              <w:top w:val="nil"/>
            </w:tcBorders>
          </w:tcPr>
          <w:p w:rsidR="0032388F" w:rsidRPr="009374FD"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8" w:type="pct"/>
            <w:vMerge/>
          </w:tcPr>
          <w:p w:rsidR="0032388F" w:rsidRDefault="0032388F" w:rsidP="004C2EBC">
            <w:pPr>
              <w:rPr>
                <w:sz w:val="2"/>
                <w:szCs w:val="2"/>
              </w:rPr>
            </w:pPr>
          </w:p>
        </w:tc>
      </w:tr>
      <w:tr w:rsidR="002C4F05" w:rsidTr="002C4F05">
        <w:trPr>
          <w:cantSplit/>
          <w:trHeight w:val="506"/>
          <w:jc w:val="center"/>
        </w:trPr>
        <w:tc>
          <w:tcPr>
            <w:tcW w:w="248" w:type="pct"/>
          </w:tcPr>
          <w:p w:rsidR="002C4F05" w:rsidRPr="00DF74EA" w:rsidRDefault="002C4F05" w:rsidP="004C2EBC">
            <w:pPr>
              <w:pStyle w:val="TableParagraph"/>
              <w:ind w:left="0"/>
              <w:jc w:val="center"/>
            </w:pPr>
            <w:r>
              <w:t>1.</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Коммунальное обслуживание</w:t>
            </w:r>
          </w:p>
        </w:tc>
        <w:tc>
          <w:tcPr>
            <w:tcW w:w="563" w:type="pct"/>
            <w:vAlign w:val="center"/>
          </w:tcPr>
          <w:p w:rsidR="002C4F05" w:rsidRPr="00C52BB1" w:rsidRDefault="002C4F05" w:rsidP="004C2EBC">
            <w:pPr>
              <w:pStyle w:val="TableParagraph"/>
              <w:tabs>
                <w:tab w:val="left" w:pos="310"/>
              </w:tabs>
              <w:ind w:left="0"/>
              <w:jc w:val="center"/>
            </w:pPr>
            <w:r w:rsidRPr="00C52BB1">
              <w:t>3.1</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r w:rsidR="002C4F05" w:rsidTr="002C4F05">
        <w:trPr>
          <w:cantSplit/>
          <w:trHeight w:val="506"/>
          <w:jc w:val="center"/>
        </w:trPr>
        <w:tc>
          <w:tcPr>
            <w:tcW w:w="248" w:type="pct"/>
          </w:tcPr>
          <w:p w:rsidR="002C4F05" w:rsidRPr="002226E5" w:rsidRDefault="002C4F05" w:rsidP="004C2EBC">
            <w:pPr>
              <w:pStyle w:val="TableParagraph"/>
              <w:ind w:left="0"/>
              <w:jc w:val="center"/>
            </w:pPr>
            <w:r>
              <w:t>2.</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2C4F05" w:rsidRPr="00C52BB1" w:rsidRDefault="002C4F05" w:rsidP="004C2EBC">
            <w:pPr>
              <w:pStyle w:val="TableParagraph"/>
              <w:tabs>
                <w:tab w:val="left" w:pos="310"/>
              </w:tabs>
              <w:ind w:left="0"/>
              <w:jc w:val="center"/>
            </w:pPr>
            <w:r w:rsidRPr="00C52BB1">
              <w:t>4.4</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3.</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Общественное питание</w:t>
            </w:r>
          </w:p>
        </w:tc>
        <w:tc>
          <w:tcPr>
            <w:tcW w:w="563" w:type="pct"/>
            <w:vAlign w:val="center"/>
          </w:tcPr>
          <w:p w:rsidR="002C4F05" w:rsidRPr="00C52BB1" w:rsidRDefault="002C4F05" w:rsidP="004C2EBC">
            <w:pPr>
              <w:pStyle w:val="TableParagraph"/>
              <w:tabs>
                <w:tab w:val="left" w:pos="310"/>
              </w:tabs>
              <w:ind w:left="0"/>
              <w:jc w:val="center"/>
            </w:pPr>
            <w:r w:rsidRPr="00C52BB1">
              <w:t>4.6</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4.</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Служебные гаражи</w:t>
            </w:r>
          </w:p>
        </w:tc>
        <w:tc>
          <w:tcPr>
            <w:tcW w:w="563" w:type="pct"/>
            <w:vAlign w:val="center"/>
          </w:tcPr>
          <w:p w:rsidR="002C4F05" w:rsidRPr="00C52BB1" w:rsidRDefault="002C4F05" w:rsidP="004C2EBC">
            <w:pPr>
              <w:pStyle w:val="TableParagraph"/>
              <w:tabs>
                <w:tab w:val="left" w:pos="310"/>
              </w:tabs>
              <w:ind w:left="0"/>
              <w:jc w:val="center"/>
            </w:pPr>
            <w:r w:rsidRPr="00C52BB1">
              <w:t>4.9</w:t>
            </w:r>
          </w:p>
        </w:tc>
        <w:tc>
          <w:tcPr>
            <w:tcW w:w="423"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100</w:t>
            </w:r>
          </w:p>
        </w:tc>
        <w:tc>
          <w:tcPr>
            <w:tcW w:w="423"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20000</w:t>
            </w:r>
          </w:p>
        </w:tc>
        <w:tc>
          <w:tcPr>
            <w:tcW w:w="77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80</w:t>
            </w:r>
          </w:p>
        </w:tc>
        <w:tc>
          <w:tcPr>
            <w:tcW w:w="70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2/15</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5.</w:t>
            </w:r>
          </w:p>
        </w:tc>
        <w:tc>
          <w:tcPr>
            <w:tcW w:w="1267" w:type="pct"/>
            <w:vAlign w:val="center"/>
          </w:tcPr>
          <w:p w:rsidR="002C4F05" w:rsidRPr="004E7F7A" w:rsidRDefault="002C4F05" w:rsidP="004C2EBC">
            <w:pPr>
              <w:pStyle w:val="ae"/>
              <w:ind w:firstLine="0"/>
              <w:jc w:val="left"/>
              <w:rPr>
                <w:sz w:val="22"/>
                <w:szCs w:val="22"/>
                <w:lang w:val="ru-RU" w:eastAsia="ru-RU" w:bidi="ru-RU"/>
              </w:rPr>
            </w:pPr>
            <w:proofErr w:type="spellStart"/>
            <w:r w:rsidRPr="00C52BB1">
              <w:rPr>
                <w:sz w:val="22"/>
                <w:szCs w:val="22"/>
                <w:lang w:val="ru-RU" w:eastAsia="ru-RU" w:bidi="ru-RU"/>
              </w:rPr>
              <w:t>Выставочно</w:t>
            </w:r>
            <w:proofErr w:type="spellEnd"/>
            <w:r w:rsidRPr="00C52BB1">
              <w:rPr>
                <w:sz w:val="22"/>
                <w:szCs w:val="22"/>
                <w:lang w:val="ru-RU" w:eastAsia="ru-RU" w:bidi="ru-RU"/>
              </w:rPr>
              <w:t>-ярмарочная деятельность</w:t>
            </w:r>
          </w:p>
        </w:tc>
        <w:tc>
          <w:tcPr>
            <w:tcW w:w="563" w:type="pct"/>
            <w:vAlign w:val="center"/>
          </w:tcPr>
          <w:p w:rsidR="002C4F05" w:rsidRPr="00C52BB1" w:rsidRDefault="002C4F05" w:rsidP="004C2EBC">
            <w:pPr>
              <w:pStyle w:val="TableParagraph"/>
              <w:tabs>
                <w:tab w:val="left" w:pos="310"/>
              </w:tabs>
              <w:ind w:left="0"/>
              <w:jc w:val="center"/>
            </w:pPr>
            <w:r w:rsidRPr="00C52BB1">
              <w:t>4.10</w:t>
            </w:r>
          </w:p>
        </w:tc>
        <w:tc>
          <w:tcPr>
            <w:tcW w:w="423"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400</w:t>
            </w:r>
          </w:p>
        </w:tc>
        <w:tc>
          <w:tcPr>
            <w:tcW w:w="423"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3000</w:t>
            </w:r>
          </w:p>
        </w:tc>
        <w:tc>
          <w:tcPr>
            <w:tcW w:w="77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30</w:t>
            </w:r>
          </w:p>
        </w:tc>
        <w:tc>
          <w:tcPr>
            <w:tcW w:w="70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598" w:type="pct"/>
            <w:vAlign w:val="center"/>
          </w:tcPr>
          <w:p w:rsidR="002C4F05" w:rsidRPr="005B63E1" w:rsidRDefault="002C4F05" w:rsidP="009C2E9C">
            <w:pPr>
              <w:spacing w:after="0" w:line="240" w:lineRule="auto"/>
              <w:jc w:val="center"/>
              <w:rPr>
                <w:rFonts w:ascii="Times New Roman" w:hAnsi="Times New Roman"/>
              </w:rPr>
            </w:pPr>
            <w:r>
              <w:rPr>
                <w:rFonts w:ascii="Times New Roman" w:hAnsi="Times New Roman"/>
              </w:rPr>
              <w:t>2/19</w:t>
            </w:r>
          </w:p>
        </w:tc>
      </w:tr>
      <w:tr w:rsidR="002C4F05" w:rsidTr="002C4F05">
        <w:trPr>
          <w:cantSplit/>
          <w:trHeight w:val="506"/>
          <w:jc w:val="center"/>
        </w:trPr>
        <w:tc>
          <w:tcPr>
            <w:tcW w:w="248" w:type="pct"/>
          </w:tcPr>
          <w:p w:rsidR="002C4F05" w:rsidRPr="004C2EBC" w:rsidRDefault="002C4F05" w:rsidP="004C2EBC">
            <w:pPr>
              <w:pStyle w:val="TableParagraph"/>
              <w:ind w:left="0"/>
              <w:jc w:val="center"/>
            </w:pPr>
            <w:r>
              <w:t>6.</w:t>
            </w:r>
          </w:p>
        </w:tc>
        <w:tc>
          <w:tcPr>
            <w:tcW w:w="1267" w:type="pct"/>
            <w:vAlign w:val="center"/>
          </w:tcPr>
          <w:p w:rsidR="002C4F05" w:rsidRPr="004E7F7A" w:rsidRDefault="002C4F05" w:rsidP="004C2EBC">
            <w:pPr>
              <w:pStyle w:val="ae"/>
              <w:ind w:firstLine="0"/>
              <w:jc w:val="left"/>
              <w:rPr>
                <w:sz w:val="22"/>
                <w:szCs w:val="22"/>
                <w:lang w:val="ru-RU" w:eastAsia="ru-RU" w:bidi="ru-RU"/>
              </w:rPr>
            </w:pPr>
            <w:r w:rsidRPr="00C52BB1">
              <w:rPr>
                <w:sz w:val="22"/>
                <w:szCs w:val="22"/>
                <w:lang w:val="ru-RU" w:eastAsia="ru-RU" w:bidi="ru-RU"/>
              </w:rPr>
              <w:t>Транспорт</w:t>
            </w:r>
          </w:p>
        </w:tc>
        <w:tc>
          <w:tcPr>
            <w:tcW w:w="563" w:type="pct"/>
            <w:vAlign w:val="center"/>
          </w:tcPr>
          <w:p w:rsidR="002C4F05" w:rsidRPr="00C52BB1" w:rsidRDefault="002C4F05" w:rsidP="004C2EBC">
            <w:pPr>
              <w:pStyle w:val="TableParagraph"/>
              <w:tabs>
                <w:tab w:val="left" w:pos="310"/>
              </w:tabs>
              <w:ind w:left="0"/>
              <w:jc w:val="center"/>
            </w:pPr>
            <w:r w:rsidRPr="00C52BB1">
              <w:t>7.0</w:t>
            </w:r>
          </w:p>
        </w:tc>
        <w:tc>
          <w:tcPr>
            <w:tcW w:w="2922" w:type="pct"/>
            <w:gridSpan w:val="5"/>
            <w:vAlign w:val="center"/>
          </w:tcPr>
          <w:p w:rsidR="002C4F05" w:rsidRPr="00BE0692" w:rsidRDefault="002C4F05" w:rsidP="009C2E9C">
            <w:pPr>
              <w:pStyle w:val="TableParagraph"/>
              <w:ind w:left="0"/>
              <w:jc w:val="center"/>
              <w:rPr>
                <w:color w:val="0D0D0D" w:themeColor="text1" w:themeTint="F2"/>
              </w:rPr>
            </w:pPr>
            <w:proofErr w:type="spellStart"/>
            <w:r w:rsidRPr="00C94AF0">
              <w:rPr>
                <w:color w:val="0D0D0D" w:themeColor="text1" w:themeTint="F2"/>
              </w:rPr>
              <w:t>не</w:t>
            </w:r>
            <w:proofErr w:type="spellEnd"/>
            <w:r w:rsidRPr="00C94AF0">
              <w:rPr>
                <w:color w:val="0D0D0D" w:themeColor="text1" w:themeTint="F2"/>
              </w:rPr>
              <w:t xml:space="preserve"> </w:t>
            </w:r>
            <w:proofErr w:type="spellStart"/>
            <w:r w:rsidRPr="00C94AF0">
              <w:rPr>
                <w:color w:val="0D0D0D" w:themeColor="text1" w:themeTint="F2"/>
              </w:rPr>
              <w:t>регламентируется</w:t>
            </w:r>
            <w:proofErr w:type="spellEnd"/>
          </w:p>
        </w:tc>
      </w:tr>
    </w:tbl>
    <w:p w:rsidR="0032388F" w:rsidRDefault="0032388F" w:rsidP="00754758">
      <w:pPr>
        <w:pStyle w:val="ae"/>
        <w:spacing w:before="120" w:after="120"/>
        <w:jc w:val="center"/>
        <w:rPr>
          <w:b/>
          <w:bCs/>
          <w:iCs/>
          <w:lang w:val="ru-RU"/>
        </w:rPr>
      </w:pPr>
      <w:r w:rsidRPr="002226E5">
        <w:rPr>
          <w:b/>
          <w:bCs/>
          <w:iCs/>
          <w:lang w:val="ru-RU"/>
        </w:rPr>
        <w:t>Условно разрешенные виды использования</w:t>
      </w:r>
    </w:p>
    <w:p w:rsidR="000F0169" w:rsidRDefault="000F0169" w:rsidP="00754758">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547EE4" w:rsidP="00754758">
      <w:pPr>
        <w:pStyle w:val="ae"/>
        <w:spacing w:before="120" w:after="120"/>
        <w:rPr>
          <w:b/>
          <w:bCs/>
          <w:iCs/>
          <w:lang w:val="ru-RU"/>
        </w:rPr>
      </w:pPr>
      <w:r>
        <w:rPr>
          <w:b/>
          <w:bCs/>
          <w:iCs/>
          <w:lang w:val="ru-RU"/>
        </w:rPr>
        <w:t>*</w:t>
      </w:r>
      <w:r w:rsidRPr="00547EE4">
        <w:rPr>
          <w:b/>
          <w:bCs/>
          <w:iCs/>
          <w:lang w:val="ru-RU"/>
        </w:rPr>
        <w:t>(кроме случаев объединения, раздела, перераспределения границ земельных участков)</w:t>
      </w:r>
      <w:r w:rsidR="00A77D1E">
        <w:rPr>
          <w:b/>
          <w:bCs/>
          <w:iCs/>
          <w:lang w:val="ru-RU"/>
        </w:rPr>
        <w:br w:type="page"/>
      </w:r>
    </w:p>
    <w:p w:rsidR="00056ECD" w:rsidRPr="00137D61" w:rsidRDefault="004C2EBC" w:rsidP="004C2EBC">
      <w:pPr>
        <w:pStyle w:val="ae"/>
        <w:spacing w:before="120" w:after="120"/>
        <w:jc w:val="center"/>
        <w:rPr>
          <w:rFonts w:eastAsia="Calibri"/>
          <w:b/>
          <w:lang w:val="ru-RU" w:eastAsia="ru-RU" w:bidi="ar-SA"/>
        </w:rPr>
      </w:pPr>
      <w:r w:rsidRPr="00137D61">
        <w:rPr>
          <w:rFonts w:eastAsia="Calibri"/>
          <w:b/>
          <w:lang w:val="ru-RU" w:eastAsia="ru-RU" w:bidi="ar-SA"/>
        </w:rPr>
        <w:lastRenderedPageBreak/>
        <w:t>С-3 </w:t>
      </w:r>
      <w:r w:rsidR="002F4860" w:rsidRPr="00137D61">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w:t>
      </w:r>
      <w:r w:rsidRPr="00DD1BAF">
        <w:rPr>
          <w:rFonts w:eastAsia="Times New Roman"/>
          <w:iCs/>
          <w:sz w:val="24"/>
          <w:szCs w:val="24"/>
          <w:lang w:bidi="en-US"/>
        </w:rPr>
        <w:t xml:space="preserve"> </w:t>
      </w:r>
      <w:r>
        <w:rPr>
          <w:rFonts w:eastAsia="Times New Roman"/>
          <w:iCs/>
          <w:sz w:val="24"/>
          <w:szCs w:val="24"/>
          <w:lang w:bidi="en-US"/>
        </w:rPr>
        <w:t>населенных пунктов</w:t>
      </w:r>
      <w:r w:rsidRPr="00DD1BAF">
        <w:rPr>
          <w:rFonts w:eastAsia="Times New Roman"/>
          <w:iCs/>
          <w:sz w:val="24"/>
          <w:szCs w:val="24"/>
          <w:lang w:bidi="en-US"/>
        </w:rPr>
        <w:t>.</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r w:rsidRPr="00D82593">
        <w:rPr>
          <w:rFonts w:eastAsia="Times New Roman"/>
          <w:iCs/>
          <w:sz w:val="24"/>
          <w:szCs w:val="24"/>
          <w:lang w:bidi="en-US"/>
        </w:rPr>
        <w:t>пункте 39 статьи 1</w:t>
      </w:r>
      <w:r>
        <w:rPr>
          <w:rFonts w:eastAsia="Times New Roman"/>
          <w:iCs/>
          <w:sz w:val="24"/>
          <w:szCs w:val="24"/>
          <w:lang w:bidi="en-US"/>
        </w:rPr>
        <w:t xml:space="preserve"> Градостроительного кодекса Российской Федерации.</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r w:rsidRPr="00D82593">
        <w:rPr>
          <w:rFonts w:eastAsia="Times New Roman"/>
          <w:iCs/>
          <w:sz w:val="24"/>
          <w:szCs w:val="24"/>
          <w:lang w:bidi="en-US"/>
        </w:rPr>
        <w:t>законодательством</w:t>
      </w:r>
      <w:r>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bookmarkStart w:id="147" w:name="Par6"/>
      <w:bookmarkEnd w:id="147"/>
    </w:p>
    <w:p w:rsidR="00D82593" w:rsidRDefault="00D82593" w:rsidP="00D82593">
      <w:pPr>
        <w:pStyle w:val="Iauiue"/>
        <w:ind w:firstLine="709"/>
        <w:jc w:val="both"/>
        <w:rPr>
          <w:rFonts w:eastAsiaTheme="minorHAnsi"/>
          <w:sz w:val="24"/>
          <w:szCs w:val="24"/>
          <w:lang w:bidi="en-US"/>
        </w:rPr>
      </w:pPr>
      <w:r>
        <w:rPr>
          <w:rFonts w:eastAsia="Times New Roman"/>
          <w:iCs/>
          <w:sz w:val="24"/>
          <w:szCs w:val="24"/>
          <w:lang w:bidi="en-US"/>
        </w:rPr>
        <w:t>3. </w:t>
      </w:r>
      <w:r>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Default="00D82593" w:rsidP="00D82593">
      <w:pPr>
        <w:pStyle w:val="Iauiue"/>
        <w:ind w:firstLine="709"/>
        <w:jc w:val="both"/>
        <w:rPr>
          <w:rFonts w:eastAsiaTheme="minorHAnsi"/>
          <w:sz w:val="24"/>
          <w:szCs w:val="24"/>
          <w:lang w:bidi="en-US"/>
        </w:rPr>
      </w:pPr>
      <w:r>
        <w:rPr>
          <w:rFonts w:eastAsiaTheme="minorHAnsi"/>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Default="00D82593" w:rsidP="00D82593">
      <w:pPr>
        <w:pStyle w:val="Iauiue"/>
        <w:ind w:firstLine="709"/>
        <w:jc w:val="both"/>
        <w:rPr>
          <w:rFonts w:eastAsia="Times New Roman"/>
          <w:iCs/>
          <w:sz w:val="24"/>
          <w:szCs w:val="24"/>
          <w:lang w:bidi="en-US"/>
        </w:rPr>
      </w:pPr>
      <w:r>
        <w:rPr>
          <w:rFonts w:eastAsiaTheme="minorHAnsi"/>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Pr>
          <w:rFonts w:eastAsiaTheme="minorHAnsi"/>
          <w:sz w:val="24"/>
          <w:szCs w:val="24"/>
          <w:lang w:val="en-US" w:bidi="en-US"/>
        </w:rPr>
        <w:t>I</w:t>
      </w:r>
      <w:r>
        <w:rPr>
          <w:rFonts w:eastAsiaTheme="minorHAnsi"/>
          <w:sz w:val="24"/>
          <w:szCs w:val="24"/>
          <w:lang w:bidi="en-US"/>
        </w:rPr>
        <w:t xml:space="preserve">, </w:t>
      </w:r>
      <w:r>
        <w:rPr>
          <w:rFonts w:eastAsiaTheme="minorHAnsi"/>
          <w:sz w:val="24"/>
          <w:szCs w:val="24"/>
          <w:lang w:val="en-US" w:bidi="en-US"/>
        </w:rPr>
        <w:t>II</w:t>
      </w:r>
      <w:r>
        <w:rPr>
          <w:rFonts w:eastAsiaTheme="minorHAnsi"/>
          <w:sz w:val="24"/>
          <w:szCs w:val="24"/>
          <w:lang w:bidi="en-US"/>
        </w:rPr>
        <w:t xml:space="preserve">, </w:t>
      </w:r>
      <w:r>
        <w:rPr>
          <w:rFonts w:eastAsiaTheme="minorHAnsi"/>
          <w:sz w:val="24"/>
          <w:szCs w:val="24"/>
          <w:lang w:val="en-US" w:bidi="en-US"/>
        </w:rPr>
        <w:t>III</w:t>
      </w:r>
      <w:r>
        <w:rPr>
          <w:rFonts w:eastAsiaTheme="minorHAnsi"/>
          <w:sz w:val="24"/>
          <w:szCs w:val="24"/>
          <w:lang w:bidi="en-US"/>
        </w:rPr>
        <w:t xml:space="preserve"> категорий санитарно-защитной зоной шириной не менее 50 м, от автодорог </w:t>
      </w:r>
      <w:r>
        <w:rPr>
          <w:rFonts w:eastAsiaTheme="minorHAnsi"/>
          <w:sz w:val="24"/>
          <w:szCs w:val="24"/>
          <w:lang w:val="en-US" w:bidi="en-US"/>
        </w:rPr>
        <w:t>IV</w:t>
      </w:r>
      <w:r>
        <w:rPr>
          <w:rFonts w:eastAsiaTheme="minorHAnsi"/>
          <w:sz w:val="24"/>
          <w:szCs w:val="24"/>
          <w:lang w:bidi="en-US"/>
        </w:rPr>
        <w:t xml:space="preserve"> категории - не менее 25 м, с размещением в ней лесополосы шириной не менее 10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r w:rsidRPr="00D82593">
        <w:rPr>
          <w:rFonts w:eastAsia="Times New Roman"/>
          <w:iCs/>
          <w:sz w:val="24"/>
          <w:szCs w:val="24"/>
          <w:lang w:bidi="en-US"/>
        </w:rPr>
        <w:t>СанПиН 2.2.1/2.1.1.1200</w:t>
      </w:r>
      <w:r>
        <w:rPr>
          <w:rFonts w:eastAsia="Times New Roman"/>
          <w:iCs/>
          <w:sz w:val="24"/>
          <w:szCs w:val="24"/>
          <w:lang w:bidi="en-US"/>
        </w:rPr>
        <w:t>.</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11. На территории садоводческого, дачного объединения ширина улиц и проездов в красных линиях должна быть,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для улиц - не менее 15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для проездов - не менее 9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Минимальный радиус закругления края проезжей части - 6,0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Default="00D82593" w:rsidP="00D82593">
      <w:pPr>
        <w:pStyle w:val="Iauiue"/>
        <w:ind w:firstLine="709"/>
        <w:jc w:val="both"/>
        <w:rPr>
          <w:rFonts w:eastAsia="Times New Roman"/>
          <w:iCs/>
          <w:sz w:val="24"/>
          <w:szCs w:val="24"/>
          <w:lang w:bidi="en-US"/>
        </w:rPr>
      </w:pPr>
      <w:r>
        <w:rPr>
          <w:rFonts w:eastAsia="Times New Roman"/>
          <w:iCs/>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Default="00D82593" w:rsidP="00D82593">
      <w:pPr>
        <w:pStyle w:val="Iauiue"/>
        <w:ind w:firstLine="709"/>
        <w:jc w:val="right"/>
        <w:rPr>
          <w:rFonts w:eastAsia="Times New Roman"/>
          <w:iCs/>
          <w:sz w:val="24"/>
          <w:szCs w:val="24"/>
          <w:lang w:bidi="en-US"/>
        </w:rPr>
      </w:pPr>
      <w:r>
        <w:rPr>
          <w:rFonts w:eastAsia="Times New Roman"/>
          <w:iCs/>
          <w:sz w:val="24"/>
          <w:szCs w:val="24"/>
          <w:lang w:bidi="en-US"/>
        </w:rPr>
        <w:t>Таблица 3</w:t>
      </w:r>
    </w:p>
    <w:p w:rsidR="00D82593" w:rsidRDefault="00D82593" w:rsidP="00D82593">
      <w:pPr>
        <w:pStyle w:val="Iauiue"/>
        <w:jc w:val="center"/>
        <w:rPr>
          <w:rFonts w:eastAsia="Times New Roman"/>
          <w:iCs/>
          <w:sz w:val="24"/>
          <w:szCs w:val="24"/>
          <w:lang w:bidi="en-US"/>
        </w:rPr>
      </w:pPr>
      <w:bookmarkStart w:id="148" w:name="Par119"/>
      <w:bookmarkEnd w:id="148"/>
      <w:r>
        <w:rPr>
          <w:rFonts w:eastAsia="Times New Roman"/>
          <w:iCs/>
          <w:sz w:val="24"/>
          <w:szCs w:val="24"/>
          <w:lang w:bidi="en-US"/>
        </w:rPr>
        <w:t>Минимальные противопожарные расстояния</w:t>
      </w:r>
    </w:p>
    <w:p w:rsidR="00D82593" w:rsidRDefault="00D82593" w:rsidP="00D82593">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D82593" w:rsidRDefault="00D82593" w:rsidP="00D82593">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D82593" w:rsidTr="00D82593">
        <w:tc>
          <w:tcPr>
            <w:tcW w:w="704" w:type="dxa"/>
            <w:vMerge w:val="restart"/>
            <w:tcBorders>
              <w:top w:val="single" w:sz="4" w:space="0" w:color="auto"/>
              <w:left w:val="single" w:sz="4" w:space="0" w:color="auto"/>
              <w:bottom w:val="single" w:sz="4" w:space="0" w:color="auto"/>
              <w:right w:val="single" w:sz="4" w:space="0" w:color="auto"/>
            </w:tcBorders>
            <w:vAlign w:val="center"/>
          </w:tcPr>
          <w:p w:rsidR="00D82593" w:rsidRDefault="00D82593">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w:t>
            </w:r>
          </w:p>
        </w:tc>
      </w:tr>
      <w:tr w:rsidR="00D82593" w:rsidTr="00D8259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2593" w:rsidRDefault="00D82593">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593" w:rsidRDefault="00D82593">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Pr>
                <w:rFonts w:ascii="Times New Roman" w:eastAsiaTheme="minorHAnsi" w:hAnsi="Times New Roman"/>
                <w:sz w:val="24"/>
                <w:szCs w:val="24"/>
                <w:lang w:eastAsia="ar-SA" w:bidi="en-US"/>
              </w:rPr>
              <w:t>трудногорючими</w:t>
            </w:r>
            <w:proofErr w:type="spellEnd"/>
            <w:r>
              <w:rPr>
                <w:rFonts w:ascii="Times New Roman" w:eastAsiaTheme="minorHAnsi" w:hAnsi="Times New Roman"/>
                <w:sz w:val="24"/>
                <w:szCs w:val="24"/>
                <w:lang w:eastAsia="ar-SA" w:bidi="en-US"/>
              </w:rPr>
              <w:t xml:space="preserve">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D82593" w:rsidTr="00D82593">
        <w:tc>
          <w:tcPr>
            <w:tcW w:w="704"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конструкции из негорючих, </w:t>
            </w:r>
            <w:proofErr w:type="spellStart"/>
            <w:r>
              <w:rPr>
                <w:rFonts w:ascii="Times New Roman" w:eastAsiaTheme="minorHAnsi" w:hAnsi="Times New Roman"/>
                <w:sz w:val="24"/>
                <w:szCs w:val="24"/>
                <w:lang w:eastAsia="ar-SA" w:bidi="en-US"/>
              </w:rPr>
              <w:t>трудногорючих</w:t>
            </w:r>
            <w:proofErr w:type="spellEnd"/>
            <w:r>
              <w:rPr>
                <w:rFonts w:ascii="Times New Roman" w:eastAsiaTheme="minorHAnsi" w:hAnsi="Times New Roman"/>
                <w:sz w:val="24"/>
                <w:szCs w:val="24"/>
                <w:lang w:eastAsia="ar-SA" w:bidi="en-US"/>
              </w:rPr>
              <w:t xml:space="preserve">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Default="00D82593">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D82593" w:rsidRDefault="00D82593" w:rsidP="00D82593">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15. Минимальные расстояния до границы соседнего участка по санитарно-бытовым условиям должны быть от:</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 жилого строения (или дома) - 3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других построек - 1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16. Минимальные расстояния между постройками по санитарно-бытовым условиям должны быть,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 жилого строения или жилого дома до душа, бани (сауны), уборной - 8;</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 колодца до уборной и компостного устройства - 8.</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w:t>
      </w:r>
      <w:proofErr w:type="spellStart"/>
      <w:r>
        <w:rPr>
          <w:rFonts w:ascii="Times New Roman" w:eastAsiaTheme="minorHAnsi" w:hAnsi="Times New Roman"/>
          <w:sz w:val="24"/>
          <w:szCs w:val="24"/>
          <w:lang w:eastAsia="ar-SA" w:bidi="en-US"/>
        </w:rPr>
        <w:t>кв.м</w:t>
      </w:r>
      <w:proofErr w:type="spellEnd"/>
      <w:r>
        <w:rPr>
          <w:rFonts w:ascii="Times New Roman" w:eastAsiaTheme="minorHAnsi" w:hAnsi="Times New Roman"/>
          <w:sz w:val="24"/>
          <w:szCs w:val="24"/>
          <w:lang w:eastAsia="ar-SA" w:bidi="en-US"/>
        </w:rPr>
        <w:t>;</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w:t>
      </w:r>
      <w:proofErr w:type="spellStart"/>
      <w:r>
        <w:rPr>
          <w:rFonts w:ascii="Times New Roman" w:eastAsiaTheme="minorHAnsi" w:hAnsi="Times New Roman"/>
          <w:sz w:val="24"/>
          <w:szCs w:val="24"/>
          <w:lang w:eastAsia="ar-SA" w:bidi="en-US"/>
        </w:rPr>
        <w:t>кв.м</w:t>
      </w:r>
      <w:proofErr w:type="spellEnd"/>
      <w:r>
        <w:rPr>
          <w:rFonts w:ascii="Times New Roman" w:eastAsiaTheme="minorHAnsi" w:hAnsi="Times New Roman"/>
          <w:sz w:val="24"/>
          <w:szCs w:val="24"/>
          <w:lang w:eastAsia="ar-SA" w:bidi="en-US"/>
        </w:rPr>
        <w:t>;</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Ограждение участков коллективных садоводств: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лицевые ограждения проволочные, сетчатые, решетчатые высотой не более 1,6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межевые ограждения проволочные, сетчатые, решетчатые с высотой по соглашению сторон, но не более 1,6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от границ земельного участка до:</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основного строения – не менее 3-х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вспомогательных строений (</w:t>
      </w:r>
      <w:proofErr w:type="spellStart"/>
      <w:r>
        <w:rPr>
          <w:rFonts w:ascii="Times New Roman" w:eastAsiaTheme="minorHAnsi" w:hAnsi="Times New Roman"/>
          <w:sz w:val="24"/>
          <w:szCs w:val="24"/>
          <w:lang w:eastAsia="ar-SA" w:bidi="en-US"/>
        </w:rPr>
        <w:t>хозблок</w:t>
      </w:r>
      <w:proofErr w:type="spellEnd"/>
      <w:r>
        <w:rPr>
          <w:rFonts w:ascii="Times New Roman" w:eastAsiaTheme="minorHAnsi" w:hAnsi="Times New Roman"/>
          <w:sz w:val="24"/>
          <w:szCs w:val="24"/>
          <w:lang w:eastAsia="ar-SA" w:bidi="en-US"/>
        </w:rPr>
        <w:t>, гараж, беседка, баня, теплица, оранжерея, отдельно стоящие навесы с мангалами и барбекю и т.п.)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открытой стоянки автомобиля(ей)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постройки для содержания скота и птицы – не менее 4-х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стволов высокорослых деревьев – не менее 4-х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стволов среднерослых деревьев – не менее 2-х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кустарника – не менее 1-го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w:t>
      </w:r>
      <w:r>
        <w:rPr>
          <w:rFonts w:ascii="Times New Roman" w:eastAsiaTheme="minorHAnsi" w:hAnsi="Times New Roman"/>
          <w:sz w:val="24"/>
          <w:szCs w:val="24"/>
          <w:lang w:eastAsia="ar-SA" w:bidi="en-US"/>
        </w:rPr>
        <w:lastRenderedPageBreak/>
        <w:t>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Блокировка основного и вспомогательных строений.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постройка для содержания скота и птицы должна иметь обособленный вход;</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Высота зданий: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для всех основных строений: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количество надземных этажей – до трех;</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высота от уровня земли до верха плоской кровли – не более 11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до конька скатной кровли – не более 20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для всех вспомогательных строений: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высота от уровня земли до верха плоской кровли – не более 4м;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Pr>
          <w:rFonts w:ascii="Times New Roman" w:eastAsiaTheme="minorHAnsi" w:hAnsi="Times New Roman"/>
          <w:sz w:val="24"/>
          <w:szCs w:val="24"/>
          <w:lang w:eastAsia="ar-SA" w:bidi="en-US"/>
        </w:rPr>
        <w:t>до конька скатной кровли – не более 7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Pr>
          <w:rFonts w:ascii="Times New Roman" w:eastAsiaTheme="minorHAnsi" w:hAnsi="Times New Roman"/>
          <w:sz w:val="24"/>
          <w:szCs w:val="24"/>
          <w:lang w:eastAsia="ar-SA" w:bidi="en-US"/>
        </w:rPr>
        <w:t>как исключение: шпили, башни, флагштоки – без ограничения.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Определение этажности зданий.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Коэффициент использования территории – не более 0,67.</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Требования к ограждениям земельных участков: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б) характер ограждения со стороны улицы должен быть выдержан в едином стиле как минимум на протяжении одного квартала с обеих сторон;</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допускается устройство глухих ограждений с согласия смежных землепользователей;</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Default="00D82593" w:rsidP="00D8259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D82593" w:rsidRDefault="00D82593" w:rsidP="004C2EBC">
      <w:pPr>
        <w:pStyle w:val="Iauiue"/>
        <w:ind w:firstLine="709"/>
        <w:jc w:val="both"/>
        <w:rPr>
          <w:rFonts w:eastAsia="Times New Roman"/>
          <w:iCs/>
          <w:sz w:val="24"/>
          <w:szCs w:val="24"/>
          <w:lang w:bidi="en-US"/>
        </w:rPr>
      </w:pPr>
    </w:p>
    <w:p w:rsidR="004C2EBC" w:rsidRPr="00152A48" w:rsidRDefault="004C2EBC" w:rsidP="004C2EB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rPr>
            </w:pPr>
            <w:r w:rsidRPr="00692379">
              <w:rPr>
                <w:sz w:val="20"/>
                <w:szCs w:val="20"/>
              </w:rPr>
              <w:t>№</w:t>
            </w:r>
          </w:p>
          <w:p w:rsidR="004C2EBC" w:rsidRPr="00692379" w:rsidRDefault="004C2EBC"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4C2EBC" w:rsidRPr="009374FD" w:rsidRDefault="004C2EBC"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4C2EBC" w:rsidRPr="009374FD" w:rsidRDefault="004C2EBC"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4C2EBC" w:rsidRPr="009374FD" w:rsidRDefault="004C2EBC" w:rsidP="004C2EBC">
            <w:pPr>
              <w:pStyle w:val="TableParagraph"/>
              <w:ind w:left="0"/>
              <w:jc w:val="center"/>
              <w:rPr>
                <w:sz w:val="20"/>
                <w:szCs w:val="20"/>
                <w:lang w:val="ru-RU"/>
              </w:rPr>
            </w:pPr>
            <w:r w:rsidRPr="009374FD">
              <w:rPr>
                <w:sz w:val="20"/>
                <w:szCs w:val="20"/>
                <w:lang w:val="ru-RU"/>
              </w:rPr>
              <w:t>Максимальный процент застройки,</w:t>
            </w:r>
          </w:p>
          <w:p w:rsidR="004C2EBC" w:rsidRPr="009374FD" w:rsidRDefault="004C2EBC"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9374FD" w:rsidRDefault="004C2EBC"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9374FD" w:rsidRDefault="004C2EBC"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4C2EBC" w:rsidTr="004C2EBC">
        <w:trPr>
          <w:trHeight w:val="657"/>
          <w:jc w:val="center"/>
        </w:trPr>
        <w:tc>
          <w:tcPr>
            <w:tcW w:w="248" w:type="pct"/>
            <w:vMerge/>
            <w:tcBorders>
              <w:top w:val="nil"/>
            </w:tcBorders>
          </w:tcPr>
          <w:p w:rsidR="004C2EBC" w:rsidRPr="009374FD" w:rsidRDefault="004C2EBC" w:rsidP="004C2EBC">
            <w:pPr>
              <w:rPr>
                <w:sz w:val="2"/>
                <w:szCs w:val="2"/>
                <w:lang w:val="ru-RU"/>
              </w:rPr>
            </w:pPr>
          </w:p>
        </w:tc>
        <w:tc>
          <w:tcPr>
            <w:tcW w:w="1267" w:type="pct"/>
            <w:vMerge/>
            <w:tcBorders>
              <w:top w:val="nil"/>
            </w:tcBorders>
          </w:tcPr>
          <w:p w:rsidR="004C2EBC" w:rsidRPr="009374FD" w:rsidRDefault="004C2EBC" w:rsidP="004C2EBC">
            <w:pPr>
              <w:rPr>
                <w:sz w:val="2"/>
                <w:szCs w:val="2"/>
                <w:lang w:val="ru-RU"/>
              </w:rPr>
            </w:pPr>
          </w:p>
        </w:tc>
        <w:tc>
          <w:tcPr>
            <w:tcW w:w="563" w:type="pct"/>
            <w:vMerge/>
            <w:tcBorders>
              <w:top w:val="nil"/>
            </w:tcBorders>
          </w:tcPr>
          <w:p w:rsidR="004C2EBC" w:rsidRPr="009374FD"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950000" w:rsidTr="00C52BB1">
        <w:trPr>
          <w:trHeight w:val="552"/>
          <w:jc w:val="center"/>
        </w:trPr>
        <w:tc>
          <w:tcPr>
            <w:tcW w:w="248" w:type="pct"/>
            <w:vAlign w:val="center"/>
          </w:tcPr>
          <w:p w:rsidR="00950000" w:rsidRPr="00DF74EA" w:rsidRDefault="00950000" w:rsidP="00404011">
            <w:pPr>
              <w:pStyle w:val="TableParagraph"/>
              <w:ind w:left="0"/>
              <w:jc w:val="center"/>
            </w:pPr>
            <w:r>
              <w:t>1.</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50000" w:rsidRPr="00C45A82" w:rsidRDefault="00950000" w:rsidP="00404011">
            <w:pPr>
              <w:pStyle w:val="TableParagraph"/>
              <w:tabs>
                <w:tab w:val="left" w:pos="310"/>
              </w:tabs>
              <w:ind w:left="0"/>
              <w:jc w:val="center"/>
            </w:pPr>
            <w:r w:rsidRPr="00C45A82">
              <w:t>13.1</w:t>
            </w:r>
          </w:p>
        </w:tc>
        <w:tc>
          <w:tcPr>
            <w:tcW w:w="423"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22"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67</w:t>
            </w:r>
          </w:p>
        </w:tc>
        <w:tc>
          <w:tcPr>
            <w:tcW w:w="704"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1</w:t>
            </w:r>
          </w:p>
        </w:tc>
        <w:tc>
          <w:tcPr>
            <w:tcW w:w="599"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2/11</w:t>
            </w:r>
          </w:p>
        </w:tc>
      </w:tr>
      <w:tr w:rsidR="00404011" w:rsidTr="00C52BB1">
        <w:trPr>
          <w:cantSplit/>
          <w:trHeight w:val="552"/>
          <w:jc w:val="center"/>
        </w:trPr>
        <w:tc>
          <w:tcPr>
            <w:tcW w:w="248" w:type="pct"/>
            <w:vAlign w:val="center"/>
          </w:tcPr>
          <w:p w:rsidR="00404011" w:rsidRPr="00DF74EA" w:rsidRDefault="00404011" w:rsidP="00404011">
            <w:pPr>
              <w:pStyle w:val="TableParagraph"/>
              <w:ind w:left="0"/>
              <w:jc w:val="center"/>
            </w:pPr>
            <w:r>
              <w:t>2.</w:t>
            </w:r>
          </w:p>
        </w:tc>
        <w:tc>
          <w:tcPr>
            <w:tcW w:w="1267" w:type="pct"/>
            <w:vAlign w:val="center"/>
          </w:tcPr>
          <w:p w:rsidR="00404011" w:rsidRPr="004E7F7A" w:rsidRDefault="00404011" w:rsidP="00404011">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404011" w:rsidRPr="00C45A82" w:rsidRDefault="00404011" w:rsidP="00404011">
            <w:pPr>
              <w:pStyle w:val="TableParagraph"/>
              <w:tabs>
                <w:tab w:val="left" w:pos="310"/>
              </w:tabs>
              <w:ind w:left="0"/>
              <w:jc w:val="center"/>
            </w:pPr>
            <w:r w:rsidRPr="00C45A82">
              <w:t>13.2</w:t>
            </w:r>
          </w:p>
        </w:tc>
        <w:tc>
          <w:tcPr>
            <w:tcW w:w="423"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22"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67</w:t>
            </w:r>
          </w:p>
        </w:tc>
        <w:tc>
          <w:tcPr>
            <w:tcW w:w="704"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w:t>
            </w:r>
          </w:p>
        </w:tc>
        <w:tc>
          <w:tcPr>
            <w:tcW w:w="599"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3/20</w:t>
            </w:r>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pPr>
            <w:r>
              <w:t>3.</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50000" w:rsidRPr="00C45A82" w:rsidRDefault="00950000" w:rsidP="00404011">
            <w:pPr>
              <w:pStyle w:val="TableParagraph"/>
              <w:tabs>
                <w:tab w:val="left" w:pos="310"/>
              </w:tabs>
              <w:ind w:left="0"/>
              <w:jc w:val="center"/>
            </w:pPr>
            <w:r w:rsidRPr="00C45A82">
              <w:t xml:space="preserve">6.8 </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1031A4">
        <w:trPr>
          <w:cantSplit/>
          <w:trHeight w:val="552"/>
          <w:jc w:val="center"/>
        </w:trPr>
        <w:tc>
          <w:tcPr>
            <w:tcW w:w="248" w:type="pct"/>
            <w:vAlign w:val="center"/>
          </w:tcPr>
          <w:p w:rsidR="00950000" w:rsidRPr="00DF74EA" w:rsidRDefault="00950000" w:rsidP="00404011">
            <w:pPr>
              <w:pStyle w:val="TableParagraph"/>
              <w:ind w:left="0"/>
              <w:jc w:val="center"/>
            </w:pPr>
            <w:r>
              <w:t>4.</w:t>
            </w:r>
          </w:p>
        </w:tc>
        <w:tc>
          <w:tcPr>
            <w:tcW w:w="1267" w:type="pct"/>
            <w:vAlign w:val="center"/>
          </w:tcPr>
          <w:p w:rsidR="00950000" w:rsidRPr="00C45A82" w:rsidRDefault="00950000" w:rsidP="00404011">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Коммунальное</w:t>
            </w:r>
            <w:proofErr w:type="spellEnd"/>
            <w:r w:rsidRPr="00C45A82">
              <w:rPr>
                <w:rFonts w:ascii="Times New Roman" w:eastAsia="Times New Roman" w:hAnsi="Times New Roman"/>
                <w:lang w:eastAsia="ru-RU" w:bidi="ru-RU"/>
              </w:rPr>
              <w:t xml:space="preserve"> </w:t>
            </w:r>
            <w:proofErr w:type="spellStart"/>
            <w:r w:rsidRPr="00C45A82">
              <w:rPr>
                <w:rFonts w:ascii="Times New Roman" w:eastAsia="Times New Roman" w:hAnsi="Times New Roman"/>
                <w:lang w:eastAsia="ru-RU" w:bidi="ru-RU"/>
              </w:rPr>
              <w:t>обслуживание</w:t>
            </w:r>
            <w:proofErr w:type="spellEnd"/>
          </w:p>
        </w:tc>
        <w:tc>
          <w:tcPr>
            <w:tcW w:w="563" w:type="pct"/>
            <w:vAlign w:val="center"/>
          </w:tcPr>
          <w:p w:rsidR="00950000" w:rsidRPr="00C45A82" w:rsidRDefault="00950000" w:rsidP="00404011">
            <w:pPr>
              <w:pStyle w:val="TableParagraph"/>
              <w:tabs>
                <w:tab w:val="left" w:pos="310"/>
              </w:tabs>
              <w:ind w:left="0"/>
              <w:jc w:val="center"/>
            </w:pPr>
            <w:r w:rsidRPr="00C45A82">
              <w:t>3.1</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1031A4">
        <w:trPr>
          <w:cantSplit/>
          <w:trHeight w:val="552"/>
          <w:jc w:val="center"/>
        </w:trPr>
        <w:tc>
          <w:tcPr>
            <w:tcW w:w="248" w:type="pct"/>
            <w:vAlign w:val="center"/>
          </w:tcPr>
          <w:p w:rsidR="00950000" w:rsidRPr="004E7F7A" w:rsidRDefault="00950000" w:rsidP="00404011">
            <w:pPr>
              <w:pStyle w:val="TableParagraph"/>
              <w:ind w:left="0"/>
              <w:jc w:val="center"/>
            </w:pPr>
            <w:r>
              <w:t>5.</w:t>
            </w:r>
          </w:p>
        </w:tc>
        <w:tc>
          <w:tcPr>
            <w:tcW w:w="1267" w:type="pct"/>
            <w:vAlign w:val="center"/>
          </w:tcPr>
          <w:p w:rsidR="00950000" w:rsidRPr="004E7F7A" w:rsidRDefault="00950000" w:rsidP="00404011">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50000" w:rsidRPr="00C45A82" w:rsidRDefault="00950000" w:rsidP="00404011">
            <w:pPr>
              <w:pStyle w:val="TableParagraph"/>
              <w:tabs>
                <w:tab w:val="left" w:pos="310"/>
              </w:tabs>
              <w:ind w:left="0"/>
              <w:jc w:val="center"/>
            </w:pPr>
            <w:r w:rsidRPr="00C45A82">
              <w:t>5.1.3</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950000" w:rsidTr="00404011">
        <w:trPr>
          <w:cantSplit/>
          <w:trHeight w:val="99"/>
          <w:jc w:val="center"/>
        </w:trPr>
        <w:tc>
          <w:tcPr>
            <w:tcW w:w="248" w:type="pct"/>
            <w:vAlign w:val="center"/>
          </w:tcPr>
          <w:p w:rsidR="00950000" w:rsidRPr="00404011" w:rsidRDefault="00950000" w:rsidP="00404011">
            <w:pPr>
              <w:pStyle w:val="TableParagraph"/>
              <w:ind w:left="0"/>
              <w:jc w:val="center"/>
            </w:pPr>
            <w:r>
              <w:t>6.</w:t>
            </w:r>
          </w:p>
        </w:tc>
        <w:tc>
          <w:tcPr>
            <w:tcW w:w="1267" w:type="pct"/>
            <w:vAlign w:val="center"/>
          </w:tcPr>
          <w:p w:rsidR="00950000" w:rsidRPr="00404011" w:rsidRDefault="00950000" w:rsidP="00404011">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950000" w:rsidRPr="00C45A82" w:rsidRDefault="00950000" w:rsidP="00404011">
            <w:pPr>
              <w:pStyle w:val="TableParagraph"/>
              <w:tabs>
                <w:tab w:val="left" w:pos="310"/>
              </w:tabs>
              <w:ind w:left="0"/>
              <w:jc w:val="center"/>
            </w:pPr>
            <w:r w:rsidRPr="00C45A82">
              <w:t>12.0</w:t>
            </w:r>
          </w:p>
        </w:tc>
        <w:tc>
          <w:tcPr>
            <w:tcW w:w="2922" w:type="pct"/>
            <w:gridSpan w:val="5"/>
            <w:vAlign w:val="center"/>
          </w:tcPr>
          <w:p w:rsidR="00950000" w:rsidRPr="00950000" w:rsidRDefault="00950000"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4C2EBC" w:rsidRPr="002226E5" w:rsidRDefault="004C2EBC" w:rsidP="004C2EB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rPr>
            </w:pPr>
            <w:r w:rsidRPr="00692379">
              <w:rPr>
                <w:sz w:val="20"/>
                <w:szCs w:val="20"/>
              </w:rPr>
              <w:t>№</w:t>
            </w:r>
          </w:p>
          <w:p w:rsidR="004C2EBC" w:rsidRPr="00692379" w:rsidRDefault="004C2EBC" w:rsidP="004C2EBC">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4C2EBC" w:rsidRPr="009374FD" w:rsidRDefault="004C2EBC" w:rsidP="004C2EBC">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4C2EBC" w:rsidRPr="009374FD" w:rsidRDefault="004C2EBC" w:rsidP="004C2EBC">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4C2EBC" w:rsidRPr="009374FD" w:rsidRDefault="004C2EBC" w:rsidP="004C2EBC">
            <w:pPr>
              <w:pStyle w:val="TableParagraph"/>
              <w:ind w:left="0"/>
              <w:jc w:val="center"/>
              <w:rPr>
                <w:sz w:val="20"/>
                <w:szCs w:val="20"/>
                <w:lang w:val="ru-RU"/>
              </w:rPr>
            </w:pPr>
            <w:r w:rsidRPr="009374FD">
              <w:rPr>
                <w:sz w:val="20"/>
                <w:szCs w:val="20"/>
                <w:lang w:val="ru-RU"/>
              </w:rPr>
              <w:t>Максимальный процент застройки,</w:t>
            </w:r>
          </w:p>
          <w:p w:rsidR="004C2EBC" w:rsidRPr="009374FD" w:rsidRDefault="004C2EBC" w:rsidP="004C2EBC">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9374FD" w:rsidRDefault="004C2EBC" w:rsidP="004C2EBC">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9374FD" w:rsidRDefault="004C2EBC" w:rsidP="004C2EBC">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4C2EBC" w:rsidTr="004C2EBC">
        <w:trPr>
          <w:trHeight w:val="817"/>
          <w:jc w:val="center"/>
        </w:trPr>
        <w:tc>
          <w:tcPr>
            <w:tcW w:w="248" w:type="pct"/>
            <w:vMerge/>
            <w:tcBorders>
              <w:top w:val="nil"/>
            </w:tcBorders>
          </w:tcPr>
          <w:p w:rsidR="004C2EBC" w:rsidRPr="009374FD" w:rsidRDefault="004C2EBC" w:rsidP="004C2EBC">
            <w:pPr>
              <w:rPr>
                <w:sz w:val="2"/>
                <w:szCs w:val="2"/>
                <w:lang w:val="ru-RU"/>
              </w:rPr>
            </w:pPr>
          </w:p>
        </w:tc>
        <w:tc>
          <w:tcPr>
            <w:tcW w:w="1267" w:type="pct"/>
            <w:vMerge/>
            <w:tcBorders>
              <w:top w:val="nil"/>
            </w:tcBorders>
          </w:tcPr>
          <w:p w:rsidR="004C2EBC" w:rsidRPr="009374FD" w:rsidRDefault="004C2EBC" w:rsidP="004C2EBC">
            <w:pPr>
              <w:rPr>
                <w:sz w:val="2"/>
                <w:szCs w:val="2"/>
                <w:lang w:val="ru-RU"/>
              </w:rPr>
            </w:pPr>
          </w:p>
        </w:tc>
        <w:tc>
          <w:tcPr>
            <w:tcW w:w="563" w:type="pct"/>
            <w:vMerge/>
            <w:tcBorders>
              <w:top w:val="nil"/>
            </w:tcBorders>
          </w:tcPr>
          <w:p w:rsidR="004C2EBC" w:rsidRPr="009374FD"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4C2EBC" w:rsidTr="00C52BB1">
        <w:trPr>
          <w:cantSplit/>
          <w:trHeight w:val="552"/>
          <w:jc w:val="center"/>
        </w:trPr>
        <w:tc>
          <w:tcPr>
            <w:tcW w:w="248" w:type="pct"/>
            <w:vAlign w:val="center"/>
          </w:tcPr>
          <w:p w:rsidR="004C2EBC" w:rsidRPr="00DF74EA" w:rsidRDefault="004C2EBC" w:rsidP="00404011">
            <w:pPr>
              <w:pStyle w:val="TableParagraph"/>
              <w:ind w:left="0"/>
              <w:jc w:val="center"/>
            </w:pPr>
            <w:r>
              <w:t>1.</w:t>
            </w:r>
          </w:p>
        </w:tc>
        <w:tc>
          <w:tcPr>
            <w:tcW w:w="1267" w:type="pct"/>
            <w:vAlign w:val="center"/>
          </w:tcPr>
          <w:p w:rsidR="004C2EBC" w:rsidRPr="004E7F7A" w:rsidRDefault="00404011" w:rsidP="004C2EBC">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4C2EBC" w:rsidRPr="00C52BB1" w:rsidRDefault="004C2EBC" w:rsidP="004C2EBC">
            <w:pPr>
              <w:pStyle w:val="TableParagraph"/>
              <w:tabs>
                <w:tab w:val="left" w:pos="310"/>
              </w:tabs>
              <w:ind w:left="0"/>
              <w:jc w:val="center"/>
            </w:pPr>
            <w:r w:rsidRPr="00C52BB1">
              <w:t>4.4</w:t>
            </w:r>
          </w:p>
        </w:tc>
        <w:tc>
          <w:tcPr>
            <w:tcW w:w="423"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200</w:t>
            </w:r>
          </w:p>
        </w:tc>
        <w:tc>
          <w:tcPr>
            <w:tcW w:w="422" w:type="pct"/>
            <w:vAlign w:val="center"/>
          </w:tcPr>
          <w:p w:rsidR="004C2EBC" w:rsidRPr="00950000" w:rsidRDefault="00950000" w:rsidP="00C52BB1">
            <w:pPr>
              <w:spacing w:after="0" w:line="240" w:lineRule="auto"/>
              <w:jc w:val="center"/>
              <w:rPr>
                <w:rFonts w:ascii="Times New Roman" w:hAnsi="Times New Roman"/>
              </w:rPr>
            </w:pPr>
            <w:r>
              <w:rPr>
                <w:rFonts w:ascii="Times New Roman" w:hAnsi="Times New Roman"/>
              </w:rPr>
              <w:t>5000</w:t>
            </w:r>
          </w:p>
        </w:tc>
        <w:tc>
          <w:tcPr>
            <w:tcW w:w="774"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67</w:t>
            </w:r>
          </w:p>
        </w:tc>
        <w:tc>
          <w:tcPr>
            <w:tcW w:w="704"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1</w:t>
            </w:r>
          </w:p>
        </w:tc>
        <w:tc>
          <w:tcPr>
            <w:tcW w:w="599"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3/20</w:t>
            </w:r>
          </w:p>
        </w:tc>
      </w:tr>
      <w:tr w:rsidR="00950000" w:rsidTr="00950000">
        <w:trPr>
          <w:cantSplit/>
          <w:trHeight w:val="552"/>
          <w:jc w:val="center"/>
        </w:trPr>
        <w:tc>
          <w:tcPr>
            <w:tcW w:w="248" w:type="pct"/>
            <w:vAlign w:val="center"/>
          </w:tcPr>
          <w:p w:rsidR="00950000" w:rsidRPr="002226E5" w:rsidRDefault="00950000" w:rsidP="00404011">
            <w:pPr>
              <w:pStyle w:val="TableParagraph"/>
              <w:ind w:left="0"/>
              <w:jc w:val="center"/>
            </w:pPr>
            <w:r>
              <w:t>2.</w:t>
            </w:r>
          </w:p>
        </w:tc>
        <w:tc>
          <w:tcPr>
            <w:tcW w:w="1267" w:type="pct"/>
            <w:vAlign w:val="center"/>
          </w:tcPr>
          <w:p w:rsidR="00950000" w:rsidRPr="004E7F7A" w:rsidRDefault="00950000" w:rsidP="004C2EBC">
            <w:pPr>
              <w:pStyle w:val="ae"/>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563" w:type="pct"/>
            <w:vAlign w:val="center"/>
          </w:tcPr>
          <w:p w:rsidR="00950000" w:rsidRPr="00C52BB1" w:rsidRDefault="00950000" w:rsidP="004C2EBC">
            <w:pPr>
              <w:pStyle w:val="TableParagraph"/>
              <w:tabs>
                <w:tab w:val="left" w:pos="310"/>
              </w:tabs>
              <w:ind w:left="0"/>
              <w:jc w:val="center"/>
            </w:pPr>
            <w:r w:rsidRPr="00C52BB1">
              <w:t>13.0</w:t>
            </w:r>
          </w:p>
        </w:tc>
        <w:tc>
          <w:tcPr>
            <w:tcW w:w="2922" w:type="pct"/>
            <w:gridSpan w:val="5"/>
            <w:vAlign w:val="center"/>
          </w:tcPr>
          <w:p w:rsidR="00950000" w:rsidRPr="00950000" w:rsidRDefault="00950000" w:rsidP="00C52BB1">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C5126B" w:rsidRDefault="00C5126B" w:rsidP="00C5126B">
      <w:pPr>
        <w:pStyle w:val="ae"/>
        <w:spacing w:line="360" w:lineRule="auto"/>
        <w:rPr>
          <w:bCs/>
          <w:iCs/>
          <w:lang w:val="ru-RU"/>
        </w:rPr>
      </w:pPr>
      <w:r>
        <w:rPr>
          <w:bCs/>
          <w:iCs/>
          <w:lang w:val="ru-RU"/>
        </w:rPr>
        <w:t>Не подлежат установлению</w:t>
      </w:r>
      <w:r w:rsidR="009B2823">
        <w:rPr>
          <w:bCs/>
          <w:iCs/>
          <w:lang w:val="ru-RU"/>
        </w:rPr>
        <w:t>.</w:t>
      </w:r>
    </w:p>
    <w:p w:rsidR="00547EE4" w:rsidRDefault="00547EE4" w:rsidP="00C5126B">
      <w:pPr>
        <w:pStyle w:val="ae"/>
        <w:spacing w:line="360" w:lineRule="auto"/>
        <w:rPr>
          <w:bCs/>
          <w:iCs/>
          <w:lang w:val="ru-RU"/>
        </w:rPr>
      </w:pPr>
      <w:r>
        <w:rPr>
          <w:b/>
          <w:bCs/>
          <w:iCs/>
          <w:lang w:val="ru-RU"/>
        </w:rPr>
        <w:lastRenderedPageBreak/>
        <w:t>*</w:t>
      </w:r>
      <w:r w:rsidRPr="00547EE4">
        <w:rPr>
          <w:b/>
          <w:bCs/>
          <w:iCs/>
          <w:lang w:val="ru-RU"/>
        </w:rPr>
        <w:t>(кроме случаев объединения, раздела, перераспределения границ земельных участков)</w:t>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49" w:name="_Toc24097949"/>
      <w:bookmarkStart w:id="150" w:name="_Toc204160602"/>
      <w:r w:rsidRPr="0024345B">
        <w:rPr>
          <w:color w:val="0D0D0D" w:themeColor="text1" w:themeTint="F2"/>
          <w:lang w:eastAsia="ar-SA"/>
        </w:rPr>
        <w:t xml:space="preserve">Статья </w:t>
      </w:r>
      <w:r>
        <w:rPr>
          <w:color w:val="0D0D0D" w:themeColor="text1" w:themeTint="F2"/>
          <w:lang w:eastAsia="ar-SA"/>
        </w:rPr>
        <w:t>3</w:t>
      </w:r>
      <w:r w:rsidR="00805FA2">
        <w:rPr>
          <w:color w:val="0D0D0D" w:themeColor="text1" w:themeTint="F2"/>
          <w:lang w:eastAsia="ar-SA"/>
        </w:rPr>
        <w:t>2</w:t>
      </w:r>
      <w:r w:rsidRPr="0024345B">
        <w:rPr>
          <w:color w:val="0D0D0D" w:themeColor="text1" w:themeTint="F2"/>
          <w:lang w:eastAsia="ar-SA"/>
        </w:rPr>
        <w:t>. Градостроительные регламенты для зон рекреационного назначения</w:t>
      </w:r>
      <w:bookmarkEnd w:id="149"/>
      <w:bookmarkEnd w:id="150"/>
    </w:p>
    <w:p w:rsidR="0024345B" w:rsidRDefault="0024345B" w:rsidP="0024345B">
      <w:pPr>
        <w:pStyle w:val="ae"/>
        <w:rPr>
          <w:lang w:val="ru-RU"/>
        </w:rPr>
      </w:pPr>
      <w:r>
        <w:rPr>
          <w:bCs/>
          <w:iCs/>
          <w:lang w:val="ru-RU"/>
        </w:rPr>
        <w:t xml:space="preserve">В состав зон рекреационного назначения включены зоны рекреационно-природных территорий (в </w:t>
      </w:r>
      <w:proofErr w:type="spellStart"/>
      <w:r>
        <w:rPr>
          <w:bCs/>
          <w:iCs/>
          <w:lang w:val="ru-RU"/>
        </w:rPr>
        <w:t>т.ч</w:t>
      </w:r>
      <w:proofErr w:type="spellEnd"/>
      <w:r>
        <w:rPr>
          <w:bCs/>
          <w:iCs/>
          <w:lang w:val="ru-RU"/>
        </w:rPr>
        <w:t>.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24345B" w:rsidRDefault="0024345B" w:rsidP="0024345B">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24345B" w:rsidRDefault="0024345B" w:rsidP="0024345B">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e"/>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502060" w:rsidRDefault="0024345B" w:rsidP="0024345B">
      <w:pPr>
        <w:pStyle w:val="ae"/>
        <w:spacing w:before="120" w:after="120"/>
        <w:jc w:val="center"/>
        <w:rPr>
          <w:rFonts w:eastAsia="Calibri"/>
          <w:b/>
          <w:lang w:val="ru-RU" w:eastAsia="ru-RU" w:bidi="ar-SA"/>
        </w:rPr>
      </w:pPr>
      <w:r w:rsidRPr="00502060">
        <w:rPr>
          <w:rFonts w:eastAsia="Calibri"/>
          <w:b/>
          <w:lang w:val="ru-RU" w:eastAsia="ru-RU" w:bidi="ar-SA"/>
        </w:rPr>
        <w:t>Р</w:t>
      </w:r>
      <w:r w:rsidR="000E3061" w:rsidRPr="00502060">
        <w:rPr>
          <w:rFonts w:eastAsia="Calibri"/>
          <w:b/>
          <w:lang w:val="ru-RU" w:eastAsia="ru-RU" w:bidi="ar-SA"/>
        </w:rPr>
        <w:t>-1</w:t>
      </w:r>
      <w:r w:rsidRPr="00502060">
        <w:rPr>
          <w:rFonts w:eastAsia="Calibri"/>
          <w:b/>
          <w:lang w:val="ru-RU" w:eastAsia="ru-RU" w:bidi="ar-SA"/>
        </w:rPr>
        <w:t> </w:t>
      </w:r>
      <w:r w:rsidR="00903B8A" w:rsidRPr="00502060">
        <w:rPr>
          <w:b/>
          <w:lang w:val="ru-RU"/>
        </w:rPr>
        <w:t>Зона  скверов, парков, бульваров, городских садов</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Парки</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культуры</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отдыха</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3.6.2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4E7F7A" w:rsidRDefault="004F16D7" w:rsidP="00951D74">
            <w:pPr>
              <w:pStyle w:val="TableParagraph"/>
              <w:ind w:left="0"/>
              <w:jc w:val="center"/>
            </w:pPr>
            <w:r>
              <w:t>2.</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Отдых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рекреация</w:t>
            </w:r>
            <w:proofErr w:type="spellEnd"/>
            <w:r w:rsidRPr="00951D74">
              <w:rPr>
                <w:rFonts w:ascii="Times New Roman" w:eastAsia="Times New Roman" w:hAnsi="Times New Roman"/>
                <w:lang w:eastAsia="ru-RU" w:bidi="ru-RU"/>
              </w:rPr>
              <w:t>)</w:t>
            </w:r>
          </w:p>
        </w:tc>
        <w:tc>
          <w:tcPr>
            <w:tcW w:w="563" w:type="pct"/>
            <w:vAlign w:val="center"/>
          </w:tcPr>
          <w:p w:rsidR="004F16D7" w:rsidRPr="00951D74" w:rsidRDefault="004F16D7" w:rsidP="00951D74">
            <w:pPr>
              <w:pStyle w:val="TableParagraph"/>
              <w:tabs>
                <w:tab w:val="left" w:pos="310"/>
              </w:tabs>
              <w:ind w:left="0"/>
              <w:jc w:val="center"/>
            </w:pPr>
            <w:r w:rsidRPr="00951D74">
              <w:t>5.0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3.</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Спорт</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4.</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Природно-познавательный</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туризм</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5.</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Туристическое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обслуживание</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5.2.1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6.</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Охота</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рыбалка</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5.3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7.</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Связь</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6.8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lastRenderedPageBreak/>
              <w:t>8.</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Охрана</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природных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территорий</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9.1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9.</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Историко-культурная</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деятельность</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9.3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10.</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Водные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объекты</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11.0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951D74">
            <w:pPr>
              <w:pStyle w:val="TableParagraph"/>
              <w:ind w:left="0"/>
              <w:jc w:val="center"/>
            </w:pPr>
            <w:r>
              <w:t>11.</w:t>
            </w:r>
          </w:p>
        </w:tc>
        <w:tc>
          <w:tcPr>
            <w:tcW w:w="1267" w:type="pct"/>
            <w:vAlign w:val="center"/>
          </w:tcPr>
          <w:p w:rsidR="004F16D7" w:rsidRPr="00951D74" w:rsidRDefault="004F16D7" w:rsidP="00951D74">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Гидротехнические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сооружения</w:t>
            </w:r>
            <w:proofErr w:type="spellEnd"/>
          </w:p>
        </w:tc>
        <w:tc>
          <w:tcPr>
            <w:tcW w:w="563" w:type="pct"/>
            <w:vAlign w:val="center"/>
          </w:tcPr>
          <w:p w:rsidR="004F16D7" w:rsidRPr="00951D74" w:rsidRDefault="004F16D7" w:rsidP="00951D74">
            <w:pPr>
              <w:pStyle w:val="TableParagraph"/>
              <w:tabs>
                <w:tab w:val="left" w:pos="310"/>
              </w:tabs>
              <w:ind w:left="0"/>
              <w:jc w:val="center"/>
            </w:pPr>
            <w:r w:rsidRPr="00951D74">
              <w:t>11.3</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951D74">
        <w:trPr>
          <w:cantSplit/>
          <w:trHeight w:val="266"/>
          <w:jc w:val="center"/>
        </w:trPr>
        <w:tc>
          <w:tcPr>
            <w:tcW w:w="248" w:type="pct"/>
            <w:vAlign w:val="center"/>
          </w:tcPr>
          <w:p w:rsidR="004F16D7" w:rsidRPr="004C2EBC" w:rsidRDefault="004F16D7" w:rsidP="00951D74">
            <w:pPr>
              <w:pStyle w:val="TableParagraph"/>
              <w:ind w:left="0"/>
              <w:jc w:val="center"/>
            </w:pPr>
            <w:r>
              <w:t>12.</w:t>
            </w:r>
          </w:p>
        </w:tc>
        <w:tc>
          <w:tcPr>
            <w:tcW w:w="1267" w:type="pct"/>
            <w:vAlign w:val="center"/>
          </w:tcPr>
          <w:p w:rsidR="004F16D7" w:rsidRPr="004E7F7A" w:rsidRDefault="004F16D7" w:rsidP="00951D74">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4F16D7" w:rsidRPr="00951D74" w:rsidRDefault="004F16D7" w:rsidP="00951D74">
            <w:pPr>
              <w:pStyle w:val="TableParagraph"/>
              <w:tabs>
                <w:tab w:val="left" w:pos="310"/>
              </w:tabs>
              <w:ind w:left="0"/>
              <w:jc w:val="center"/>
            </w:pPr>
            <w:r w:rsidRPr="00951D74">
              <w:t>12.0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81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1.</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4F16D7" w:rsidRPr="008A1160" w:rsidRDefault="004F16D7" w:rsidP="00187650">
            <w:pPr>
              <w:pStyle w:val="TableParagraph"/>
              <w:tabs>
                <w:tab w:val="left" w:pos="310"/>
              </w:tabs>
              <w:ind w:left="0"/>
              <w:jc w:val="center"/>
            </w:pPr>
            <w:r w:rsidRPr="008A1160">
              <w:t>3.1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4E7F7A" w:rsidRDefault="004F16D7" w:rsidP="00187650">
            <w:pPr>
              <w:pStyle w:val="TableParagraph"/>
              <w:ind w:left="0"/>
              <w:jc w:val="center"/>
            </w:pPr>
            <w:r>
              <w:t>2.</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4F16D7" w:rsidRPr="008A1160" w:rsidRDefault="004F16D7" w:rsidP="00187650">
            <w:pPr>
              <w:pStyle w:val="TableParagraph"/>
              <w:tabs>
                <w:tab w:val="left" w:pos="310"/>
              </w:tabs>
              <w:ind w:left="0"/>
              <w:jc w:val="center"/>
            </w:pPr>
            <w:r w:rsidRPr="008A1160">
              <w:t>3.7</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3.</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4F16D7" w:rsidRPr="008A1160" w:rsidRDefault="004F16D7" w:rsidP="00187650">
            <w:pPr>
              <w:pStyle w:val="TableParagraph"/>
              <w:tabs>
                <w:tab w:val="left" w:pos="310"/>
              </w:tabs>
              <w:ind w:left="0"/>
              <w:jc w:val="center"/>
            </w:pPr>
            <w:r w:rsidRPr="008A1160">
              <w:t>4.6</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4.</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4F16D7" w:rsidRPr="008A1160" w:rsidRDefault="004F16D7" w:rsidP="00187650">
            <w:pPr>
              <w:pStyle w:val="TableParagraph"/>
              <w:tabs>
                <w:tab w:val="left" w:pos="310"/>
              </w:tabs>
              <w:ind w:left="0"/>
              <w:jc w:val="center"/>
            </w:pPr>
            <w:r w:rsidRPr="008A1160">
              <w:t>4.8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2"/>
          <w:jc w:val="center"/>
        </w:trPr>
        <w:tc>
          <w:tcPr>
            <w:tcW w:w="248" w:type="pct"/>
            <w:vAlign w:val="center"/>
          </w:tcPr>
          <w:p w:rsidR="004F16D7" w:rsidRPr="00DF74EA" w:rsidRDefault="004F16D7" w:rsidP="00187650">
            <w:pPr>
              <w:pStyle w:val="TableParagraph"/>
              <w:ind w:left="0"/>
              <w:jc w:val="center"/>
            </w:pPr>
            <w:r>
              <w:t>5.</w:t>
            </w:r>
          </w:p>
        </w:tc>
        <w:tc>
          <w:tcPr>
            <w:tcW w:w="1267" w:type="pct"/>
            <w:vAlign w:val="center"/>
          </w:tcPr>
          <w:p w:rsidR="004F16D7" w:rsidRPr="004E7F7A" w:rsidRDefault="004F16D7" w:rsidP="00187650">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4F16D7" w:rsidRPr="008A1160" w:rsidRDefault="004F16D7" w:rsidP="00187650">
            <w:pPr>
              <w:pStyle w:val="TableParagraph"/>
              <w:tabs>
                <w:tab w:val="left" w:pos="310"/>
              </w:tabs>
              <w:ind w:left="0"/>
              <w:jc w:val="center"/>
            </w:pPr>
            <w:r w:rsidRPr="008A1160">
              <w:t>11.1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5088C" w:rsidRDefault="00B5088C" w:rsidP="00B5088C">
      <w:pPr>
        <w:pStyle w:val="ae"/>
        <w:spacing w:before="120" w:after="120"/>
        <w:rPr>
          <w:b/>
          <w:bCs/>
          <w:iCs/>
          <w:lang w:val="ru-RU"/>
        </w:rPr>
      </w:pPr>
      <w:r w:rsidRPr="002226E5">
        <w:rPr>
          <w:b/>
          <w:bCs/>
          <w:iCs/>
          <w:lang w:val="ru-RU"/>
        </w:rPr>
        <w:t>Условно разрешенные виды использования</w:t>
      </w:r>
    </w:p>
    <w:p w:rsidR="003C6BDA" w:rsidRDefault="009B2823" w:rsidP="00547EE4">
      <w:pPr>
        <w:pStyle w:val="ae"/>
        <w:spacing w:line="360" w:lineRule="auto"/>
        <w:rPr>
          <w:bCs/>
          <w:iCs/>
          <w:lang w:val="ru-RU"/>
        </w:rPr>
      </w:pPr>
      <w:r>
        <w:rPr>
          <w:bCs/>
          <w:iCs/>
          <w:lang w:val="ru-RU"/>
        </w:rPr>
        <w:t>Не подлежат установлению.</w:t>
      </w:r>
    </w:p>
    <w:p w:rsidR="003C6BDA" w:rsidRDefault="003C6BDA">
      <w:pPr>
        <w:spacing w:after="160" w:line="259" w:lineRule="auto"/>
        <w:rPr>
          <w:rFonts w:ascii="Times New Roman" w:eastAsia="Times New Roman" w:hAnsi="Times New Roman"/>
          <w:bCs/>
          <w:iCs/>
          <w:sz w:val="24"/>
          <w:szCs w:val="24"/>
          <w:lang w:eastAsia="ar-SA" w:bidi="en-US"/>
        </w:rPr>
      </w:pPr>
      <w:r>
        <w:rPr>
          <w:bCs/>
          <w:iCs/>
        </w:rPr>
        <w:br w:type="page"/>
      </w:r>
    </w:p>
    <w:p w:rsidR="003C6BDA" w:rsidRPr="002C34E0" w:rsidRDefault="003C6BDA" w:rsidP="003C6BDA">
      <w:pPr>
        <w:pStyle w:val="ae"/>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3C6BDA" w:rsidRPr="002C34E0" w:rsidRDefault="003C6BDA" w:rsidP="003C6BDA">
      <w:pPr>
        <w:pStyle w:val="ae"/>
        <w:spacing w:before="120" w:after="120"/>
        <w:rPr>
          <w:b/>
          <w:bCs/>
          <w:iCs/>
          <w:lang w:val="ru-RU"/>
        </w:rPr>
      </w:pPr>
      <w:r w:rsidRPr="002C34E0">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3C6BDA" w:rsidRPr="00D90B71" w:rsidTr="00B46846">
        <w:trPr>
          <w:trHeight w:val="553"/>
          <w:jc w:val="center"/>
        </w:trPr>
        <w:tc>
          <w:tcPr>
            <w:tcW w:w="217" w:type="pct"/>
            <w:vMerge w:val="restart"/>
            <w:shd w:val="clear" w:color="auto" w:fill="D9D9D9" w:themeFill="background1" w:themeFillShade="D9"/>
          </w:tcPr>
          <w:p w:rsidR="003C6BDA" w:rsidRDefault="003C6BDA" w:rsidP="00B46846">
            <w:pPr>
              <w:pStyle w:val="TableParagraph"/>
              <w:ind w:left="0" w:hanging="23"/>
              <w:jc w:val="center"/>
              <w:rPr>
                <w:sz w:val="20"/>
                <w:szCs w:val="20"/>
                <w:lang w:val="ru-RU"/>
              </w:rPr>
            </w:pPr>
            <w:r w:rsidRPr="00692379">
              <w:rPr>
                <w:sz w:val="20"/>
                <w:szCs w:val="20"/>
                <w:lang w:val="ru-RU"/>
              </w:rPr>
              <w:t>№</w:t>
            </w:r>
          </w:p>
          <w:p w:rsidR="003C6BDA" w:rsidRPr="00692379" w:rsidRDefault="003C6BDA" w:rsidP="00B46846">
            <w:pPr>
              <w:pStyle w:val="TableParagraph"/>
              <w:ind w:left="0" w:hanging="23"/>
              <w:jc w:val="center"/>
              <w:rPr>
                <w:sz w:val="20"/>
                <w:szCs w:val="20"/>
                <w:lang w:val="ru-RU"/>
              </w:rPr>
            </w:pPr>
            <w:r w:rsidRPr="00692379">
              <w:rPr>
                <w:sz w:val="20"/>
                <w:szCs w:val="20"/>
                <w:lang w:val="ru-RU"/>
              </w:rPr>
              <w:t>п/п</w:t>
            </w:r>
          </w:p>
        </w:tc>
        <w:tc>
          <w:tcPr>
            <w:tcW w:w="1256" w:type="pct"/>
            <w:vMerge w:val="restart"/>
            <w:shd w:val="clear" w:color="auto" w:fill="D9D9D9" w:themeFill="background1" w:themeFillShade="D9"/>
          </w:tcPr>
          <w:p w:rsidR="003C6BDA" w:rsidRPr="00692379" w:rsidRDefault="003C6BDA" w:rsidP="00B46846">
            <w:pPr>
              <w:pStyle w:val="TableParagraph"/>
              <w:rPr>
                <w:sz w:val="20"/>
                <w:szCs w:val="20"/>
                <w:lang w:val="ru-RU"/>
              </w:rPr>
            </w:pPr>
            <w:r w:rsidRPr="00692379">
              <w:rPr>
                <w:sz w:val="20"/>
                <w:szCs w:val="20"/>
                <w:lang w:val="ru-RU"/>
              </w:rPr>
              <w:t>Наименование ВРИ</w:t>
            </w:r>
          </w:p>
        </w:tc>
        <w:tc>
          <w:tcPr>
            <w:tcW w:w="569" w:type="pct"/>
            <w:vMerge w:val="restart"/>
            <w:shd w:val="clear" w:color="auto" w:fill="D9D9D9" w:themeFill="background1" w:themeFillShade="D9"/>
          </w:tcPr>
          <w:p w:rsidR="003C6BDA" w:rsidRPr="00692379" w:rsidRDefault="003C6BDA" w:rsidP="00B46846">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913" w:type="pct"/>
            <w:gridSpan w:val="2"/>
            <w:shd w:val="clear" w:color="auto" w:fill="D9D9D9" w:themeFill="background1" w:themeFillShade="D9"/>
          </w:tcPr>
          <w:p w:rsidR="003C6BDA" w:rsidRPr="00D34E06" w:rsidRDefault="003C6BDA" w:rsidP="00B46846">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C6BDA" w:rsidRPr="00D34E06" w:rsidRDefault="003C6BDA" w:rsidP="00B46846">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03" w:type="pct"/>
            <w:vMerge w:val="restart"/>
            <w:shd w:val="clear" w:color="auto" w:fill="D9D9D9" w:themeFill="background1" w:themeFillShade="D9"/>
          </w:tcPr>
          <w:p w:rsidR="003C6BDA" w:rsidRPr="00D34E06" w:rsidRDefault="003C6BDA" w:rsidP="00B46846">
            <w:pPr>
              <w:pStyle w:val="TableParagraph"/>
              <w:ind w:left="0"/>
              <w:jc w:val="center"/>
              <w:rPr>
                <w:sz w:val="20"/>
                <w:szCs w:val="20"/>
                <w:lang w:val="ru-RU"/>
              </w:rPr>
            </w:pPr>
            <w:r w:rsidRPr="00D34E06">
              <w:rPr>
                <w:sz w:val="20"/>
                <w:szCs w:val="20"/>
                <w:lang w:val="ru-RU"/>
              </w:rPr>
              <w:t>Максимальный процент застройки,</w:t>
            </w:r>
          </w:p>
          <w:p w:rsidR="003C6BDA" w:rsidRPr="00D34E06" w:rsidRDefault="003C6BDA" w:rsidP="00B46846">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C6BDA" w:rsidRPr="00D34E06" w:rsidRDefault="003C6BDA" w:rsidP="00B46846">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tcPr>
          <w:p w:rsidR="003C6BDA" w:rsidRPr="00D34E06" w:rsidRDefault="003C6BDA" w:rsidP="00B46846">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C6BDA" w:rsidTr="00B46846">
        <w:trPr>
          <w:trHeight w:val="817"/>
          <w:jc w:val="center"/>
        </w:trPr>
        <w:tc>
          <w:tcPr>
            <w:tcW w:w="217" w:type="pct"/>
            <w:vMerge/>
            <w:tcBorders>
              <w:top w:val="nil"/>
            </w:tcBorders>
          </w:tcPr>
          <w:p w:rsidR="003C6BDA" w:rsidRPr="00D90B71" w:rsidRDefault="003C6BDA" w:rsidP="00B46846">
            <w:pPr>
              <w:rPr>
                <w:sz w:val="2"/>
                <w:szCs w:val="2"/>
                <w:lang w:val="ru-RU"/>
              </w:rPr>
            </w:pPr>
          </w:p>
        </w:tc>
        <w:tc>
          <w:tcPr>
            <w:tcW w:w="1256" w:type="pct"/>
            <w:vMerge/>
            <w:tcBorders>
              <w:top w:val="nil"/>
            </w:tcBorders>
          </w:tcPr>
          <w:p w:rsidR="003C6BDA" w:rsidRPr="00D90B71" w:rsidRDefault="003C6BDA" w:rsidP="00B46846">
            <w:pPr>
              <w:rPr>
                <w:sz w:val="2"/>
                <w:szCs w:val="2"/>
                <w:lang w:val="ru-RU"/>
              </w:rPr>
            </w:pPr>
          </w:p>
        </w:tc>
        <w:tc>
          <w:tcPr>
            <w:tcW w:w="569" w:type="pct"/>
            <w:vMerge/>
            <w:tcBorders>
              <w:top w:val="nil"/>
            </w:tcBorders>
          </w:tcPr>
          <w:p w:rsidR="003C6BDA" w:rsidRPr="00D90B71" w:rsidRDefault="003C6BDA" w:rsidP="00B46846">
            <w:pPr>
              <w:rPr>
                <w:sz w:val="2"/>
                <w:szCs w:val="2"/>
                <w:lang w:val="ru-RU"/>
              </w:rPr>
            </w:pPr>
          </w:p>
        </w:tc>
        <w:tc>
          <w:tcPr>
            <w:tcW w:w="490" w:type="pct"/>
            <w:shd w:val="clear" w:color="auto" w:fill="D9D9D9" w:themeFill="background1" w:themeFillShade="D9"/>
          </w:tcPr>
          <w:p w:rsidR="003C6BDA" w:rsidRDefault="003C6BDA" w:rsidP="00B46846">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C6BDA" w:rsidRDefault="003C6BDA" w:rsidP="00B46846">
            <w:pPr>
              <w:pStyle w:val="TableParagraph"/>
              <w:spacing w:before="1"/>
              <w:ind w:left="0"/>
              <w:jc w:val="center"/>
              <w:rPr>
                <w:sz w:val="24"/>
              </w:rPr>
            </w:pPr>
            <w:r>
              <w:rPr>
                <w:sz w:val="24"/>
              </w:rPr>
              <w:t>max</w:t>
            </w:r>
          </w:p>
        </w:tc>
        <w:tc>
          <w:tcPr>
            <w:tcW w:w="703" w:type="pct"/>
            <w:vMerge/>
            <w:tcBorders>
              <w:top w:val="nil"/>
            </w:tcBorders>
          </w:tcPr>
          <w:p w:rsidR="003C6BDA" w:rsidRDefault="003C6BDA" w:rsidP="00B46846">
            <w:pPr>
              <w:rPr>
                <w:sz w:val="2"/>
                <w:szCs w:val="2"/>
              </w:rPr>
            </w:pPr>
          </w:p>
        </w:tc>
        <w:tc>
          <w:tcPr>
            <w:tcW w:w="704" w:type="pct"/>
            <w:vMerge/>
            <w:tcBorders>
              <w:top w:val="nil"/>
            </w:tcBorders>
          </w:tcPr>
          <w:p w:rsidR="003C6BDA" w:rsidRDefault="003C6BDA" w:rsidP="00B46846">
            <w:pPr>
              <w:rPr>
                <w:sz w:val="2"/>
                <w:szCs w:val="2"/>
              </w:rPr>
            </w:pPr>
          </w:p>
        </w:tc>
        <w:tc>
          <w:tcPr>
            <w:tcW w:w="638" w:type="pct"/>
            <w:vMerge/>
          </w:tcPr>
          <w:p w:rsidR="003C6BDA" w:rsidRDefault="003C6BDA" w:rsidP="00B46846">
            <w:pPr>
              <w:rPr>
                <w:sz w:val="2"/>
                <w:szCs w:val="2"/>
              </w:rPr>
            </w:pP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Pr>
                <w:lang w:val="ru-RU"/>
              </w:rPr>
              <w:t>1.</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Водные объекты</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11.0</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461BE0" w:rsidRDefault="003C6BDA" w:rsidP="00B46846">
            <w:pPr>
              <w:pStyle w:val="TableParagraph"/>
              <w:ind w:left="0"/>
              <w:jc w:val="center"/>
              <w:rPr>
                <w:lang w:val="ru-RU"/>
              </w:rPr>
            </w:pPr>
            <w:r>
              <w:rPr>
                <w:lang w:val="ru-RU"/>
              </w:rPr>
              <w:t>2.</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Спорт</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5.1</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3</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Природно-познавательный туризм</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5.2</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4</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Охота и рыбалка</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5.3</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3C6BDA" w:rsidRPr="00BC0223" w:rsidTr="00B46846">
        <w:trPr>
          <w:trHeight w:val="506"/>
          <w:jc w:val="center"/>
        </w:trPr>
        <w:tc>
          <w:tcPr>
            <w:tcW w:w="217" w:type="pct"/>
            <w:vAlign w:val="center"/>
          </w:tcPr>
          <w:p w:rsidR="003C6BDA" w:rsidRPr="002C34E0" w:rsidRDefault="003C6BDA" w:rsidP="00B46846">
            <w:pPr>
              <w:pStyle w:val="TableParagraph"/>
              <w:ind w:left="0"/>
              <w:jc w:val="center"/>
              <w:rPr>
                <w:lang w:val="ru-RU"/>
              </w:rPr>
            </w:pPr>
            <w:r w:rsidRPr="002C34E0">
              <w:rPr>
                <w:lang w:val="ru-RU"/>
              </w:rPr>
              <w:t>5</w:t>
            </w:r>
            <w:r>
              <w:rPr>
                <w:lang w:val="ru-RU"/>
              </w:rPr>
              <w:t>.</w:t>
            </w:r>
          </w:p>
        </w:tc>
        <w:tc>
          <w:tcPr>
            <w:tcW w:w="1256" w:type="pct"/>
            <w:vAlign w:val="center"/>
          </w:tcPr>
          <w:p w:rsidR="003C6BDA" w:rsidRPr="002C34E0" w:rsidRDefault="003C6BDA"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Причалы для маломерных судов</w:t>
            </w:r>
          </w:p>
        </w:tc>
        <w:tc>
          <w:tcPr>
            <w:tcW w:w="569" w:type="pct"/>
            <w:vAlign w:val="center"/>
          </w:tcPr>
          <w:p w:rsidR="003C6BDA" w:rsidRPr="002C34E0" w:rsidRDefault="003C6BDA"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5.4</w:t>
            </w:r>
          </w:p>
        </w:tc>
        <w:tc>
          <w:tcPr>
            <w:tcW w:w="2959" w:type="pct"/>
            <w:gridSpan w:val="5"/>
            <w:vAlign w:val="center"/>
          </w:tcPr>
          <w:p w:rsidR="003C6BDA" w:rsidRPr="00950000" w:rsidRDefault="003C6BDA"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94144C" w:rsidRDefault="0094144C" w:rsidP="00B46846">
            <w:pPr>
              <w:pStyle w:val="TableParagraph"/>
              <w:ind w:left="0"/>
              <w:jc w:val="center"/>
              <w:rPr>
                <w:lang w:val="ru-RU"/>
              </w:rPr>
            </w:pPr>
            <w:r>
              <w:rPr>
                <w:lang w:val="ru-RU"/>
              </w:rPr>
              <w:t>6.</w:t>
            </w:r>
          </w:p>
        </w:tc>
        <w:tc>
          <w:tcPr>
            <w:tcW w:w="1256" w:type="pct"/>
            <w:vAlign w:val="center"/>
          </w:tcPr>
          <w:p w:rsidR="0094144C" w:rsidRPr="0094144C" w:rsidRDefault="0094144C" w:rsidP="00B46846">
            <w:pPr>
              <w:spacing w:after="0" w:line="240" w:lineRule="auto"/>
              <w:rPr>
                <w:rFonts w:ascii="Times New Roman" w:eastAsia="Times New Roman" w:hAnsi="Times New Roman"/>
                <w:lang w:eastAsia="ru-RU" w:bidi="ru-RU"/>
              </w:rPr>
            </w:pPr>
            <w:r w:rsidRPr="0094144C">
              <w:rPr>
                <w:rFonts w:ascii="Times New Roman" w:hAnsi="Times New Roman"/>
                <w:lang w:val="ru-RU" w:eastAsia="ru-RU" w:bidi="ru-RU"/>
              </w:rPr>
              <w:t>Связь</w:t>
            </w:r>
          </w:p>
        </w:tc>
        <w:tc>
          <w:tcPr>
            <w:tcW w:w="569" w:type="pct"/>
            <w:vAlign w:val="center"/>
          </w:tcPr>
          <w:p w:rsidR="0094144C" w:rsidRPr="0094144C" w:rsidRDefault="0094144C" w:rsidP="00B46846">
            <w:pPr>
              <w:spacing w:after="0" w:line="240" w:lineRule="auto"/>
              <w:jc w:val="center"/>
              <w:rPr>
                <w:rFonts w:ascii="Times New Roman" w:eastAsia="Times New Roman" w:hAnsi="Times New Roman"/>
                <w:lang w:eastAsia="ru-RU" w:bidi="ru-RU"/>
              </w:rPr>
            </w:pPr>
            <w:r w:rsidRPr="0094144C">
              <w:rPr>
                <w:rFonts w:ascii="Times New Roman" w:hAnsi="Times New Roman"/>
              </w:rPr>
              <w:t>6.8</w:t>
            </w:r>
          </w:p>
        </w:tc>
        <w:tc>
          <w:tcPr>
            <w:tcW w:w="2959" w:type="pct"/>
            <w:gridSpan w:val="5"/>
            <w:vAlign w:val="center"/>
          </w:tcPr>
          <w:p w:rsidR="0094144C" w:rsidRDefault="0094144C" w:rsidP="00B46846">
            <w:pPr>
              <w:pStyle w:val="TableParagraph"/>
              <w:ind w:left="0"/>
              <w:jc w:val="center"/>
              <w:rPr>
                <w:color w:val="0D0D0D" w:themeColor="text1" w:themeTint="F2"/>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6.</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Охрана природных территорий</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9.1</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7.</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Общее пользование водными объектам</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11.1</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8.</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Специальное пользование водными объектами</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11.2</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4144C" w:rsidRPr="00BC0223" w:rsidTr="00B46846">
        <w:trPr>
          <w:trHeight w:val="506"/>
          <w:jc w:val="center"/>
        </w:trPr>
        <w:tc>
          <w:tcPr>
            <w:tcW w:w="217" w:type="pct"/>
            <w:vAlign w:val="center"/>
          </w:tcPr>
          <w:p w:rsidR="0094144C" w:rsidRPr="002C34E0" w:rsidRDefault="0094144C" w:rsidP="00B46846">
            <w:pPr>
              <w:pStyle w:val="TableParagraph"/>
              <w:ind w:left="0"/>
              <w:jc w:val="center"/>
              <w:rPr>
                <w:lang w:val="ru-RU"/>
              </w:rPr>
            </w:pPr>
            <w:r>
              <w:rPr>
                <w:lang w:val="ru-RU"/>
              </w:rPr>
              <w:t>9.</w:t>
            </w:r>
          </w:p>
        </w:tc>
        <w:tc>
          <w:tcPr>
            <w:tcW w:w="1256" w:type="pct"/>
            <w:vAlign w:val="center"/>
          </w:tcPr>
          <w:p w:rsidR="0094144C" w:rsidRPr="002C34E0" w:rsidRDefault="0094144C" w:rsidP="00B46846">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Гидротехнические сооружения</w:t>
            </w:r>
          </w:p>
        </w:tc>
        <w:tc>
          <w:tcPr>
            <w:tcW w:w="569" w:type="pct"/>
            <w:vAlign w:val="center"/>
          </w:tcPr>
          <w:p w:rsidR="0094144C" w:rsidRPr="002C34E0" w:rsidRDefault="0094144C" w:rsidP="00B46846">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11.3</w:t>
            </w:r>
          </w:p>
        </w:tc>
        <w:tc>
          <w:tcPr>
            <w:tcW w:w="2959" w:type="pct"/>
            <w:gridSpan w:val="5"/>
            <w:vAlign w:val="center"/>
          </w:tcPr>
          <w:p w:rsidR="0094144C" w:rsidRPr="00950000" w:rsidRDefault="0094144C" w:rsidP="00B46846">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3C6BDA" w:rsidRDefault="003C6BDA" w:rsidP="0099781C">
      <w:pPr>
        <w:pStyle w:val="ae"/>
        <w:spacing w:before="120" w:after="120"/>
        <w:rPr>
          <w:b/>
          <w:bCs/>
          <w:iCs/>
          <w:lang w:val="ru-RU"/>
        </w:rPr>
      </w:pPr>
      <w:r w:rsidRPr="002C34E0">
        <w:rPr>
          <w:b/>
          <w:bCs/>
          <w:iCs/>
          <w:lang w:val="ru-RU"/>
        </w:rPr>
        <w:t>Вспомогательные виды разрешенного использования</w:t>
      </w:r>
    </w:p>
    <w:p w:rsidR="003C6BDA" w:rsidRPr="009B2823" w:rsidRDefault="003C6BDA" w:rsidP="003C6BDA">
      <w:pPr>
        <w:pStyle w:val="ae"/>
        <w:spacing w:line="360" w:lineRule="auto"/>
        <w:rPr>
          <w:bCs/>
          <w:iCs/>
          <w:lang w:val="ru-RU"/>
        </w:rPr>
      </w:pPr>
      <w:r>
        <w:rPr>
          <w:bCs/>
          <w:iCs/>
          <w:lang w:val="ru-RU"/>
        </w:rPr>
        <w:t>Не подлежат установлению.</w:t>
      </w:r>
    </w:p>
    <w:p w:rsidR="003C6BDA" w:rsidRDefault="003C6BDA" w:rsidP="0099781C">
      <w:pPr>
        <w:pStyle w:val="ae"/>
        <w:spacing w:before="120" w:after="120"/>
        <w:rPr>
          <w:b/>
          <w:bCs/>
          <w:iCs/>
          <w:lang w:val="ru-RU"/>
        </w:rPr>
      </w:pPr>
      <w:r w:rsidRPr="002226E5">
        <w:rPr>
          <w:b/>
          <w:bCs/>
          <w:iCs/>
          <w:lang w:val="ru-RU"/>
        </w:rPr>
        <w:t>Условно разрешенные виды использования</w:t>
      </w:r>
    </w:p>
    <w:p w:rsidR="003C6BDA" w:rsidRPr="009B2823" w:rsidRDefault="003C6BDA" w:rsidP="003C6BDA">
      <w:pPr>
        <w:pStyle w:val="ae"/>
        <w:spacing w:line="360" w:lineRule="auto"/>
        <w:rPr>
          <w:bCs/>
          <w:iCs/>
          <w:lang w:val="ru-RU"/>
        </w:rPr>
      </w:pPr>
      <w:r>
        <w:rPr>
          <w:bCs/>
          <w:iCs/>
          <w:lang w:val="ru-RU"/>
        </w:rPr>
        <w:t>Не подлежат установлению.</w:t>
      </w:r>
    </w:p>
    <w:p w:rsidR="00887E41" w:rsidRDefault="00887E41">
      <w:pPr>
        <w:spacing w:after="160" w:line="259" w:lineRule="auto"/>
        <w:rPr>
          <w:rFonts w:ascii="Times New Roman" w:eastAsia="Times New Roman" w:hAnsi="Times New Roman"/>
          <w:b/>
          <w:bCs/>
          <w:iCs/>
          <w:sz w:val="24"/>
          <w:szCs w:val="24"/>
          <w:lang w:eastAsia="ar-SA" w:bidi="en-US"/>
        </w:rPr>
      </w:pPr>
      <w:r>
        <w:rPr>
          <w:b/>
          <w:bCs/>
          <w:iCs/>
        </w:rPr>
        <w:br w:type="page"/>
      </w:r>
    </w:p>
    <w:p w:rsidR="00887E41" w:rsidRDefault="00887E41" w:rsidP="00887E41">
      <w:pPr>
        <w:pStyle w:val="ae"/>
        <w:spacing w:before="120" w:after="120"/>
        <w:jc w:val="center"/>
        <w:rPr>
          <w:rFonts w:eastAsia="Calibri"/>
          <w:b/>
          <w:lang w:val="ru-RU" w:eastAsia="ru-RU" w:bidi="ar-SA"/>
        </w:rPr>
      </w:pPr>
      <w:r>
        <w:rPr>
          <w:rFonts w:eastAsia="Calibri"/>
          <w:b/>
          <w:lang w:val="ru-RU" w:eastAsia="ru-RU" w:bidi="ar-SA"/>
        </w:rPr>
        <w:lastRenderedPageBreak/>
        <w:t>Р-3</w:t>
      </w:r>
      <w:r w:rsidRPr="0024345B">
        <w:rPr>
          <w:rFonts w:eastAsia="Calibri"/>
          <w:b/>
          <w:lang w:val="ru-RU" w:eastAsia="ru-RU" w:bidi="ar-SA"/>
        </w:rPr>
        <w:t> Зона рекреационных объектов</w:t>
      </w:r>
    </w:p>
    <w:p w:rsidR="00887E41" w:rsidRPr="00152A48" w:rsidRDefault="00887E41" w:rsidP="00887E41">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87E41" w:rsidRPr="00D90B71" w:rsidTr="00E03589">
        <w:trPr>
          <w:trHeight w:val="553"/>
          <w:tblHeader/>
          <w:jc w:val="center"/>
        </w:trPr>
        <w:tc>
          <w:tcPr>
            <w:tcW w:w="248" w:type="pct"/>
            <w:vMerge w:val="restart"/>
            <w:shd w:val="clear" w:color="auto" w:fill="D9D9D9" w:themeFill="background1" w:themeFillShade="D9"/>
          </w:tcPr>
          <w:p w:rsidR="00887E41" w:rsidRDefault="00887E41" w:rsidP="00E03589">
            <w:pPr>
              <w:pStyle w:val="TableParagraph"/>
              <w:ind w:left="0" w:hanging="23"/>
              <w:jc w:val="center"/>
              <w:rPr>
                <w:sz w:val="20"/>
                <w:szCs w:val="20"/>
                <w:lang w:val="ru-RU"/>
              </w:rPr>
            </w:pPr>
            <w:r w:rsidRPr="00692379">
              <w:rPr>
                <w:sz w:val="20"/>
                <w:szCs w:val="20"/>
                <w:lang w:val="ru-RU"/>
              </w:rPr>
              <w:t>№</w:t>
            </w:r>
          </w:p>
          <w:p w:rsidR="00887E41" w:rsidRPr="00692379" w:rsidRDefault="00887E41" w:rsidP="00E03589">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87E41" w:rsidRPr="00692379" w:rsidRDefault="00887E41" w:rsidP="00E03589">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87E41" w:rsidRPr="00692379" w:rsidRDefault="00887E41" w:rsidP="00E03589">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87E41" w:rsidRPr="00D34E06" w:rsidRDefault="00887E41" w:rsidP="00E03589">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87E41" w:rsidRPr="00D34E06" w:rsidRDefault="00887E41" w:rsidP="00E03589">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87E41" w:rsidRPr="00D34E06" w:rsidRDefault="00887E41" w:rsidP="00E03589">
            <w:pPr>
              <w:pStyle w:val="TableParagraph"/>
              <w:ind w:left="0"/>
              <w:jc w:val="center"/>
              <w:rPr>
                <w:sz w:val="20"/>
                <w:szCs w:val="20"/>
                <w:lang w:val="ru-RU"/>
              </w:rPr>
            </w:pPr>
            <w:r w:rsidRPr="00D34E06">
              <w:rPr>
                <w:sz w:val="20"/>
                <w:szCs w:val="20"/>
                <w:lang w:val="ru-RU"/>
              </w:rPr>
              <w:t>Максимальный процент застройки,</w:t>
            </w:r>
          </w:p>
          <w:p w:rsidR="00887E41" w:rsidRPr="00D34E06" w:rsidRDefault="00887E41" w:rsidP="00E03589">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87E41" w:rsidRPr="00D34E06" w:rsidRDefault="00887E41" w:rsidP="00E03589">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87E41" w:rsidRPr="00D34E06" w:rsidRDefault="00887E41" w:rsidP="00E03589">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87E41" w:rsidTr="00E03589">
        <w:trPr>
          <w:trHeight w:val="657"/>
          <w:jc w:val="center"/>
        </w:trPr>
        <w:tc>
          <w:tcPr>
            <w:tcW w:w="248" w:type="pct"/>
            <w:vMerge/>
            <w:tcBorders>
              <w:top w:val="nil"/>
            </w:tcBorders>
          </w:tcPr>
          <w:p w:rsidR="00887E41" w:rsidRPr="00D90B71" w:rsidRDefault="00887E41" w:rsidP="00E03589">
            <w:pPr>
              <w:rPr>
                <w:sz w:val="2"/>
                <w:szCs w:val="2"/>
                <w:lang w:val="ru-RU"/>
              </w:rPr>
            </w:pPr>
          </w:p>
        </w:tc>
        <w:tc>
          <w:tcPr>
            <w:tcW w:w="1267" w:type="pct"/>
            <w:vMerge/>
            <w:tcBorders>
              <w:top w:val="nil"/>
            </w:tcBorders>
          </w:tcPr>
          <w:p w:rsidR="00887E41" w:rsidRPr="00D90B71" w:rsidRDefault="00887E41" w:rsidP="00E03589">
            <w:pPr>
              <w:rPr>
                <w:sz w:val="2"/>
                <w:szCs w:val="2"/>
                <w:lang w:val="ru-RU"/>
              </w:rPr>
            </w:pPr>
          </w:p>
        </w:tc>
        <w:tc>
          <w:tcPr>
            <w:tcW w:w="563" w:type="pct"/>
            <w:vMerge/>
            <w:tcBorders>
              <w:top w:val="nil"/>
            </w:tcBorders>
          </w:tcPr>
          <w:p w:rsidR="00887E41" w:rsidRPr="00D90B71" w:rsidRDefault="00887E41" w:rsidP="00E03589">
            <w:pPr>
              <w:rPr>
                <w:sz w:val="2"/>
                <w:szCs w:val="2"/>
                <w:lang w:val="ru-RU"/>
              </w:rPr>
            </w:pPr>
          </w:p>
        </w:tc>
        <w:tc>
          <w:tcPr>
            <w:tcW w:w="423" w:type="pct"/>
            <w:shd w:val="clear" w:color="auto" w:fill="D9D9D9" w:themeFill="background1" w:themeFillShade="D9"/>
          </w:tcPr>
          <w:p w:rsidR="00887E41" w:rsidRDefault="00887E41"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87E41" w:rsidRDefault="00887E41" w:rsidP="00E03589">
            <w:pPr>
              <w:pStyle w:val="TableParagraph"/>
              <w:spacing w:before="1"/>
              <w:ind w:left="0"/>
              <w:jc w:val="center"/>
              <w:rPr>
                <w:sz w:val="24"/>
              </w:rPr>
            </w:pPr>
            <w:r>
              <w:rPr>
                <w:sz w:val="24"/>
              </w:rPr>
              <w:t>max</w:t>
            </w:r>
          </w:p>
        </w:tc>
        <w:tc>
          <w:tcPr>
            <w:tcW w:w="774" w:type="pct"/>
            <w:vMerge/>
            <w:tcBorders>
              <w:top w:val="nil"/>
            </w:tcBorders>
          </w:tcPr>
          <w:p w:rsidR="00887E41" w:rsidRDefault="00887E41" w:rsidP="00E03589">
            <w:pPr>
              <w:rPr>
                <w:sz w:val="2"/>
                <w:szCs w:val="2"/>
              </w:rPr>
            </w:pPr>
          </w:p>
        </w:tc>
        <w:tc>
          <w:tcPr>
            <w:tcW w:w="704" w:type="pct"/>
            <w:vMerge/>
            <w:tcBorders>
              <w:top w:val="nil"/>
            </w:tcBorders>
          </w:tcPr>
          <w:p w:rsidR="00887E41" w:rsidRDefault="00887E41" w:rsidP="00E03589">
            <w:pPr>
              <w:rPr>
                <w:sz w:val="2"/>
                <w:szCs w:val="2"/>
              </w:rPr>
            </w:pPr>
          </w:p>
        </w:tc>
        <w:tc>
          <w:tcPr>
            <w:tcW w:w="599" w:type="pct"/>
            <w:vMerge/>
          </w:tcPr>
          <w:p w:rsidR="00887E41" w:rsidRDefault="00887E41" w:rsidP="00E03589">
            <w:pPr>
              <w:rPr>
                <w:sz w:val="2"/>
                <w:szCs w:val="2"/>
              </w:rPr>
            </w:pP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3.6.2</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4E7F7A" w:rsidRDefault="00887E41" w:rsidP="00E03589">
            <w:pPr>
              <w:pStyle w:val="TableParagraph"/>
              <w:ind w:left="0"/>
              <w:jc w:val="center"/>
              <w:rPr>
                <w:lang w:val="ru-RU"/>
              </w:rPr>
            </w:pPr>
            <w:r>
              <w:rPr>
                <w:lang w:val="ru-RU"/>
              </w:rPr>
              <w:t>2.</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3.</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4.</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5.2</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5.</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обслуживание</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5.2.1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6.</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5.3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7.</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6.8</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8.</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территорий</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9.1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9.</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деятельность</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9.3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10.</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11.0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trHeight w:val="506"/>
          <w:jc w:val="center"/>
        </w:trPr>
        <w:tc>
          <w:tcPr>
            <w:tcW w:w="248" w:type="pct"/>
            <w:vAlign w:val="center"/>
          </w:tcPr>
          <w:p w:rsidR="00887E41" w:rsidRPr="00DF74EA" w:rsidRDefault="00887E41" w:rsidP="00E03589">
            <w:pPr>
              <w:pStyle w:val="TableParagraph"/>
              <w:ind w:left="0"/>
              <w:jc w:val="center"/>
              <w:rPr>
                <w:lang w:val="ru-RU"/>
              </w:rPr>
            </w:pPr>
            <w:r>
              <w:rPr>
                <w:lang w:val="ru-RU"/>
              </w:rPr>
              <w:t>11.</w:t>
            </w:r>
          </w:p>
        </w:tc>
        <w:tc>
          <w:tcPr>
            <w:tcW w:w="1267" w:type="pct"/>
            <w:vAlign w:val="center"/>
          </w:tcPr>
          <w:p w:rsidR="00887E41" w:rsidRPr="00951D74" w:rsidRDefault="00887E41" w:rsidP="00E03589">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сооружения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11.3</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266"/>
          <w:jc w:val="center"/>
        </w:trPr>
        <w:tc>
          <w:tcPr>
            <w:tcW w:w="248" w:type="pct"/>
            <w:vAlign w:val="center"/>
          </w:tcPr>
          <w:p w:rsidR="00887E41" w:rsidRPr="004C2EBC" w:rsidRDefault="00887E41" w:rsidP="00E03589">
            <w:pPr>
              <w:pStyle w:val="TableParagraph"/>
              <w:ind w:left="0"/>
              <w:jc w:val="center"/>
              <w:rPr>
                <w:lang w:val="ru-RU"/>
              </w:rPr>
            </w:pPr>
            <w:r>
              <w:rPr>
                <w:lang w:val="ru-RU"/>
              </w:rPr>
              <w:t>12.</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887E41" w:rsidRPr="00951D74" w:rsidRDefault="00887E41" w:rsidP="00E03589">
            <w:pPr>
              <w:pStyle w:val="TableParagraph"/>
              <w:tabs>
                <w:tab w:val="left" w:pos="310"/>
              </w:tabs>
              <w:ind w:left="0"/>
              <w:jc w:val="center"/>
              <w:rPr>
                <w:lang w:val="ru-RU"/>
              </w:rPr>
            </w:pPr>
            <w:r w:rsidRPr="00951D74">
              <w:rPr>
                <w:lang w:val="ru-RU"/>
              </w:rPr>
              <w:t>12.0</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887E41" w:rsidRDefault="00887E41" w:rsidP="00887E41">
      <w:pPr>
        <w:pStyle w:val="ae"/>
        <w:spacing w:before="120" w:after="120"/>
        <w:rPr>
          <w:b/>
          <w:bCs/>
          <w:iCs/>
          <w:lang w:val="ru-RU"/>
        </w:rPr>
      </w:pPr>
    </w:p>
    <w:p w:rsidR="00887E41" w:rsidRDefault="00887E41" w:rsidP="00887E41">
      <w:pPr>
        <w:spacing w:after="160" w:line="259" w:lineRule="auto"/>
        <w:rPr>
          <w:rFonts w:ascii="Times New Roman" w:eastAsia="Times New Roman" w:hAnsi="Times New Roman"/>
          <w:b/>
          <w:bCs/>
          <w:iCs/>
          <w:sz w:val="24"/>
          <w:szCs w:val="24"/>
          <w:lang w:eastAsia="ar-SA" w:bidi="en-US"/>
        </w:rPr>
      </w:pPr>
      <w:r>
        <w:rPr>
          <w:b/>
          <w:bCs/>
          <w:iCs/>
        </w:rPr>
        <w:br w:type="page"/>
      </w:r>
    </w:p>
    <w:p w:rsidR="00887E41" w:rsidRPr="002226E5" w:rsidRDefault="00887E41" w:rsidP="009953E6">
      <w:pPr>
        <w:pStyle w:val="ae"/>
        <w:spacing w:before="120" w:after="120"/>
        <w:jc w:val="center"/>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87E41" w:rsidRPr="00D90B71" w:rsidTr="00E03589">
        <w:trPr>
          <w:trHeight w:val="553"/>
          <w:tblHeader/>
          <w:jc w:val="center"/>
        </w:trPr>
        <w:tc>
          <w:tcPr>
            <w:tcW w:w="248" w:type="pct"/>
            <w:vMerge w:val="restart"/>
            <w:shd w:val="clear" w:color="auto" w:fill="D9D9D9" w:themeFill="background1" w:themeFillShade="D9"/>
          </w:tcPr>
          <w:p w:rsidR="00887E41" w:rsidRDefault="00887E41" w:rsidP="00E03589">
            <w:pPr>
              <w:pStyle w:val="TableParagraph"/>
              <w:ind w:left="0" w:hanging="23"/>
              <w:jc w:val="center"/>
              <w:rPr>
                <w:sz w:val="20"/>
                <w:szCs w:val="20"/>
                <w:lang w:val="ru-RU"/>
              </w:rPr>
            </w:pPr>
            <w:r w:rsidRPr="00692379">
              <w:rPr>
                <w:sz w:val="20"/>
                <w:szCs w:val="20"/>
                <w:lang w:val="ru-RU"/>
              </w:rPr>
              <w:t>№</w:t>
            </w:r>
          </w:p>
          <w:p w:rsidR="00887E41" w:rsidRPr="00692379" w:rsidRDefault="00887E41" w:rsidP="00E03589">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887E41" w:rsidRPr="00692379" w:rsidRDefault="00887E41" w:rsidP="00E03589">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887E41" w:rsidRPr="00692379" w:rsidRDefault="00887E41" w:rsidP="00E03589">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887E41" w:rsidRPr="00D34E06" w:rsidRDefault="00887E41" w:rsidP="00E03589">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887E41" w:rsidRPr="00D34E06" w:rsidRDefault="00887E41" w:rsidP="00E03589">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887E41" w:rsidRPr="00D34E06" w:rsidRDefault="00887E41" w:rsidP="00E03589">
            <w:pPr>
              <w:pStyle w:val="TableParagraph"/>
              <w:ind w:left="0"/>
              <w:jc w:val="center"/>
              <w:rPr>
                <w:sz w:val="20"/>
                <w:szCs w:val="20"/>
                <w:lang w:val="ru-RU"/>
              </w:rPr>
            </w:pPr>
            <w:r w:rsidRPr="00D34E06">
              <w:rPr>
                <w:sz w:val="20"/>
                <w:szCs w:val="20"/>
                <w:lang w:val="ru-RU"/>
              </w:rPr>
              <w:t>Максимальный процент застройки,</w:t>
            </w:r>
          </w:p>
          <w:p w:rsidR="00887E41" w:rsidRPr="00D34E06" w:rsidRDefault="00887E41" w:rsidP="00E03589">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887E41" w:rsidRPr="00D34E06" w:rsidRDefault="00887E41" w:rsidP="00E03589">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887E41" w:rsidRPr="00D34E06" w:rsidRDefault="00887E41" w:rsidP="00E03589">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887E41" w:rsidTr="00E03589">
        <w:trPr>
          <w:trHeight w:val="817"/>
          <w:jc w:val="center"/>
        </w:trPr>
        <w:tc>
          <w:tcPr>
            <w:tcW w:w="248" w:type="pct"/>
            <w:vMerge/>
            <w:tcBorders>
              <w:top w:val="nil"/>
            </w:tcBorders>
          </w:tcPr>
          <w:p w:rsidR="00887E41" w:rsidRPr="00D90B71" w:rsidRDefault="00887E41" w:rsidP="00E03589">
            <w:pPr>
              <w:rPr>
                <w:sz w:val="2"/>
                <w:szCs w:val="2"/>
                <w:lang w:val="ru-RU"/>
              </w:rPr>
            </w:pPr>
          </w:p>
        </w:tc>
        <w:tc>
          <w:tcPr>
            <w:tcW w:w="1267" w:type="pct"/>
            <w:vMerge/>
            <w:tcBorders>
              <w:top w:val="nil"/>
            </w:tcBorders>
          </w:tcPr>
          <w:p w:rsidR="00887E41" w:rsidRPr="00D90B71" w:rsidRDefault="00887E41" w:rsidP="00E03589">
            <w:pPr>
              <w:rPr>
                <w:sz w:val="2"/>
                <w:szCs w:val="2"/>
                <w:lang w:val="ru-RU"/>
              </w:rPr>
            </w:pPr>
          </w:p>
        </w:tc>
        <w:tc>
          <w:tcPr>
            <w:tcW w:w="563" w:type="pct"/>
            <w:vMerge/>
            <w:tcBorders>
              <w:top w:val="nil"/>
            </w:tcBorders>
          </w:tcPr>
          <w:p w:rsidR="00887E41" w:rsidRPr="00D90B71" w:rsidRDefault="00887E41" w:rsidP="00E03589">
            <w:pPr>
              <w:rPr>
                <w:sz w:val="2"/>
                <w:szCs w:val="2"/>
                <w:lang w:val="ru-RU"/>
              </w:rPr>
            </w:pPr>
          </w:p>
        </w:tc>
        <w:tc>
          <w:tcPr>
            <w:tcW w:w="423" w:type="pct"/>
            <w:shd w:val="clear" w:color="auto" w:fill="D9D9D9" w:themeFill="background1" w:themeFillShade="D9"/>
          </w:tcPr>
          <w:p w:rsidR="00887E41" w:rsidRDefault="00887E41"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887E41" w:rsidRDefault="00887E41" w:rsidP="00E03589">
            <w:pPr>
              <w:pStyle w:val="TableParagraph"/>
              <w:spacing w:before="1"/>
              <w:ind w:left="0"/>
              <w:jc w:val="center"/>
              <w:rPr>
                <w:sz w:val="24"/>
              </w:rPr>
            </w:pPr>
            <w:r>
              <w:rPr>
                <w:sz w:val="24"/>
              </w:rPr>
              <w:t>max</w:t>
            </w:r>
          </w:p>
        </w:tc>
        <w:tc>
          <w:tcPr>
            <w:tcW w:w="774" w:type="pct"/>
            <w:vMerge/>
            <w:tcBorders>
              <w:top w:val="nil"/>
            </w:tcBorders>
          </w:tcPr>
          <w:p w:rsidR="00887E41" w:rsidRDefault="00887E41" w:rsidP="00E03589">
            <w:pPr>
              <w:rPr>
                <w:sz w:val="2"/>
                <w:szCs w:val="2"/>
              </w:rPr>
            </w:pPr>
          </w:p>
        </w:tc>
        <w:tc>
          <w:tcPr>
            <w:tcW w:w="704" w:type="pct"/>
            <w:vMerge/>
            <w:tcBorders>
              <w:top w:val="nil"/>
            </w:tcBorders>
          </w:tcPr>
          <w:p w:rsidR="00887E41" w:rsidRDefault="00887E41" w:rsidP="00E03589">
            <w:pPr>
              <w:rPr>
                <w:sz w:val="2"/>
                <w:szCs w:val="2"/>
              </w:rPr>
            </w:pPr>
          </w:p>
        </w:tc>
        <w:tc>
          <w:tcPr>
            <w:tcW w:w="599" w:type="pct"/>
            <w:vMerge/>
          </w:tcPr>
          <w:p w:rsidR="00887E41" w:rsidRDefault="00887E41" w:rsidP="00E03589">
            <w:pPr>
              <w:rPr>
                <w:sz w:val="2"/>
                <w:szCs w:val="2"/>
              </w:rPr>
            </w:pP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1.</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3.1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4E7F7A" w:rsidRDefault="00887E41" w:rsidP="00E03589">
            <w:pPr>
              <w:pStyle w:val="TableParagraph"/>
              <w:ind w:left="0"/>
              <w:jc w:val="center"/>
              <w:rPr>
                <w:lang w:val="ru-RU"/>
              </w:rPr>
            </w:pPr>
            <w:r>
              <w:rPr>
                <w:lang w:val="ru-RU"/>
              </w:rPr>
              <w:t>2.</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3.7</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3.</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4.6</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4.</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4.8</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887E41" w:rsidTr="00E03589">
        <w:trPr>
          <w:cantSplit/>
          <w:trHeight w:val="552"/>
          <w:jc w:val="center"/>
        </w:trPr>
        <w:tc>
          <w:tcPr>
            <w:tcW w:w="248" w:type="pct"/>
            <w:vAlign w:val="center"/>
          </w:tcPr>
          <w:p w:rsidR="00887E41" w:rsidRPr="00DF74EA" w:rsidRDefault="00887E41" w:rsidP="00E03589">
            <w:pPr>
              <w:pStyle w:val="TableParagraph"/>
              <w:ind w:left="0"/>
              <w:jc w:val="center"/>
              <w:rPr>
                <w:lang w:val="ru-RU"/>
              </w:rPr>
            </w:pPr>
            <w:r>
              <w:rPr>
                <w:lang w:val="ru-RU"/>
              </w:rPr>
              <w:t>5.</w:t>
            </w:r>
          </w:p>
        </w:tc>
        <w:tc>
          <w:tcPr>
            <w:tcW w:w="1267" w:type="pct"/>
            <w:vAlign w:val="center"/>
          </w:tcPr>
          <w:p w:rsidR="00887E41" w:rsidRPr="004E7F7A" w:rsidRDefault="00887E41" w:rsidP="00E03589">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887E41" w:rsidRPr="008A1160" w:rsidRDefault="00887E41" w:rsidP="00E03589">
            <w:pPr>
              <w:pStyle w:val="TableParagraph"/>
              <w:tabs>
                <w:tab w:val="left" w:pos="310"/>
              </w:tabs>
              <w:ind w:left="0"/>
              <w:jc w:val="center"/>
              <w:rPr>
                <w:lang w:val="ru-RU"/>
              </w:rPr>
            </w:pPr>
            <w:r w:rsidRPr="008A1160">
              <w:rPr>
                <w:lang w:val="ru-RU"/>
              </w:rPr>
              <w:t>11.1</w:t>
            </w:r>
          </w:p>
        </w:tc>
        <w:tc>
          <w:tcPr>
            <w:tcW w:w="2922" w:type="pct"/>
            <w:gridSpan w:val="5"/>
            <w:vAlign w:val="center"/>
          </w:tcPr>
          <w:p w:rsidR="00887E41" w:rsidRPr="00950000" w:rsidRDefault="00887E41" w:rsidP="00E03589">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887E41" w:rsidRDefault="00887E41" w:rsidP="00761B63">
      <w:pPr>
        <w:pStyle w:val="ae"/>
        <w:spacing w:before="120" w:after="120"/>
        <w:rPr>
          <w:b/>
          <w:bCs/>
          <w:iCs/>
          <w:lang w:val="ru-RU"/>
        </w:rPr>
      </w:pPr>
      <w:r w:rsidRPr="002226E5">
        <w:rPr>
          <w:b/>
          <w:bCs/>
          <w:iCs/>
          <w:lang w:val="ru-RU"/>
        </w:rPr>
        <w:t>Условно разрешенные виды использования</w:t>
      </w:r>
    </w:p>
    <w:p w:rsidR="00887E41" w:rsidRPr="009B2823" w:rsidRDefault="00887E41" w:rsidP="00887E41">
      <w:pPr>
        <w:pStyle w:val="ae"/>
        <w:spacing w:line="360" w:lineRule="auto"/>
        <w:rPr>
          <w:bCs/>
          <w:iCs/>
          <w:lang w:val="ru-RU"/>
        </w:rPr>
      </w:pPr>
      <w:r>
        <w:rPr>
          <w:bCs/>
          <w:iCs/>
          <w:lang w:val="ru-RU"/>
        </w:rPr>
        <w:t>Не подлежат установлению.</w:t>
      </w:r>
    </w:p>
    <w:p w:rsidR="00761B63" w:rsidRPr="0024345B" w:rsidRDefault="0045546D" w:rsidP="00761B63">
      <w:pPr>
        <w:pStyle w:val="3"/>
        <w:suppressAutoHyphens/>
        <w:spacing w:before="180" w:after="120"/>
        <w:ind w:left="0" w:firstLine="0"/>
        <w:jc w:val="center"/>
        <w:rPr>
          <w:color w:val="0D0D0D" w:themeColor="text1" w:themeTint="F2"/>
          <w:lang w:eastAsia="ar-SA"/>
        </w:rPr>
      </w:pPr>
      <w:r>
        <w:rPr>
          <w:iCs/>
        </w:rPr>
        <w:br w:type="page"/>
      </w:r>
      <w:bookmarkStart w:id="151" w:name="_Toc132197333"/>
      <w:bookmarkStart w:id="152" w:name="_Toc204160603"/>
      <w:r w:rsidR="00761B63" w:rsidRPr="0014559C">
        <w:rPr>
          <w:color w:val="0D0D0D" w:themeColor="text1" w:themeTint="F2"/>
          <w:lang w:eastAsia="ar-SA"/>
        </w:rPr>
        <w:lastRenderedPageBreak/>
        <w:t xml:space="preserve">Статья </w:t>
      </w:r>
      <w:r w:rsidR="00761B63">
        <w:rPr>
          <w:color w:val="0D0D0D" w:themeColor="text1" w:themeTint="F2"/>
          <w:lang w:eastAsia="ar-SA"/>
        </w:rPr>
        <w:t>3</w:t>
      </w:r>
      <w:r w:rsidR="00A5311B">
        <w:rPr>
          <w:color w:val="0D0D0D" w:themeColor="text1" w:themeTint="F2"/>
          <w:lang w:eastAsia="ar-SA"/>
        </w:rPr>
        <w:t>3</w:t>
      </w:r>
      <w:r w:rsidR="00761B63" w:rsidRPr="0014559C">
        <w:rPr>
          <w:color w:val="0D0D0D" w:themeColor="text1" w:themeTint="F2"/>
          <w:lang w:eastAsia="ar-SA"/>
        </w:rPr>
        <w:t xml:space="preserve">. Градостроительные регламенты для </w:t>
      </w:r>
      <w:r w:rsidR="00761B63" w:rsidRPr="00E86C03">
        <w:rPr>
          <w:lang w:eastAsia="ar-SA"/>
        </w:rPr>
        <w:t xml:space="preserve">зон </w:t>
      </w:r>
      <w:r w:rsidR="00761B63">
        <w:t>особо охраняемых территорий</w:t>
      </w:r>
      <w:bookmarkEnd w:id="151"/>
      <w:bookmarkEnd w:id="152"/>
    </w:p>
    <w:p w:rsidR="00761B63" w:rsidRPr="00DD1BAF" w:rsidRDefault="00761B63" w:rsidP="00761B63">
      <w:pPr>
        <w:pStyle w:val="Iauiue"/>
        <w:ind w:firstLine="709"/>
        <w:jc w:val="both"/>
        <w:rPr>
          <w:rFonts w:eastAsia="Times New Roman"/>
          <w:iCs/>
          <w:sz w:val="24"/>
          <w:szCs w:val="24"/>
          <w:lang w:bidi="en-US"/>
        </w:rPr>
      </w:pPr>
      <w:r>
        <w:rPr>
          <w:rFonts w:eastAsia="Times New Roman"/>
          <w:iCs/>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Максимальная высота капитальных ограждений земельных участков</w:t>
      </w:r>
      <w:r>
        <w:rPr>
          <w:rFonts w:eastAsia="Times New Roman"/>
          <w:iCs/>
          <w:sz w:val="24"/>
          <w:szCs w:val="24"/>
          <w:lang w:bidi="en-US"/>
        </w:rPr>
        <w:t xml:space="preserve"> -</w:t>
      </w:r>
      <w:r w:rsidRPr="0024345B">
        <w:rPr>
          <w:rFonts w:eastAsia="Times New Roman"/>
          <w:iCs/>
          <w:sz w:val="24"/>
          <w:szCs w:val="24"/>
          <w:lang w:bidi="en-US"/>
        </w:rPr>
        <w:t xml:space="preserve"> 2</w:t>
      </w:r>
      <w:r>
        <w:rPr>
          <w:rFonts w:eastAsia="Times New Roman"/>
          <w:iCs/>
          <w:sz w:val="24"/>
          <w:szCs w:val="24"/>
          <w:lang w:bidi="en-US"/>
        </w:rPr>
        <w:t>,</w:t>
      </w:r>
      <w:r w:rsidRPr="0024345B">
        <w:rPr>
          <w:rFonts w:eastAsia="Times New Roman"/>
          <w:iCs/>
          <w:sz w:val="24"/>
          <w:szCs w:val="24"/>
          <w:lang w:bidi="en-US"/>
        </w:rPr>
        <w:t>5 м</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Требования к ограждению земельных участков:</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761B63" w:rsidRPr="0024345B" w:rsidRDefault="00761B63" w:rsidP="00761B63">
      <w:pPr>
        <w:pStyle w:val="Iauiue"/>
        <w:ind w:firstLine="709"/>
        <w:jc w:val="both"/>
        <w:rPr>
          <w:rFonts w:eastAsia="Times New Roman"/>
          <w:iCs/>
          <w:sz w:val="24"/>
          <w:szCs w:val="24"/>
          <w:lang w:bidi="en-US"/>
        </w:rPr>
      </w:pPr>
      <w:r w:rsidRPr="0024345B">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761B63" w:rsidRPr="0024345B" w:rsidRDefault="00761B63" w:rsidP="00761B63">
      <w:pPr>
        <w:pStyle w:val="ae"/>
        <w:spacing w:before="120" w:after="120"/>
        <w:jc w:val="center"/>
        <w:rPr>
          <w:rFonts w:eastAsia="Calibri"/>
          <w:b/>
          <w:lang w:val="ru-RU" w:eastAsia="ru-RU" w:bidi="ar-SA"/>
        </w:rPr>
      </w:pPr>
      <w:r w:rsidRPr="0024345B">
        <w:rPr>
          <w:rFonts w:eastAsia="Calibri"/>
          <w:b/>
          <w:lang w:val="ru-RU" w:eastAsia="ru-RU" w:bidi="ar-SA"/>
        </w:rPr>
        <w:t>ОХ-1 Зона памятников природы</w:t>
      </w:r>
    </w:p>
    <w:p w:rsidR="00761B63" w:rsidRPr="00152A48" w:rsidRDefault="00761B63" w:rsidP="00761B63">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65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trHeight w:val="188"/>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spacing w:after="0" w:line="240" w:lineRule="auto"/>
              <w:rPr>
                <w:rFonts w:ascii="Times New Roman" w:hAnsi="Times New Roman"/>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761B63" w:rsidRPr="005B63E1" w:rsidRDefault="00761B63" w:rsidP="007F2FAB">
            <w:pPr>
              <w:pStyle w:val="TableParagraph"/>
              <w:tabs>
                <w:tab w:val="left" w:pos="310"/>
              </w:tabs>
              <w:ind w:left="0"/>
              <w:jc w:val="center"/>
              <w:rPr>
                <w:sz w:val="20"/>
              </w:rPr>
            </w:pPr>
            <w:r w:rsidRPr="00694928">
              <w:rPr>
                <w:rFonts w:eastAsia="Calibri"/>
              </w:rPr>
              <w:t>9.3</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761B63" w:rsidTr="007F2FAB">
        <w:trPr>
          <w:cantSplit/>
          <w:trHeight w:val="266"/>
          <w:jc w:val="center"/>
        </w:trPr>
        <w:tc>
          <w:tcPr>
            <w:tcW w:w="248" w:type="pct"/>
            <w:vAlign w:val="center"/>
          </w:tcPr>
          <w:p w:rsidR="00761B63" w:rsidRPr="004E7F7A" w:rsidRDefault="00761B63" w:rsidP="007F2FAB">
            <w:pPr>
              <w:pStyle w:val="TableParagraph"/>
              <w:ind w:left="0"/>
              <w:jc w:val="center"/>
              <w:rPr>
                <w:lang w:val="ru-RU"/>
              </w:rPr>
            </w:pPr>
            <w:r>
              <w:rPr>
                <w:lang w:val="ru-RU"/>
              </w:rPr>
              <w:t>2.</w:t>
            </w:r>
          </w:p>
        </w:tc>
        <w:tc>
          <w:tcPr>
            <w:tcW w:w="1267" w:type="pct"/>
            <w:vAlign w:val="center"/>
          </w:tcPr>
          <w:p w:rsidR="00761B63" w:rsidRPr="004E7F7A" w:rsidRDefault="00761B63" w:rsidP="007F2FAB">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761B63" w:rsidRPr="005B63E1" w:rsidRDefault="00761B63" w:rsidP="007F2FAB">
            <w:pPr>
              <w:pStyle w:val="TableParagraph"/>
              <w:tabs>
                <w:tab w:val="left" w:pos="310"/>
              </w:tabs>
              <w:ind w:left="0"/>
              <w:jc w:val="center"/>
              <w:rPr>
                <w:sz w:val="20"/>
              </w:rPr>
            </w:pPr>
            <w:r w:rsidRPr="00694928">
              <w:rPr>
                <w:rFonts w:eastAsia="Calibri"/>
              </w:rPr>
              <w:t>12.0</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761B63" w:rsidRDefault="00761B63" w:rsidP="00761B63">
      <w:pPr>
        <w:pStyle w:val="ae"/>
        <w:spacing w:before="120" w:after="120"/>
        <w:rPr>
          <w:b/>
          <w:bCs/>
          <w:iCs/>
          <w:lang w:val="ru-RU"/>
        </w:rPr>
      </w:pPr>
    </w:p>
    <w:p w:rsidR="00761B63" w:rsidRDefault="00761B63" w:rsidP="00761B63">
      <w:pPr>
        <w:pStyle w:val="ae"/>
        <w:spacing w:before="120" w:after="120"/>
        <w:rPr>
          <w:b/>
          <w:bCs/>
          <w:iCs/>
          <w:lang w:val="ru-RU"/>
        </w:rPr>
      </w:pPr>
    </w:p>
    <w:p w:rsidR="00761B63" w:rsidRDefault="00761B63" w:rsidP="00761B63">
      <w:pPr>
        <w:pStyle w:val="ae"/>
        <w:spacing w:before="120" w:after="120"/>
        <w:rPr>
          <w:b/>
          <w:bCs/>
          <w:iCs/>
          <w:lang w:val="ru-RU"/>
        </w:rPr>
      </w:pPr>
    </w:p>
    <w:p w:rsidR="00761B63" w:rsidRPr="002226E5" w:rsidRDefault="00761B63" w:rsidP="00761B63">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81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cantSplit/>
          <w:trHeight w:val="639"/>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761B63" w:rsidRPr="008A1160" w:rsidRDefault="00761B63" w:rsidP="007F2FAB">
            <w:pPr>
              <w:pStyle w:val="TableParagraph"/>
              <w:tabs>
                <w:tab w:val="left" w:pos="310"/>
              </w:tabs>
              <w:ind w:left="0"/>
              <w:jc w:val="center"/>
              <w:rPr>
                <w:lang w:val="ru-RU"/>
              </w:rPr>
            </w:pPr>
            <w:r w:rsidRPr="008A1160">
              <w:rPr>
                <w:lang w:val="ru-RU"/>
              </w:rPr>
              <w:t>12.1</w:t>
            </w:r>
          </w:p>
        </w:tc>
        <w:tc>
          <w:tcPr>
            <w:tcW w:w="423"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61B63" w:rsidRPr="004F16D7" w:rsidRDefault="00761B63"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w:t>
            </w:r>
          </w:p>
        </w:tc>
      </w:tr>
    </w:tbl>
    <w:p w:rsidR="00761B63" w:rsidRDefault="00761B63" w:rsidP="00761B63">
      <w:pPr>
        <w:pStyle w:val="ae"/>
        <w:spacing w:before="120" w:after="120"/>
        <w:rPr>
          <w:b/>
          <w:bCs/>
          <w:iCs/>
          <w:lang w:val="ru-RU"/>
        </w:rPr>
      </w:pPr>
      <w:r w:rsidRPr="002226E5">
        <w:rPr>
          <w:b/>
          <w:bCs/>
          <w:iCs/>
          <w:lang w:val="ru-RU"/>
        </w:rPr>
        <w:t>Условно разрешенные виды использования</w:t>
      </w:r>
    </w:p>
    <w:p w:rsidR="00761B63" w:rsidRPr="009B2823" w:rsidRDefault="00761B63" w:rsidP="00761B63">
      <w:pPr>
        <w:pStyle w:val="ae"/>
        <w:spacing w:line="360" w:lineRule="auto"/>
        <w:rPr>
          <w:bCs/>
          <w:iCs/>
          <w:lang w:val="ru-RU"/>
        </w:rPr>
      </w:pPr>
      <w:r>
        <w:rPr>
          <w:bCs/>
          <w:iCs/>
          <w:lang w:val="ru-RU"/>
        </w:rPr>
        <w:t>Не подлежат установлению.</w:t>
      </w:r>
    </w:p>
    <w:p w:rsidR="00761B63" w:rsidRPr="0024345B" w:rsidRDefault="00761B63" w:rsidP="00761B63">
      <w:pPr>
        <w:pStyle w:val="ae"/>
        <w:spacing w:before="120" w:after="120"/>
        <w:jc w:val="center"/>
        <w:rPr>
          <w:rFonts w:eastAsia="Calibri"/>
          <w:b/>
          <w:lang w:val="ru-RU" w:eastAsia="ru-RU" w:bidi="ar-SA"/>
        </w:rPr>
      </w:pPr>
      <w:r w:rsidRPr="0024345B">
        <w:rPr>
          <w:rFonts w:eastAsia="Calibri"/>
          <w:b/>
          <w:lang w:val="ru-RU" w:eastAsia="ru-RU" w:bidi="ar-SA"/>
        </w:rPr>
        <w:t>ОХ-2 Зона территорий объектов культурного наследия</w:t>
      </w:r>
    </w:p>
    <w:p w:rsidR="00761B63" w:rsidRPr="00152A48" w:rsidRDefault="00761B63" w:rsidP="00761B63">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65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trHeight w:val="188"/>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187650" w:rsidRDefault="00761B63" w:rsidP="007F2FAB">
            <w:pPr>
              <w:spacing w:after="0" w:line="240" w:lineRule="auto"/>
              <w:rPr>
                <w:rFonts w:ascii="Times New Roman" w:eastAsia="Times New Roman" w:hAnsi="Times New Roman"/>
                <w:lang w:val="ru-RU" w:eastAsia="ru-RU" w:bidi="ru-RU"/>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761B63" w:rsidRPr="00187650" w:rsidRDefault="00761B63" w:rsidP="007F2FAB">
            <w:pPr>
              <w:pStyle w:val="TableParagraph"/>
              <w:tabs>
                <w:tab w:val="left" w:pos="310"/>
              </w:tabs>
              <w:ind w:left="0"/>
              <w:jc w:val="center"/>
              <w:rPr>
                <w:lang w:val="ru-RU"/>
              </w:rPr>
            </w:pPr>
            <w:r w:rsidRPr="00187650">
              <w:rPr>
                <w:lang w:val="ru-RU"/>
              </w:rPr>
              <w:t>9.3</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761B63" w:rsidTr="007F2FAB">
        <w:trPr>
          <w:cantSplit/>
          <w:trHeight w:val="266"/>
          <w:jc w:val="center"/>
        </w:trPr>
        <w:tc>
          <w:tcPr>
            <w:tcW w:w="248" w:type="pct"/>
            <w:vAlign w:val="center"/>
          </w:tcPr>
          <w:p w:rsidR="00761B63" w:rsidRPr="004E7F7A" w:rsidRDefault="00761B63" w:rsidP="007F2FAB">
            <w:pPr>
              <w:pStyle w:val="TableParagraph"/>
              <w:ind w:left="0"/>
              <w:jc w:val="center"/>
              <w:rPr>
                <w:lang w:val="ru-RU"/>
              </w:rPr>
            </w:pPr>
            <w:r>
              <w:rPr>
                <w:lang w:val="ru-RU"/>
              </w:rPr>
              <w:t>2.</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187650">
              <w:rPr>
                <w:sz w:val="22"/>
                <w:szCs w:val="22"/>
                <w:lang w:val="ru-RU" w:eastAsia="ru-RU" w:bidi="ru-RU"/>
              </w:rPr>
              <w:t>Земельные участки (территории) общего пользования</w:t>
            </w:r>
          </w:p>
        </w:tc>
        <w:tc>
          <w:tcPr>
            <w:tcW w:w="563" w:type="pct"/>
            <w:vAlign w:val="center"/>
          </w:tcPr>
          <w:p w:rsidR="00761B63" w:rsidRPr="00187650" w:rsidRDefault="00761B63" w:rsidP="007F2FAB">
            <w:pPr>
              <w:pStyle w:val="TableParagraph"/>
              <w:tabs>
                <w:tab w:val="left" w:pos="310"/>
              </w:tabs>
              <w:ind w:left="0"/>
              <w:jc w:val="center"/>
              <w:rPr>
                <w:lang w:val="ru-RU"/>
              </w:rPr>
            </w:pPr>
            <w:r w:rsidRPr="00187650">
              <w:rPr>
                <w:lang w:val="ru-RU"/>
              </w:rPr>
              <w:t>12.0</w:t>
            </w:r>
          </w:p>
        </w:tc>
        <w:tc>
          <w:tcPr>
            <w:tcW w:w="2922" w:type="pct"/>
            <w:gridSpan w:val="5"/>
            <w:vAlign w:val="center"/>
          </w:tcPr>
          <w:p w:rsidR="00761B63" w:rsidRPr="00950000" w:rsidRDefault="00761B63" w:rsidP="007F2FAB">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761B63" w:rsidRPr="002226E5" w:rsidRDefault="00761B63" w:rsidP="00761B63">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61B63" w:rsidRPr="00D90B71" w:rsidTr="007F2FAB">
        <w:trPr>
          <w:trHeight w:val="553"/>
          <w:tblHeader/>
          <w:jc w:val="center"/>
        </w:trPr>
        <w:tc>
          <w:tcPr>
            <w:tcW w:w="248" w:type="pct"/>
            <w:vMerge w:val="restart"/>
            <w:shd w:val="clear" w:color="auto" w:fill="D9D9D9" w:themeFill="background1" w:themeFillShade="D9"/>
          </w:tcPr>
          <w:p w:rsidR="00761B63" w:rsidRDefault="00761B63" w:rsidP="007F2FAB">
            <w:pPr>
              <w:pStyle w:val="TableParagraph"/>
              <w:ind w:left="0" w:hanging="23"/>
              <w:jc w:val="center"/>
              <w:rPr>
                <w:sz w:val="20"/>
                <w:szCs w:val="20"/>
                <w:lang w:val="ru-RU"/>
              </w:rPr>
            </w:pPr>
            <w:r w:rsidRPr="00692379">
              <w:rPr>
                <w:sz w:val="20"/>
                <w:szCs w:val="20"/>
                <w:lang w:val="ru-RU"/>
              </w:rPr>
              <w:t>№</w:t>
            </w:r>
          </w:p>
          <w:p w:rsidR="00761B63" w:rsidRPr="00692379" w:rsidRDefault="00761B63" w:rsidP="007F2FAB">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761B63" w:rsidRPr="00692379" w:rsidRDefault="00761B63" w:rsidP="007F2FAB">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761B63" w:rsidRPr="00692379" w:rsidRDefault="00761B63" w:rsidP="007F2FAB">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761B63" w:rsidRPr="00D34E06" w:rsidRDefault="00761B63" w:rsidP="007F2FAB">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761B63" w:rsidRPr="00D34E06" w:rsidRDefault="00761B63" w:rsidP="007F2FAB">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774" w:type="pct"/>
            <w:vMerge w:val="restart"/>
            <w:shd w:val="clear" w:color="auto" w:fill="D9D9D9" w:themeFill="background1" w:themeFillShade="D9"/>
          </w:tcPr>
          <w:p w:rsidR="00761B63" w:rsidRPr="00D34E06" w:rsidRDefault="00761B63" w:rsidP="007F2FAB">
            <w:pPr>
              <w:pStyle w:val="TableParagraph"/>
              <w:ind w:left="0"/>
              <w:jc w:val="center"/>
              <w:rPr>
                <w:sz w:val="20"/>
                <w:szCs w:val="20"/>
                <w:lang w:val="ru-RU"/>
              </w:rPr>
            </w:pPr>
            <w:r w:rsidRPr="00D34E06">
              <w:rPr>
                <w:sz w:val="20"/>
                <w:szCs w:val="20"/>
                <w:lang w:val="ru-RU"/>
              </w:rPr>
              <w:t>Максимальный процент застройки,</w:t>
            </w:r>
          </w:p>
          <w:p w:rsidR="00761B63" w:rsidRPr="00D34E06" w:rsidRDefault="00761B63" w:rsidP="007F2FAB">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761B63" w:rsidRPr="00D34E06" w:rsidRDefault="00761B63" w:rsidP="007F2FAB">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761B63" w:rsidRPr="00D34E06" w:rsidRDefault="00761B63" w:rsidP="007F2FAB">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761B63" w:rsidTr="007F2FAB">
        <w:trPr>
          <w:trHeight w:val="817"/>
          <w:jc w:val="center"/>
        </w:trPr>
        <w:tc>
          <w:tcPr>
            <w:tcW w:w="248" w:type="pct"/>
            <w:vMerge/>
            <w:tcBorders>
              <w:top w:val="nil"/>
            </w:tcBorders>
          </w:tcPr>
          <w:p w:rsidR="00761B63" w:rsidRPr="00D90B71" w:rsidRDefault="00761B63" w:rsidP="007F2FAB">
            <w:pPr>
              <w:rPr>
                <w:sz w:val="2"/>
                <w:szCs w:val="2"/>
                <w:lang w:val="ru-RU"/>
              </w:rPr>
            </w:pPr>
          </w:p>
        </w:tc>
        <w:tc>
          <w:tcPr>
            <w:tcW w:w="1267" w:type="pct"/>
            <w:vMerge/>
            <w:tcBorders>
              <w:top w:val="nil"/>
            </w:tcBorders>
          </w:tcPr>
          <w:p w:rsidR="00761B63" w:rsidRPr="00D90B71" w:rsidRDefault="00761B63" w:rsidP="007F2FAB">
            <w:pPr>
              <w:rPr>
                <w:sz w:val="2"/>
                <w:szCs w:val="2"/>
                <w:lang w:val="ru-RU"/>
              </w:rPr>
            </w:pPr>
          </w:p>
        </w:tc>
        <w:tc>
          <w:tcPr>
            <w:tcW w:w="563" w:type="pct"/>
            <w:vMerge/>
            <w:tcBorders>
              <w:top w:val="nil"/>
            </w:tcBorders>
          </w:tcPr>
          <w:p w:rsidR="00761B63" w:rsidRPr="00D90B71" w:rsidRDefault="00761B63" w:rsidP="007F2FAB">
            <w:pPr>
              <w:rPr>
                <w:sz w:val="2"/>
                <w:szCs w:val="2"/>
                <w:lang w:val="ru-RU"/>
              </w:rPr>
            </w:pPr>
          </w:p>
        </w:tc>
        <w:tc>
          <w:tcPr>
            <w:tcW w:w="423" w:type="pct"/>
            <w:shd w:val="clear" w:color="auto" w:fill="D9D9D9" w:themeFill="background1" w:themeFillShade="D9"/>
          </w:tcPr>
          <w:p w:rsidR="00761B63" w:rsidRDefault="00761B63" w:rsidP="007F2FAB">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761B63" w:rsidRDefault="00761B63" w:rsidP="007F2FAB">
            <w:pPr>
              <w:pStyle w:val="TableParagraph"/>
              <w:spacing w:before="1"/>
              <w:ind w:left="0"/>
              <w:jc w:val="center"/>
              <w:rPr>
                <w:sz w:val="24"/>
              </w:rPr>
            </w:pPr>
            <w:r>
              <w:rPr>
                <w:sz w:val="24"/>
              </w:rPr>
              <w:t>max</w:t>
            </w:r>
          </w:p>
        </w:tc>
        <w:tc>
          <w:tcPr>
            <w:tcW w:w="774" w:type="pct"/>
            <w:vMerge/>
            <w:tcBorders>
              <w:top w:val="nil"/>
            </w:tcBorders>
          </w:tcPr>
          <w:p w:rsidR="00761B63" w:rsidRDefault="00761B63" w:rsidP="007F2FAB">
            <w:pPr>
              <w:rPr>
                <w:sz w:val="2"/>
                <w:szCs w:val="2"/>
              </w:rPr>
            </w:pPr>
          </w:p>
        </w:tc>
        <w:tc>
          <w:tcPr>
            <w:tcW w:w="704" w:type="pct"/>
            <w:vMerge/>
            <w:tcBorders>
              <w:top w:val="nil"/>
            </w:tcBorders>
          </w:tcPr>
          <w:p w:rsidR="00761B63" w:rsidRDefault="00761B63" w:rsidP="007F2FAB">
            <w:pPr>
              <w:rPr>
                <w:sz w:val="2"/>
                <w:szCs w:val="2"/>
              </w:rPr>
            </w:pPr>
          </w:p>
        </w:tc>
        <w:tc>
          <w:tcPr>
            <w:tcW w:w="599" w:type="pct"/>
            <w:vMerge/>
          </w:tcPr>
          <w:p w:rsidR="00761B63" w:rsidRDefault="00761B63" w:rsidP="007F2FAB">
            <w:pPr>
              <w:rPr>
                <w:sz w:val="2"/>
                <w:szCs w:val="2"/>
              </w:rPr>
            </w:pPr>
          </w:p>
        </w:tc>
      </w:tr>
      <w:tr w:rsidR="00761B63" w:rsidTr="007F2FAB">
        <w:trPr>
          <w:cantSplit/>
          <w:trHeight w:val="543"/>
          <w:jc w:val="center"/>
        </w:trPr>
        <w:tc>
          <w:tcPr>
            <w:tcW w:w="248" w:type="pct"/>
            <w:vAlign w:val="center"/>
          </w:tcPr>
          <w:p w:rsidR="00761B63" w:rsidRPr="00DF74EA" w:rsidRDefault="00761B63" w:rsidP="007F2FAB">
            <w:pPr>
              <w:pStyle w:val="TableParagraph"/>
              <w:ind w:left="0"/>
              <w:jc w:val="center"/>
              <w:rPr>
                <w:lang w:val="ru-RU"/>
              </w:rPr>
            </w:pPr>
            <w:r>
              <w:rPr>
                <w:lang w:val="ru-RU"/>
              </w:rPr>
              <w:t>1.</w:t>
            </w:r>
          </w:p>
        </w:tc>
        <w:tc>
          <w:tcPr>
            <w:tcW w:w="1267" w:type="pct"/>
            <w:vAlign w:val="center"/>
          </w:tcPr>
          <w:p w:rsidR="00761B63" w:rsidRPr="004E7F7A" w:rsidRDefault="00761B63" w:rsidP="007F2FAB">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761B63" w:rsidRPr="00620572" w:rsidRDefault="00761B63" w:rsidP="007F2FAB">
            <w:pPr>
              <w:pStyle w:val="TableParagraph"/>
              <w:tabs>
                <w:tab w:val="left" w:pos="310"/>
              </w:tabs>
              <w:ind w:left="0"/>
              <w:jc w:val="center"/>
              <w:rPr>
                <w:sz w:val="20"/>
              </w:rPr>
            </w:pPr>
            <w:r w:rsidRPr="00694928">
              <w:rPr>
                <w:rFonts w:eastAsia="Calibri"/>
              </w:rPr>
              <w:t>12.1</w:t>
            </w:r>
          </w:p>
        </w:tc>
        <w:tc>
          <w:tcPr>
            <w:tcW w:w="423"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761B63" w:rsidRPr="004F16D7" w:rsidRDefault="00761B63" w:rsidP="007F2FAB">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761B63" w:rsidRPr="00696E7D" w:rsidRDefault="00761B63" w:rsidP="007F2FAB">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761B63" w:rsidRPr="00D81736" w:rsidRDefault="00761B63" w:rsidP="007F2FAB">
            <w:pPr>
              <w:spacing w:after="0" w:line="240" w:lineRule="auto"/>
              <w:jc w:val="center"/>
              <w:rPr>
                <w:rFonts w:ascii="Times New Roman" w:hAnsi="Times New Roman"/>
                <w:lang w:val="ru-RU"/>
              </w:rPr>
            </w:pPr>
            <w:r>
              <w:rPr>
                <w:rFonts w:ascii="Times New Roman" w:hAnsi="Times New Roman"/>
                <w:lang w:val="ru-RU"/>
              </w:rPr>
              <w:t>-</w:t>
            </w:r>
          </w:p>
        </w:tc>
      </w:tr>
    </w:tbl>
    <w:p w:rsidR="00761B63" w:rsidRDefault="00761B63" w:rsidP="00761B63">
      <w:pPr>
        <w:pStyle w:val="ae"/>
        <w:spacing w:before="120" w:after="120"/>
        <w:rPr>
          <w:b/>
          <w:bCs/>
          <w:iCs/>
          <w:lang w:val="ru-RU"/>
        </w:rPr>
      </w:pPr>
      <w:r w:rsidRPr="002226E5">
        <w:rPr>
          <w:b/>
          <w:bCs/>
          <w:iCs/>
          <w:lang w:val="ru-RU"/>
        </w:rPr>
        <w:t>Условно разрешенные виды использования</w:t>
      </w:r>
    </w:p>
    <w:p w:rsidR="00761B63" w:rsidRPr="009B2823" w:rsidRDefault="00761B63" w:rsidP="00761B63">
      <w:pPr>
        <w:pStyle w:val="ae"/>
        <w:spacing w:line="360" w:lineRule="auto"/>
        <w:rPr>
          <w:bCs/>
          <w:iCs/>
          <w:lang w:val="ru-RU"/>
        </w:rPr>
      </w:pPr>
      <w:r>
        <w:rPr>
          <w:bCs/>
          <w:iCs/>
          <w:lang w:val="ru-RU"/>
        </w:rPr>
        <w:t>Не подлежат установлению.</w:t>
      </w:r>
      <w:r>
        <w:rPr>
          <w:b/>
          <w:bCs/>
          <w:iCs/>
          <w:lang w:val="ru-RU"/>
        </w:rPr>
        <w:t xml:space="preserve"> </w:t>
      </w:r>
      <w:r>
        <w:rPr>
          <w:b/>
          <w:bCs/>
          <w:iCs/>
          <w:lang w:val="ru-RU"/>
        </w:rPr>
        <w:br w:type="page"/>
      </w:r>
    </w:p>
    <w:p w:rsidR="00F76CD7" w:rsidRPr="00D1265E" w:rsidRDefault="00F76CD7" w:rsidP="00D1265E">
      <w:pPr>
        <w:spacing w:after="160" w:line="259" w:lineRule="auto"/>
        <w:rPr>
          <w:rFonts w:ascii="Times New Roman" w:hAnsi="Times New Roman"/>
          <w:b/>
          <w:color w:val="0D0D0D" w:themeColor="text1" w:themeTint="F2"/>
          <w:sz w:val="24"/>
          <w:szCs w:val="24"/>
          <w:lang w:eastAsia="ar-SA"/>
        </w:rPr>
      </w:pPr>
      <w:r w:rsidRPr="00D1265E">
        <w:rPr>
          <w:rFonts w:ascii="Times New Roman" w:hAnsi="Times New Roman"/>
          <w:b/>
          <w:color w:val="0D0D0D" w:themeColor="text1" w:themeTint="F2"/>
          <w:sz w:val="24"/>
          <w:szCs w:val="24"/>
          <w:lang w:eastAsia="ar-SA"/>
        </w:rPr>
        <w:lastRenderedPageBreak/>
        <w:t>Статья 3</w:t>
      </w:r>
      <w:r w:rsidR="00805FA2" w:rsidRPr="00D1265E">
        <w:rPr>
          <w:rFonts w:ascii="Times New Roman" w:hAnsi="Times New Roman"/>
          <w:b/>
          <w:color w:val="0D0D0D" w:themeColor="text1" w:themeTint="F2"/>
          <w:sz w:val="24"/>
          <w:szCs w:val="24"/>
          <w:lang w:eastAsia="ar-SA"/>
        </w:rPr>
        <w:t>3</w:t>
      </w:r>
      <w:r w:rsidRPr="00D1265E">
        <w:rPr>
          <w:rFonts w:ascii="Times New Roman" w:hAnsi="Times New Roman"/>
          <w:b/>
          <w:color w:val="0D0D0D" w:themeColor="text1" w:themeTint="F2"/>
          <w:sz w:val="24"/>
          <w:szCs w:val="24"/>
          <w:lang w:eastAsia="ar-SA"/>
        </w:rPr>
        <w:t>. Градостроительные регламенты для зон специального назначения</w:t>
      </w:r>
    </w:p>
    <w:p w:rsidR="00F76CD7" w:rsidRPr="002D4216" w:rsidRDefault="00F76CD7" w:rsidP="00F76CD7">
      <w:pPr>
        <w:pStyle w:val="ae"/>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6CD7" w:rsidRPr="002D4216" w:rsidRDefault="00F76CD7" w:rsidP="00F76CD7">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F76CD7" w:rsidRPr="002D4216" w:rsidRDefault="00F76CD7" w:rsidP="00F76CD7">
      <w:pPr>
        <w:pStyle w:val="ae"/>
        <w:rPr>
          <w:bCs/>
          <w:iCs/>
          <w:lang w:val="ru-RU"/>
        </w:rPr>
      </w:pPr>
      <w:r>
        <w:rPr>
          <w:bCs/>
          <w:iCs/>
          <w:lang w:val="ru-RU"/>
        </w:rPr>
        <w:t>- </w:t>
      </w:r>
      <w:hyperlink r:id="rId31" w:history="1">
        <w:r w:rsidRPr="002D4216">
          <w:rPr>
            <w:bCs/>
            <w:iCs/>
            <w:lang w:val="ru-RU"/>
          </w:rPr>
          <w:t>СанПиН 2.2.1/2.1.1.1200-03</w:t>
        </w:r>
      </w:hyperlink>
      <w:r w:rsidRPr="002D4216">
        <w:rPr>
          <w:bCs/>
          <w:iCs/>
          <w:lang w:val="ru-RU"/>
        </w:rPr>
        <w:t>;</w:t>
      </w:r>
    </w:p>
    <w:p w:rsidR="00F76CD7" w:rsidRPr="002C7935" w:rsidRDefault="00F76CD7" w:rsidP="00F76CD7">
      <w:pPr>
        <w:pStyle w:val="ae"/>
        <w:rPr>
          <w:bCs/>
          <w:iCs/>
          <w:color w:val="000000" w:themeColor="text1"/>
          <w:lang w:val="ru-RU"/>
        </w:rPr>
      </w:pPr>
      <w:r w:rsidRPr="002C7935">
        <w:rPr>
          <w:bCs/>
          <w:iCs/>
          <w:color w:val="000000" w:themeColor="text1"/>
          <w:lang w:val="ru-RU"/>
        </w:rPr>
        <w:t>- СНиП 2.07.01-89*, п. 9.3*;</w:t>
      </w:r>
    </w:p>
    <w:p w:rsidR="00F76CD7" w:rsidRPr="002D4216" w:rsidRDefault="00F76CD7" w:rsidP="00F76CD7">
      <w:pPr>
        <w:pStyle w:val="ae"/>
        <w:rPr>
          <w:bCs/>
          <w:iCs/>
          <w:lang w:val="ru-RU"/>
        </w:rPr>
      </w:pPr>
      <w:r>
        <w:rPr>
          <w:bCs/>
          <w:iCs/>
          <w:lang w:val="ru-RU"/>
        </w:rPr>
        <w:t>- </w:t>
      </w:r>
      <w:hyperlink r:id="rId32"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F76CD7" w:rsidRPr="002D4216" w:rsidRDefault="00F76CD7" w:rsidP="00F76CD7">
      <w:pPr>
        <w:pStyle w:val="ae"/>
        <w:rPr>
          <w:bCs/>
          <w:iCs/>
          <w:lang w:val="ru-RU"/>
        </w:rPr>
      </w:pPr>
      <w:r w:rsidRPr="002D4216">
        <w:rPr>
          <w:bCs/>
          <w:iCs/>
          <w:lang w:val="ru-RU"/>
        </w:rPr>
        <w:t>- иными действующими нормативными актами и техническими регламентами.</w:t>
      </w:r>
    </w:p>
    <w:p w:rsidR="00F76CD7" w:rsidRPr="002D4216" w:rsidRDefault="00F76CD7" w:rsidP="00F76CD7">
      <w:pPr>
        <w:pStyle w:val="ae"/>
        <w:rPr>
          <w:bCs/>
          <w:iCs/>
          <w:lang w:val="ru-RU"/>
        </w:rPr>
      </w:pPr>
      <w:r w:rsidRPr="002D4216">
        <w:rPr>
          <w:bCs/>
          <w:iCs/>
          <w:lang w:val="ru-RU"/>
        </w:rPr>
        <w:t xml:space="preserve">Правовой режим земельных участков, расположенных в данной зоне, определен в </w:t>
      </w:r>
      <w:r w:rsidR="00977A39">
        <w:rPr>
          <w:bCs/>
          <w:iCs/>
          <w:lang w:val="ru-RU"/>
        </w:rPr>
        <w:t xml:space="preserve">                            </w:t>
      </w:r>
      <w:r w:rsidRPr="002D4216">
        <w:rPr>
          <w:bCs/>
          <w:iCs/>
          <w:lang w:val="ru-RU"/>
        </w:rPr>
        <w:t>Федеральном Законе РФ от 12.01.96 №8-ФЗ (ред. от 28.07.2012) «О погребении и похоронном деле».</w:t>
      </w:r>
    </w:p>
    <w:p w:rsidR="00F76CD7" w:rsidRPr="002D4216" w:rsidRDefault="00F76CD7" w:rsidP="00F76CD7">
      <w:pPr>
        <w:pStyle w:val="ae"/>
        <w:spacing w:before="120" w:after="120"/>
        <w:jc w:val="center"/>
        <w:rPr>
          <w:rFonts w:eastAsia="Calibri"/>
          <w:b/>
          <w:lang w:val="ru-RU" w:eastAsia="ru-RU" w:bidi="ar-SA"/>
        </w:rPr>
      </w:pPr>
      <w:r w:rsidRPr="002D4216">
        <w:rPr>
          <w:rFonts w:eastAsia="Calibri"/>
          <w:b/>
          <w:lang w:val="ru-RU" w:eastAsia="ru-RU" w:bidi="ar-SA"/>
        </w:rPr>
        <w:t xml:space="preserve">СН-1 </w:t>
      </w:r>
      <w:r w:rsidRPr="006C596D">
        <w:rPr>
          <w:rFonts w:eastAsia="Calibri"/>
          <w:b/>
          <w:lang w:val="ru-RU" w:eastAsia="ru-RU" w:bidi="ar-SA"/>
        </w:rPr>
        <w:t>Зона размещения кладбищ</w:t>
      </w:r>
    </w:p>
    <w:p w:rsidR="00F76CD7" w:rsidRPr="00152A48" w:rsidRDefault="00F76CD7" w:rsidP="00F76CD7">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76CD7" w:rsidRPr="00D90B71" w:rsidTr="00E03589">
        <w:trPr>
          <w:trHeight w:val="553"/>
          <w:tblHeader/>
          <w:jc w:val="center"/>
        </w:trPr>
        <w:tc>
          <w:tcPr>
            <w:tcW w:w="248" w:type="pct"/>
            <w:vMerge w:val="restart"/>
            <w:shd w:val="clear" w:color="auto" w:fill="D9D9D9" w:themeFill="background1" w:themeFillShade="D9"/>
          </w:tcPr>
          <w:p w:rsidR="00F76CD7" w:rsidRDefault="00F76CD7" w:rsidP="00E03589">
            <w:pPr>
              <w:pStyle w:val="TableParagraph"/>
              <w:ind w:left="0" w:hanging="23"/>
              <w:jc w:val="center"/>
              <w:rPr>
                <w:sz w:val="20"/>
                <w:szCs w:val="20"/>
              </w:rPr>
            </w:pPr>
            <w:r w:rsidRPr="00692379">
              <w:rPr>
                <w:sz w:val="20"/>
                <w:szCs w:val="20"/>
              </w:rPr>
              <w:t>№</w:t>
            </w:r>
          </w:p>
          <w:p w:rsidR="00F76CD7" w:rsidRPr="00692379" w:rsidRDefault="00F76CD7" w:rsidP="00E03589">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76CD7" w:rsidRPr="00692379" w:rsidRDefault="00F76CD7" w:rsidP="00E03589">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76CD7" w:rsidRPr="00692379" w:rsidRDefault="00F76CD7" w:rsidP="00E03589">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76CD7" w:rsidRPr="009374FD" w:rsidRDefault="00F76CD7" w:rsidP="00E03589">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76CD7" w:rsidRPr="009374FD" w:rsidRDefault="00F76CD7" w:rsidP="00E03589">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76CD7" w:rsidRPr="009374FD" w:rsidRDefault="00F76CD7" w:rsidP="00E03589">
            <w:pPr>
              <w:pStyle w:val="TableParagraph"/>
              <w:ind w:left="0"/>
              <w:jc w:val="center"/>
              <w:rPr>
                <w:sz w:val="20"/>
                <w:szCs w:val="20"/>
                <w:lang w:val="ru-RU"/>
              </w:rPr>
            </w:pPr>
            <w:r w:rsidRPr="009374FD">
              <w:rPr>
                <w:sz w:val="20"/>
                <w:szCs w:val="20"/>
                <w:lang w:val="ru-RU"/>
              </w:rPr>
              <w:t>Максимальный процент застройки,</w:t>
            </w:r>
          </w:p>
          <w:p w:rsidR="00F76CD7" w:rsidRPr="009374FD" w:rsidRDefault="00F76CD7" w:rsidP="00E03589">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76CD7" w:rsidRPr="009374FD" w:rsidRDefault="00F76CD7" w:rsidP="00E03589">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76CD7" w:rsidRPr="009374FD" w:rsidRDefault="00F76CD7" w:rsidP="00E03589">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F76CD7" w:rsidTr="00E03589">
        <w:trPr>
          <w:trHeight w:val="657"/>
          <w:jc w:val="center"/>
        </w:trPr>
        <w:tc>
          <w:tcPr>
            <w:tcW w:w="248" w:type="pct"/>
            <w:vMerge/>
            <w:tcBorders>
              <w:top w:val="nil"/>
            </w:tcBorders>
          </w:tcPr>
          <w:p w:rsidR="00F76CD7" w:rsidRPr="009374FD" w:rsidRDefault="00F76CD7" w:rsidP="00E03589">
            <w:pPr>
              <w:rPr>
                <w:sz w:val="2"/>
                <w:szCs w:val="2"/>
                <w:lang w:val="ru-RU"/>
              </w:rPr>
            </w:pPr>
          </w:p>
        </w:tc>
        <w:tc>
          <w:tcPr>
            <w:tcW w:w="1267" w:type="pct"/>
            <w:vMerge/>
            <w:tcBorders>
              <w:top w:val="nil"/>
            </w:tcBorders>
          </w:tcPr>
          <w:p w:rsidR="00F76CD7" w:rsidRPr="009374FD" w:rsidRDefault="00F76CD7" w:rsidP="00E03589">
            <w:pPr>
              <w:rPr>
                <w:sz w:val="2"/>
                <w:szCs w:val="2"/>
                <w:lang w:val="ru-RU"/>
              </w:rPr>
            </w:pPr>
          </w:p>
        </w:tc>
        <w:tc>
          <w:tcPr>
            <w:tcW w:w="563" w:type="pct"/>
            <w:vMerge/>
            <w:tcBorders>
              <w:top w:val="nil"/>
            </w:tcBorders>
          </w:tcPr>
          <w:p w:rsidR="00F76CD7" w:rsidRPr="009374FD" w:rsidRDefault="00F76CD7" w:rsidP="00E03589">
            <w:pPr>
              <w:rPr>
                <w:sz w:val="2"/>
                <w:szCs w:val="2"/>
                <w:lang w:val="ru-RU"/>
              </w:rPr>
            </w:pPr>
          </w:p>
        </w:tc>
        <w:tc>
          <w:tcPr>
            <w:tcW w:w="423" w:type="pct"/>
            <w:shd w:val="clear" w:color="auto" w:fill="D9D9D9" w:themeFill="background1" w:themeFillShade="D9"/>
          </w:tcPr>
          <w:p w:rsidR="00F76CD7" w:rsidRDefault="00F76CD7"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76CD7" w:rsidRDefault="00F76CD7" w:rsidP="00E03589">
            <w:pPr>
              <w:pStyle w:val="TableParagraph"/>
              <w:spacing w:before="1"/>
              <w:ind w:left="0"/>
              <w:jc w:val="center"/>
              <w:rPr>
                <w:sz w:val="24"/>
              </w:rPr>
            </w:pPr>
            <w:r>
              <w:rPr>
                <w:sz w:val="24"/>
              </w:rPr>
              <w:t>max</w:t>
            </w:r>
          </w:p>
        </w:tc>
        <w:tc>
          <w:tcPr>
            <w:tcW w:w="774" w:type="pct"/>
            <w:vMerge/>
            <w:tcBorders>
              <w:top w:val="nil"/>
            </w:tcBorders>
          </w:tcPr>
          <w:p w:rsidR="00F76CD7" w:rsidRDefault="00F76CD7" w:rsidP="00E03589">
            <w:pPr>
              <w:rPr>
                <w:sz w:val="2"/>
                <w:szCs w:val="2"/>
              </w:rPr>
            </w:pPr>
          </w:p>
        </w:tc>
        <w:tc>
          <w:tcPr>
            <w:tcW w:w="704" w:type="pct"/>
            <w:vMerge/>
            <w:tcBorders>
              <w:top w:val="nil"/>
            </w:tcBorders>
          </w:tcPr>
          <w:p w:rsidR="00F76CD7" w:rsidRDefault="00F76CD7" w:rsidP="00E03589">
            <w:pPr>
              <w:rPr>
                <w:sz w:val="2"/>
                <w:szCs w:val="2"/>
              </w:rPr>
            </w:pPr>
          </w:p>
        </w:tc>
        <w:tc>
          <w:tcPr>
            <w:tcW w:w="599" w:type="pct"/>
            <w:vMerge/>
          </w:tcPr>
          <w:p w:rsidR="00F76CD7" w:rsidRDefault="00F76CD7" w:rsidP="00E03589">
            <w:pPr>
              <w:rPr>
                <w:sz w:val="2"/>
                <w:szCs w:val="2"/>
              </w:rPr>
            </w:pPr>
          </w:p>
        </w:tc>
      </w:tr>
      <w:tr w:rsidR="00F76CD7" w:rsidTr="00E03589">
        <w:trPr>
          <w:trHeight w:val="607"/>
          <w:jc w:val="center"/>
        </w:trPr>
        <w:tc>
          <w:tcPr>
            <w:tcW w:w="248" w:type="pct"/>
            <w:vAlign w:val="center"/>
          </w:tcPr>
          <w:p w:rsidR="00F76CD7" w:rsidRPr="00DF74EA" w:rsidRDefault="00F76CD7" w:rsidP="00E03589">
            <w:pPr>
              <w:pStyle w:val="TableParagraph"/>
              <w:ind w:left="0"/>
              <w:jc w:val="center"/>
            </w:pPr>
            <w:r>
              <w:t>1.</w:t>
            </w:r>
          </w:p>
        </w:tc>
        <w:tc>
          <w:tcPr>
            <w:tcW w:w="1267" w:type="pct"/>
            <w:vAlign w:val="center"/>
          </w:tcPr>
          <w:p w:rsidR="00F76CD7" w:rsidRPr="008A1160" w:rsidRDefault="00F76CD7" w:rsidP="00E03589">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F76CD7" w:rsidRPr="008A1160" w:rsidRDefault="00F76CD7" w:rsidP="00E03589">
            <w:pPr>
              <w:pStyle w:val="TableParagraph"/>
              <w:tabs>
                <w:tab w:val="left" w:pos="310"/>
              </w:tabs>
              <w:ind w:left="0"/>
              <w:jc w:val="center"/>
            </w:pPr>
            <w:r w:rsidRPr="008A1160">
              <w:t>12.1</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F76CD7" w:rsidTr="00E03589">
        <w:trPr>
          <w:cantSplit/>
          <w:trHeight w:val="266"/>
          <w:jc w:val="center"/>
        </w:trPr>
        <w:tc>
          <w:tcPr>
            <w:tcW w:w="248" w:type="pct"/>
            <w:vAlign w:val="center"/>
          </w:tcPr>
          <w:p w:rsidR="00F76CD7" w:rsidRPr="004C2EBC" w:rsidRDefault="00F76CD7" w:rsidP="00E03589">
            <w:pPr>
              <w:pStyle w:val="TableParagraph"/>
              <w:ind w:left="0"/>
              <w:jc w:val="center"/>
            </w:pPr>
            <w:r>
              <w:t>2.</w:t>
            </w:r>
          </w:p>
        </w:tc>
        <w:tc>
          <w:tcPr>
            <w:tcW w:w="1267" w:type="pct"/>
            <w:vAlign w:val="center"/>
          </w:tcPr>
          <w:p w:rsidR="00F76CD7" w:rsidRPr="008A1160" w:rsidRDefault="00F76CD7" w:rsidP="00E03589">
            <w:pPr>
              <w:pStyle w:val="ae"/>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563" w:type="pct"/>
            <w:vAlign w:val="center"/>
          </w:tcPr>
          <w:p w:rsidR="00F76CD7" w:rsidRPr="008A1160" w:rsidRDefault="00F76CD7" w:rsidP="00E03589">
            <w:pPr>
              <w:pStyle w:val="TableParagraph"/>
              <w:tabs>
                <w:tab w:val="left" w:pos="310"/>
              </w:tabs>
              <w:ind w:left="0"/>
              <w:jc w:val="center"/>
            </w:pPr>
            <w:r w:rsidRPr="008A1160">
              <w:t>12.0</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F76CD7" w:rsidRPr="002226E5" w:rsidRDefault="00F76CD7" w:rsidP="00F76CD7">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76CD7" w:rsidRPr="00D90B71" w:rsidTr="00E03589">
        <w:trPr>
          <w:trHeight w:val="553"/>
          <w:tblHeader/>
          <w:jc w:val="center"/>
        </w:trPr>
        <w:tc>
          <w:tcPr>
            <w:tcW w:w="248" w:type="pct"/>
            <w:vMerge w:val="restart"/>
            <w:shd w:val="clear" w:color="auto" w:fill="D9D9D9" w:themeFill="background1" w:themeFillShade="D9"/>
          </w:tcPr>
          <w:p w:rsidR="00F76CD7" w:rsidRDefault="00F76CD7" w:rsidP="00E03589">
            <w:pPr>
              <w:pStyle w:val="TableParagraph"/>
              <w:ind w:left="0" w:hanging="23"/>
              <w:jc w:val="center"/>
              <w:rPr>
                <w:sz w:val="20"/>
                <w:szCs w:val="20"/>
              </w:rPr>
            </w:pPr>
            <w:r w:rsidRPr="00692379">
              <w:rPr>
                <w:sz w:val="20"/>
                <w:szCs w:val="20"/>
              </w:rPr>
              <w:t>№</w:t>
            </w:r>
          </w:p>
          <w:p w:rsidR="00F76CD7" w:rsidRPr="00692379" w:rsidRDefault="00F76CD7" w:rsidP="00E03589">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F76CD7" w:rsidRPr="00692379" w:rsidRDefault="00F76CD7" w:rsidP="00E03589">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F76CD7" w:rsidRPr="00692379" w:rsidRDefault="00F76CD7" w:rsidP="00E03589">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F76CD7" w:rsidRPr="009374FD" w:rsidRDefault="00F76CD7" w:rsidP="00E03589">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F76CD7" w:rsidRPr="009374FD" w:rsidRDefault="00F76CD7" w:rsidP="00E03589">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F76CD7" w:rsidRPr="009374FD" w:rsidRDefault="00F76CD7" w:rsidP="00E03589">
            <w:pPr>
              <w:pStyle w:val="TableParagraph"/>
              <w:ind w:left="0"/>
              <w:jc w:val="center"/>
              <w:rPr>
                <w:sz w:val="20"/>
                <w:szCs w:val="20"/>
                <w:lang w:val="ru-RU"/>
              </w:rPr>
            </w:pPr>
            <w:r w:rsidRPr="009374FD">
              <w:rPr>
                <w:sz w:val="20"/>
                <w:szCs w:val="20"/>
                <w:lang w:val="ru-RU"/>
              </w:rPr>
              <w:t>Максимальный процент застройки,</w:t>
            </w:r>
          </w:p>
          <w:p w:rsidR="00F76CD7" w:rsidRPr="009374FD" w:rsidRDefault="00F76CD7" w:rsidP="00E03589">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76CD7" w:rsidRPr="009374FD" w:rsidRDefault="00F76CD7" w:rsidP="00E03589">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76CD7" w:rsidRPr="009374FD" w:rsidRDefault="00F76CD7" w:rsidP="00E03589">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F76CD7" w:rsidTr="00E03589">
        <w:trPr>
          <w:trHeight w:val="817"/>
          <w:jc w:val="center"/>
        </w:trPr>
        <w:tc>
          <w:tcPr>
            <w:tcW w:w="248" w:type="pct"/>
            <w:vMerge/>
            <w:tcBorders>
              <w:top w:val="nil"/>
            </w:tcBorders>
          </w:tcPr>
          <w:p w:rsidR="00F76CD7" w:rsidRPr="009374FD" w:rsidRDefault="00F76CD7" w:rsidP="00E03589">
            <w:pPr>
              <w:rPr>
                <w:sz w:val="2"/>
                <w:szCs w:val="2"/>
                <w:lang w:val="ru-RU"/>
              </w:rPr>
            </w:pPr>
          </w:p>
        </w:tc>
        <w:tc>
          <w:tcPr>
            <w:tcW w:w="1267" w:type="pct"/>
            <w:vMerge/>
            <w:tcBorders>
              <w:top w:val="nil"/>
            </w:tcBorders>
          </w:tcPr>
          <w:p w:rsidR="00F76CD7" w:rsidRPr="009374FD" w:rsidRDefault="00F76CD7" w:rsidP="00E03589">
            <w:pPr>
              <w:rPr>
                <w:sz w:val="2"/>
                <w:szCs w:val="2"/>
                <w:lang w:val="ru-RU"/>
              </w:rPr>
            </w:pPr>
          </w:p>
        </w:tc>
        <w:tc>
          <w:tcPr>
            <w:tcW w:w="563" w:type="pct"/>
            <w:vMerge/>
            <w:tcBorders>
              <w:top w:val="nil"/>
            </w:tcBorders>
          </w:tcPr>
          <w:p w:rsidR="00F76CD7" w:rsidRPr="009374FD" w:rsidRDefault="00F76CD7" w:rsidP="00E03589">
            <w:pPr>
              <w:rPr>
                <w:sz w:val="2"/>
                <w:szCs w:val="2"/>
                <w:lang w:val="ru-RU"/>
              </w:rPr>
            </w:pPr>
          </w:p>
        </w:tc>
        <w:tc>
          <w:tcPr>
            <w:tcW w:w="423" w:type="pct"/>
            <w:shd w:val="clear" w:color="auto" w:fill="D9D9D9" w:themeFill="background1" w:themeFillShade="D9"/>
          </w:tcPr>
          <w:p w:rsidR="00F76CD7" w:rsidRDefault="00F76CD7" w:rsidP="00E03589">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76CD7" w:rsidRDefault="00F76CD7" w:rsidP="00E03589">
            <w:pPr>
              <w:pStyle w:val="TableParagraph"/>
              <w:spacing w:before="1"/>
              <w:ind w:left="0"/>
              <w:jc w:val="center"/>
              <w:rPr>
                <w:sz w:val="24"/>
              </w:rPr>
            </w:pPr>
            <w:r>
              <w:rPr>
                <w:sz w:val="24"/>
              </w:rPr>
              <w:t>max</w:t>
            </w:r>
          </w:p>
        </w:tc>
        <w:tc>
          <w:tcPr>
            <w:tcW w:w="774" w:type="pct"/>
            <w:vMerge/>
            <w:tcBorders>
              <w:top w:val="nil"/>
            </w:tcBorders>
          </w:tcPr>
          <w:p w:rsidR="00F76CD7" w:rsidRDefault="00F76CD7" w:rsidP="00E03589">
            <w:pPr>
              <w:rPr>
                <w:sz w:val="2"/>
                <w:szCs w:val="2"/>
              </w:rPr>
            </w:pPr>
          </w:p>
        </w:tc>
        <w:tc>
          <w:tcPr>
            <w:tcW w:w="704" w:type="pct"/>
            <w:vMerge/>
            <w:tcBorders>
              <w:top w:val="nil"/>
            </w:tcBorders>
          </w:tcPr>
          <w:p w:rsidR="00F76CD7" w:rsidRDefault="00F76CD7" w:rsidP="00E03589">
            <w:pPr>
              <w:rPr>
                <w:sz w:val="2"/>
                <w:szCs w:val="2"/>
              </w:rPr>
            </w:pPr>
          </w:p>
        </w:tc>
        <w:tc>
          <w:tcPr>
            <w:tcW w:w="599" w:type="pct"/>
            <w:vMerge/>
          </w:tcPr>
          <w:p w:rsidR="00F76CD7" w:rsidRDefault="00F76CD7" w:rsidP="00E03589">
            <w:pPr>
              <w:rPr>
                <w:sz w:val="2"/>
                <w:szCs w:val="2"/>
              </w:rPr>
            </w:pPr>
          </w:p>
        </w:tc>
      </w:tr>
      <w:tr w:rsidR="00F76CD7" w:rsidTr="00E03589">
        <w:trPr>
          <w:cantSplit/>
          <w:trHeight w:val="99"/>
          <w:jc w:val="center"/>
        </w:trPr>
        <w:tc>
          <w:tcPr>
            <w:tcW w:w="248" w:type="pct"/>
            <w:vAlign w:val="center"/>
          </w:tcPr>
          <w:p w:rsidR="00F76CD7" w:rsidRPr="00DF74EA" w:rsidRDefault="00F76CD7" w:rsidP="00E03589">
            <w:pPr>
              <w:pStyle w:val="TableParagraph"/>
              <w:ind w:left="0"/>
              <w:jc w:val="center"/>
            </w:pPr>
            <w:r>
              <w:t>1.</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F76CD7" w:rsidRPr="008A1160" w:rsidRDefault="00F76CD7" w:rsidP="00E03589">
            <w:pPr>
              <w:pStyle w:val="TableParagraph"/>
              <w:tabs>
                <w:tab w:val="left" w:pos="310"/>
              </w:tabs>
              <w:ind w:left="0"/>
              <w:jc w:val="center"/>
            </w:pPr>
            <w:r w:rsidRPr="008A1160">
              <w:t>3.1</w:t>
            </w:r>
          </w:p>
        </w:tc>
        <w:tc>
          <w:tcPr>
            <w:tcW w:w="2922" w:type="pct"/>
            <w:gridSpan w:val="5"/>
            <w:vAlign w:val="center"/>
          </w:tcPr>
          <w:p w:rsidR="00F76CD7" w:rsidRPr="00950000" w:rsidRDefault="00F76CD7" w:rsidP="00E03589">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F76CD7" w:rsidTr="00E03589">
        <w:trPr>
          <w:cantSplit/>
          <w:trHeight w:val="440"/>
          <w:jc w:val="center"/>
        </w:trPr>
        <w:tc>
          <w:tcPr>
            <w:tcW w:w="248" w:type="pct"/>
            <w:vAlign w:val="center"/>
          </w:tcPr>
          <w:p w:rsidR="00F76CD7" w:rsidRPr="004E7F7A" w:rsidRDefault="00F76CD7" w:rsidP="00E03589">
            <w:pPr>
              <w:pStyle w:val="TableParagraph"/>
              <w:ind w:left="0"/>
              <w:jc w:val="center"/>
            </w:pPr>
            <w:r>
              <w:t>2.</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F76CD7" w:rsidRPr="008A1160" w:rsidRDefault="00F76CD7" w:rsidP="00E03589">
            <w:pPr>
              <w:pStyle w:val="TableParagraph"/>
              <w:tabs>
                <w:tab w:val="left" w:pos="310"/>
              </w:tabs>
              <w:ind w:left="0"/>
              <w:jc w:val="center"/>
            </w:pPr>
            <w:r w:rsidRPr="008A1160">
              <w:t>3.3</w:t>
            </w:r>
          </w:p>
        </w:tc>
        <w:tc>
          <w:tcPr>
            <w:tcW w:w="423"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100</w:t>
            </w:r>
          </w:p>
        </w:tc>
        <w:tc>
          <w:tcPr>
            <w:tcW w:w="422"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2000</w:t>
            </w:r>
          </w:p>
        </w:tc>
        <w:tc>
          <w:tcPr>
            <w:tcW w:w="77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80</w:t>
            </w:r>
          </w:p>
        </w:tc>
        <w:tc>
          <w:tcPr>
            <w:tcW w:w="70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w:t>
            </w:r>
          </w:p>
        </w:tc>
        <w:tc>
          <w:tcPr>
            <w:tcW w:w="599"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1/1</w:t>
            </w:r>
            <w:r w:rsidRPr="00B500F5">
              <w:rPr>
                <w:rFonts w:ascii="Times New Roman" w:hAnsi="Times New Roman"/>
              </w:rPr>
              <w:t>0</w:t>
            </w:r>
          </w:p>
        </w:tc>
      </w:tr>
      <w:tr w:rsidR="00F76CD7" w:rsidTr="00E03589">
        <w:trPr>
          <w:cantSplit/>
          <w:trHeight w:val="140"/>
          <w:jc w:val="center"/>
        </w:trPr>
        <w:tc>
          <w:tcPr>
            <w:tcW w:w="248" w:type="pct"/>
            <w:vAlign w:val="center"/>
          </w:tcPr>
          <w:p w:rsidR="00F76CD7" w:rsidRPr="00DF74EA" w:rsidRDefault="00F76CD7" w:rsidP="00E03589">
            <w:pPr>
              <w:pStyle w:val="TableParagraph"/>
              <w:ind w:left="0"/>
              <w:jc w:val="center"/>
            </w:pPr>
            <w:r>
              <w:t>3.</w:t>
            </w:r>
          </w:p>
        </w:tc>
        <w:tc>
          <w:tcPr>
            <w:tcW w:w="1267" w:type="pct"/>
            <w:vAlign w:val="center"/>
          </w:tcPr>
          <w:p w:rsidR="00F76CD7" w:rsidRPr="004E7F7A" w:rsidRDefault="00F76CD7" w:rsidP="00E03589">
            <w:pPr>
              <w:pStyle w:val="ae"/>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563" w:type="pct"/>
            <w:vAlign w:val="center"/>
          </w:tcPr>
          <w:p w:rsidR="00F76CD7" w:rsidRPr="008A1160" w:rsidRDefault="00F76CD7" w:rsidP="00E03589">
            <w:pPr>
              <w:pStyle w:val="TableParagraph"/>
              <w:tabs>
                <w:tab w:val="left" w:pos="310"/>
              </w:tabs>
              <w:ind w:left="0"/>
              <w:jc w:val="center"/>
            </w:pPr>
            <w:r w:rsidRPr="008A1160">
              <w:t>3.7.1</w:t>
            </w:r>
          </w:p>
        </w:tc>
        <w:tc>
          <w:tcPr>
            <w:tcW w:w="423"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100</w:t>
            </w:r>
          </w:p>
        </w:tc>
        <w:tc>
          <w:tcPr>
            <w:tcW w:w="422" w:type="pct"/>
            <w:vAlign w:val="center"/>
          </w:tcPr>
          <w:p w:rsidR="00F76CD7" w:rsidRPr="004F16D7" w:rsidRDefault="00F76CD7" w:rsidP="00E03589">
            <w:pPr>
              <w:spacing w:after="0" w:line="240" w:lineRule="auto"/>
              <w:jc w:val="center"/>
              <w:rPr>
                <w:rFonts w:ascii="Times New Roman" w:hAnsi="Times New Roman"/>
              </w:rPr>
            </w:pPr>
            <w:r>
              <w:rPr>
                <w:rFonts w:ascii="Times New Roman" w:hAnsi="Times New Roman"/>
              </w:rPr>
              <w:t>2000</w:t>
            </w:r>
          </w:p>
        </w:tc>
        <w:tc>
          <w:tcPr>
            <w:tcW w:w="77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80</w:t>
            </w:r>
          </w:p>
        </w:tc>
        <w:tc>
          <w:tcPr>
            <w:tcW w:w="704"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w:t>
            </w:r>
          </w:p>
        </w:tc>
        <w:tc>
          <w:tcPr>
            <w:tcW w:w="599" w:type="pct"/>
            <w:vAlign w:val="center"/>
          </w:tcPr>
          <w:p w:rsidR="00F76CD7" w:rsidRPr="00696E7D" w:rsidRDefault="00F76CD7" w:rsidP="00E03589">
            <w:pPr>
              <w:spacing w:after="0" w:line="240" w:lineRule="auto"/>
              <w:jc w:val="center"/>
              <w:rPr>
                <w:rFonts w:ascii="Times New Roman" w:hAnsi="Times New Roman"/>
              </w:rPr>
            </w:pPr>
            <w:r>
              <w:rPr>
                <w:rFonts w:ascii="Times New Roman" w:hAnsi="Times New Roman"/>
              </w:rPr>
              <w:t>1/10</w:t>
            </w:r>
          </w:p>
        </w:tc>
      </w:tr>
    </w:tbl>
    <w:p w:rsidR="00F76CD7" w:rsidRDefault="00F76CD7" w:rsidP="00F76CD7">
      <w:pPr>
        <w:pStyle w:val="ae"/>
        <w:spacing w:before="120" w:after="120"/>
        <w:rPr>
          <w:b/>
          <w:bCs/>
          <w:iCs/>
          <w:lang w:val="ru-RU"/>
        </w:rPr>
      </w:pPr>
      <w:r w:rsidRPr="002226E5">
        <w:rPr>
          <w:b/>
          <w:bCs/>
          <w:iCs/>
          <w:lang w:val="ru-RU"/>
        </w:rPr>
        <w:t>Условно разрешенные виды использования</w:t>
      </w:r>
    </w:p>
    <w:p w:rsidR="00F76CD7" w:rsidRPr="00874FFC" w:rsidRDefault="00F76CD7" w:rsidP="00F76CD7">
      <w:pPr>
        <w:pStyle w:val="ae"/>
        <w:spacing w:line="360" w:lineRule="auto"/>
        <w:rPr>
          <w:bCs/>
          <w:iCs/>
          <w:lang w:val="ru-RU"/>
        </w:rPr>
      </w:pPr>
      <w:r>
        <w:rPr>
          <w:bCs/>
          <w:iCs/>
          <w:lang w:val="ru-RU"/>
        </w:rPr>
        <w:t>Не подлежат установлению.</w:t>
      </w:r>
      <w:r>
        <w:rPr>
          <w:b/>
          <w:bCs/>
          <w:iCs/>
          <w:lang w:val="ru-RU"/>
        </w:rPr>
        <w:br w:type="page"/>
      </w:r>
    </w:p>
    <w:p w:rsidR="00F76CD7" w:rsidRDefault="00F76CD7">
      <w:pPr>
        <w:spacing w:after="160" w:line="259" w:lineRule="auto"/>
        <w:rPr>
          <w:rFonts w:ascii="Times New Roman" w:eastAsia="Times New Roman" w:hAnsi="Times New Roman"/>
          <w:b/>
          <w:bCs/>
          <w:color w:val="0D0D0D" w:themeColor="text1" w:themeTint="F2"/>
          <w:sz w:val="24"/>
          <w:szCs w:val="26"/>
          <w:lang w:eastAsia="ar-SA"/>
        </w:rPr>
      </w:pP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3" w:name="_Toc204160604"/>
      <w:r w:rsidRPr="0024345B">
        <w:rPr>
          <w:color w:val="0D0D0D" w:themeColor="text1" w:themeTint="F2"/>
          <w:lang w:eastAsia="ar-SA"/>
        </w:rPr>
        <w:t xml:space="preserve">Статья </w:t>
      </w:r>
      <w:r w:rsidR="00D82593">
        <w:rPr>
          <w:color w:val="0D0D0D" w:themeColor="text1" w:themeTint="F2"/>
          <w:lang w:eastAsia="ar-SA"/>
        </w:rPr>
        <w:t>3</w:t>
      </w:r>
      <w:r w:rsidR="00805FA2">
        <w:rPr>
          <w:color w:val="0D0D0D" w:themeColor="text1" w:themeTint="F2"/>
          <w:lang w:eastAsia="ar-SA"/>
        </w:rPr>
        <w:t>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153"/>
    </w:p>
    <w:p w:rsidR="00B5088C" w:rsidRDefault="00B5088C" w:rsidP="00B5088C">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B5088C" w:rsidRDefault="00B5088C" w:rsidP="00B5088C">
      <w:pPr>
        <w:pStyle w:val="ae"/>
        <w:rPr>
          <w:bCs/>
          <w:iCs/>
          <w:lang w:val="ru-RU"/>
        </w:rPr>
      </w:pPr>
      <w:r w:rsidRPr="00B5088C">
        <w:rPr>
          <w:bCs/>
          <w:iCs/>
          <w:lang w:val="ru-RU"/>
        </w:rPr>
        <w:t>- до 100 м</w:t>
      </w:r>
      <w:r w:rsidR="000A12D0">
        <w:rPr>
          <w:bCs/>
          <w:iCs/>
          <w:lang w:val="ru-RU"/>
        </w:rPr>
        <w:t xml:space="preserve"> </w:t>
      </w:r>
      <w:r w:rsidRPr="00B5088C">
        <w:rPr>
          <w:bCs/>
          <w:iCs/>
          <w:lang w:val="ru-RU"/>
        </w:rPr>
        <w:t>-</w:t>
      </w:r>
      <w:r w:rsidR="000A12D0">
        <w:rPr>
          <w:bCs/>
          <w:iCs/>
          <w:lang w:val="ru-RU"/>
        </w:rPr>
        <w:t xml:space="preserve"> </w:t>
      </w:r>
      <w:r w:rsidRPr="00B5088C">
        <w:rPr>
          <w:bCs/>
          <w:iCs/>
          <w:lang w:val="ru-RU"/>
        </w:rPr>
        <w:t>6%;</w:t>
      </w:r>
    </w:p>
    <w:p w:rsidR="00B5088C" w:rsidRPr="00B5088C" w:rsidRDefault="00B5088C" w:rsidP="00B5088C">
      <w:pPr>
        <w:pStyle w:val="ae"/>
        <w:rPr>
          <w:bCs/>
          <w:iCs/>
          <w:lang w:val="ru-RU"/>
        </w:rPr>
      </w:pPr>
      <w:r w:rsidRPr="00B5088C">
        <w:rPr>
          <w:bCs/>
          <w:iCs/>
          <w:lang w:val="ru-RU"/>
        </w:rPr>
        <w:t>- свыше 100 до 1000 м - 50%;</w:t>
      </w:r>
    </w:p>
    <w:p w:rsidR="00B5088C" w:rsidRPr="00B5088C" w:rsidRDefault="00B5088C" w:rsidP="00B5088C">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e"/>
        <w:rPr>
          <w:bCs/>
          <w:iCs/>
          <w:lang w:val="ru-RU"/>
        </w:rPr>
      </w:pPr>
      <w:r>
        <w:rPr>
          <w:bCs/>
          <w:iCs/>
          <w:lang w:val="ru-RU"/>
        </w:rPr>
        <w:t>- </w:t>
      </w:r>
      <w:r w:rsidRPr="00B5088C">
        <w:rPr>
          <w:bCs/>
          <w:iCs/>
          <w:lang w:val="ru-RU"/>
        </w:rPr>
        <w:t xml:space="preserve">площадью не более 60 </w:t>
      </w:r>
      <w:proofErr w:type="spellStart"/>
      <w:r w:rsidRPr="00B5088C">
        <w:rPr>
          <w:bCs/>
          <w:iCs/>
          <w:lang w:val="ru-RU"/>
        </w:rPr>
        <w:t>кв.м</w:t>
      </w:r>
      <w:proofErr w:type="spellEnd"/>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высота от уровня земли до верха плоской кровли не более 4 м;</w:t>
      </w:r>
    </w:p>
    <w:p w:rsidR="00B5088C" w:rsidRDefault="00B5088C" w:rsidP="00B5088C">
      <w:pPr>
        <w:pStyle w:val="ae"/>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e"/>
        <w:spacing w:before="120" w:after="120"/>
        <w:jc w:val="center"/>
        <w:rPr>
          <w:rFonts w:eastAsia="Calibri"/>
          <w:b/>
          <w:lang w:val="ru-RU" w:eastAsia="ru-RU" w:bidi="ar-SA"/>
        </w:rPr>
      </w:pPr>
      <w:r w:rsidRPr="00B5088C">
        <w:rPr>
          <w:rFonts w:eastAsia="Calibri"/>
          <w:b/>
          <w:lang w:val="ru-RU" w:eastAsia="ru-RU" w:bidi="ar-SA"/>
        </w:rPr>
        <w:t>ИТ Зона инженерно-транспортной инфраструктуры</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3"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F16D7" w:rsidTr="004F16D7">
        <w:trPr>
          <w:trHeight w:val="506"/>
          <w:jc w:val="center"/>
        </w:trPr>
        <w:tc>
          <w:tcPr>
            <w:tcW w:w="248" w:type="pct"/>
            <w:vAlign w:val="center"/>
          </w:tcPr>
          <w:p w:rsidR="004F16D7" w:rsidRPr="004E7F7A" w:rsidRDefault="004F16D7" w:rsidP="000A12D0">
            <w:pPr>
              <w:pStyle w:val="TableParagraph"/>
              <w:ind w:left="0"/>
              <w:jc w:val="center"/>
            </w:pPr>
            <w:r>
              <w:t>1.</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Железнодорожный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7.1</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2.</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Автомобильный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7.2</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3.</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Трубопроводный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7.5</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trHeight w:val="506"/>
          <w:jc w:val="center"/>
        </w:trPr>
        <w:tc>
          <w:tcPr>
            <w:tcW w:w="248" w:type="pct"/>
            <w:vAlign w:val="center"/>
          </w:tcPr>
          <w:p w:rsidR="004F16D7" w:rsidRPr="00DF74EA" w:rsidRDefault="004F16D7" w:rsidP="000A12D0">
            <w:pPr>
              <w:pStyle w:val="TableParagraph"/>
              <w:ind w:left="0"/>
              <w:jc w:val="center"/>
            </w:pPr>
            <w:r>
              <w:t>4.</w:t>
            </w:r>
          </w:p>
        </w:tc>
        <w:tc>
          <w:tcPr>
            <w:tcW w:w="1267" w:type="pct"/>
            <w:vAlign w:val="center"/>
          </w:tcPr>
          <w:p w:rsidR="004F16D7" w:rsidRPr="00717F9A" w:rsidRDefault="004F16D7" w:rsidP="000A12D0">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Связь</w:t>
            </w:r>
            <w:proofErr w:type="spellEnd"/>
          </w:p>
        </w:tc>
        <w:tc>
          <w:tcPr>
            <w:tcW w:w="563" w:type="pct"/>
            <w:vAlign w:val="center"/>
          </w:tcPr>
          <w:p w:rsidR="004F16D7" w:rsidRPr="00717F9A" w:rsidRDefault="004F16D7" w:rsidP="000A12D0">
            <w:pPr>
              <w:pStyle w:val="TableParagraph"/>
              <w:tabs>
                <w:tab w:val="left" w:pos="310"/>
              </w:tabs>
              <w:ind w:left="0"/>
              <w:jc w:val="center"/>
            </w:pPr>
            <w:r w:rsidRPr="00717F9A">
              <w:t>6.8</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B87D6D">
        <w:trPr>
          <w:cantSplit/>
          <w:trHeight w:val="266"/>
          <w:jc w:val="center"/>
        </w:trPr>
        <w:tc>
          <w:tcPr>
            <w:tcW w:w="248" w:type="pct"/>
            <w:vAlign w:val="center"/>
          </w:tcPr>
          <w:p w:rsidR="004F16D7" w:rsidRPr="004C2EBC" w:rsidRDefault="004F16D7" w:rsidP="000A12D0">
            <w:pPr>
              <w:pStyle w:val="TableParagraph"/>
              <w:ind w:left="0"/>
              <w:jc w:val="center"/>
            </w:pPr>
            <w:r>
              <w:t>5.</w:t>
            </w:r>
          </w:p>
        </w:tc>
        <w:tc>
          <w:tcPr>
            <w:tcW w:w="1267" w:type="pct"/>
            <w:vAlign w:val="center"/>
          </w:tcPr>
          <w:p w:rsidR="004F16D7" w:rsidRPr="004E7F7A" w:rsidRDefault="004F16D7" w:rsidP="000A12D0">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F16D7" w:rsidRPr="005B63E1" w:rsidRDefault="004F16D7" w:rsidP="000A12D0">
            <w:pPr>
              <w:pStyle w:val="TableParagraph"/>
              <w:tabs>
                <w:tab w:val="left" w:pos="310"/>
              </w:tabs>
              <w:ind w:left="0"/>
              <w:jc w:val="center"/>
              <w:rPr>
                <w:sz w:val="20"/>
              </w:rPr>
            </w:pPr>
            <w:r w:rsidRPr="00694928">
              <w:rPr>
                <w:rFonts w:eastAsia="Calibri"/>
              </w:rPr>
              <w:t>12.0</w:t>
            </w:r>
          </w:p>
        </w:tc>
        <w:tc>
          <w:tcPr>
            <w:tcW w:w="2922"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bl>
    <w:p w:rsidR="00BE0692" w:rsidRDefault="00BE0692" w:rsidP="00B5088C">
      <w:pPr>
        <w:pStyle w:val="ae"/>
        <w:spacing w:before="120" w:after="120"/>
        <w:rPr>
          <w:b/>
          <w:bCs/>
          <w:iCs/>
          <w:lang w:val="ru-RU"/>
        </w:rPr>
      </w:pPr>
    </w:p>
    <w:p w:rsidR="00BE0692" w:rsidRDefault="00BE0692" w:rsidP="00B5088C">
      <w:pPr>
        <w:pStyle w:val="ae"/>
        <w:spacing w:before="120" w:after="120"/>
        <w:rPr>
          <w:b/>
          <w:bCs/>
          <w:iCs/>
          <w:lang w:val="ru-RU"/>
        </w:rPr>
      </w:pPr>
    </w:p>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5088C" w:rsidRPr="00D90B71" w:rsidTr="004F16D7">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rPr>
            </w:pPr>
            <w:r w:rsidRPr="00692379">
              <w:rPr>
                <w:sz w:val="20"/>
                <w:szCs w:val="20"/>
              </w:rPr>
              <w:t>№</w:t>
            </w:r>
          </w:p>
          <w:p w:rsidR="00B5088C" w:rsidRPr="00692379" w:rsidRDefault="00B5088C" w:rsidP="00C45A82">
            <w:pPr>
              <w:pStyle w:val="TableParagraph"/>
              <w:ind w:left="0" w:hanging="23"/>
              <w:jc w:val="center"/>
              <w:rPr>
                <w:sz w:val="20"/>
                <w:szCs w:val="20"/>
              </w:rPr>
            </w:pPr>
            <w:r w:rsidRPr="00692379">
              <w:rPr>
                <w:sz w:val="20"/>
                <w:szCs w:val="20"/>
              </w:rPr>
              <w:t>п/п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rPr>
            </w:pPr>
            <w:proofErr w:type="spellStart"/>
            <w:r w:rsidRPr="00692379">
              <w:rPr>
                <w:sz w:val="20"/>
                <w:szCs w:val="20"/>
              </w:rPr>
              <w:t>Наименование</w:t>
            </w:r>
            <w:proofErr w:type="spellEnd"/>
            <w:r w:rsidRPr="00692379">
              <w:rPr>
                <w:sz w:val="20"/>
                <w:szCs w:val="20"/>
              </w:rPr>
              <w:t xml:space="preserve"> ВРИ</w:t>
            </w:r>
          </w:p>
        </w:tc>
        <w:tc>
          <w:tcPr>
            <w:tcW w:w="564"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rPr>
            </w:pPr>
            <w:proofErr w:type="spellStart"/>
            <w:r w:rsidRPr="00692379">
              <w:rPr>
                <w:sz w:val="20"/>
                <w:szCs w:val="20"/>
              </w:rPr>
              <w:t>Код</w:t>
            </w:r>
            <w:proofErr w:type="spellEnd"/>
            <w:r w:rsidRPr="00692379">
              <w:rPr>
                <w:sz w:val="20"/>
                <w:szCs w:val="20"/>
              </w:rPr>
              <w:t xml:space="preserve"> (</w:t>
            </w:r>
            <w:proofErr w:type="spellStart"/>
            <w:r w:rsidRPr="00692379">
              <w:rPr>
                <w:sz w:val="20"/>
                <w:szCs w:val="20"/>
              </w:rPr>
              <w:t>числовое</w:t>
            </w:r>
            <w:proofErr w:type="spellEnd"/>
            <w:r w:rsidRPr="00692379">
              <w:rPr>
                <w:sz w:val="20"/>
                <w:szCs w:val="20"/>
              </w:rPr>
              <w:t xml:space="preserve"> </w:t>
            </w:r>
            <w:proofErr w:type="spellStart"/>
            <w:r w:rsidRPr="00692379">
              <w:rPr>
                <w:sz w:val="20"/>
                <w:szCs w:val="20"/>
              </w:rPr>
              <w:t>обозначение</w:t>
            </w:r>
            <w:proofErr w:type="spellEnd"/>
            <w:r w:rsidRPr="00692379">
              <w:rPr>
                <w:sz w:val="20"/>
                <w:szCs w:val="20"/>
              </w:rPr>
              <w:t xml:space="preserve"> ВРИ)</w:t>
            </w:r>
          </w:p>
        </w:tc>
        <w:tc>
          <w:tcPr>
            <w:tcW w:w="845" w:type="pct"/>
            <w:gridSpan w:val="2"/>
            <w:shd w:val="clear" w:color="auto" w:fill="D9D9D9" w:themeFill="background1" w:themeFillShade="D9"/>
          </w:tcPr>
          <w:p w:rsidR="00B5088C" w:rsidRPr="009374FD" w:rsidRDefault="00B5088C" w:rsidP="00C45A82">
            <w:pPr>
              <w:pStyle w:val="TableParagraph"/>
              <w:spacing w:line="270" w:lineRule="exact"/>
              <w:ind w:left="221" w:right="212"/>
              <w:jc w:val="center"/>
              <w:rPr>
                <w:sz w:val="20"/>
                <w:szCs w:val="20"/>
                <w:lang w:val="ru-RU"/>
              </w:rPr>
            </w:pPr>
            <w:r w:rsidRPr="009374FD">
              <w:rPr>
                <w:sz w:val="20"/>
                <w:szCs w:val="20"/>
                <w:lang w:val="ru-RU"/>
              </w:rPr>
              <w:t>Предельные размеры земельных</w:t>
            </w:r>
          </w:p>
          <w:p w:rsidR="00B5088C" w:rsidRPr="009374FD" w:rsidRDefault="00B5088C" w:rsidP="00C45A82">
            <w:pPr>
              <w:pStyle w:val="TableParagraph"/>
              <w:spacing w:line="264" w:lineRule="exact"/>
              <w:ind w:left="220" w:right="212"/>
              <w:jc w:val="center"/>
              <w:rPr>
                <w:sz w:val="20"/>
                <w:szCs w:val="20"/>
                <w:lang w:val="ru-RU"/>
              </w:rPr>
            </w:pPr>
            <w:r w:rsidRPr="009374FD">
              <w:rPr>
                <w:sz w:val="20"/>
                <w:szCs w:val="20"/>
                <w:lang w:val="ru-RU"/>
              </w:rPr>
              <w:t>участков (</w:t>
            </w:r>
            <w:proofErr w:type="spellStart"/>
            <w:r w:rsidRPr="009374FD">
              <w:rPr>
                <w:sz w:val="20"/>
                <w:szCs w:val="20"/>
                <w:lang w:val="ru-RU"/>
              </w:rPr>
              <w:t>кв.м</w:t>
            </w:r>
            <w:proofErr w:type="spellEnd"/>
            <w:r w:rsidRPr="009374FD">
              <w:rPr>
                <w:sz w:val="20"/>
                <w:szCs w:val="20"/>
                <w:lang w:val="ru-RU"/>
              </w:rPr>
              <w:t>)</w:t>
            </w:r>
          </w:p>
        </w:tc>
        <w:tc>
          <w:tcPr>
            <w:tcW w:w="774" w:type="pct"/>
            <w:vMerge w:val="restart"/>
            <w:shd w:val="clear" w:color="auto" w:fill="D9D9D9" w:themeFill="background1" w:themeFillShade="D9"/>
          </w:tcPr>
          <w:p w:rsidR="00B5088C" w:rsidRPr="009374FD" w:rsidRDefault="00B5088C" w:rsidP="00C45A82">
            <w:pPr>
              <w:pStyle w:val="TableParagraph"/>
              <w:ind w:left="0"/>
              <w:jc w:val="center"/>
              <w:rPr>
                <w:sz w:val="20"/>
                <w:szCs w:val="20"/>
                <w:lang w:val="ru-RU"/>
              </w:rPr>
            </w:pPr>
            <w:r w:rsidRPr="009374FD">
              <w:rPr>
                <w:sz w:val="20"/>
                <w:szCs w:val="20"/>
                <w:lang w:val="ru-RU"/>
              </w:rPr>
              <w:t>Максимальный процент застройки,</w:t>
            </w:r>
          </w:p>
          <w:p w:rsidR="00B5088C" w:rsidRPr="009374FD" w:rsidRDefault="00B5088C" w:rsidP="00C45A82">
            <w:pPr>
              <w:pStyle w:val="TableParagraph"/>
              <w:ind w:left="200" w:right="191"/>
              <w:jc w:val="center"/>
              <w:rPr>
                <w:sz w:val="20"/>
                <w:szCs w:val="20"/>
                <w:lang w:val="ru-RU"/>
              </w:rPr>
            </w:pPr>
            <w:r w:rsidRPr="009374FD">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9374FD" w:rsidRDefault="00B5088C" w:rsidP="00C45A82">
            <w:pPr>
              <w:pStyle w:val="TableParagraph"/>
              <w:ind w:left="90" w:right="53"/>
              <w:jc w:val="center"/>
              <w:rPr>
                <w:sz w:val="20"/>
                <w:szCs w:val="20"/>
                <w:lang w:val="ru-RU"/>
              </w:rPr>
            </w:pPr>
            <w:r w:rsidRPr="009374FD">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9374FD" w:rsidRDefault="00B5088C" w:rsidP="00C45A82">
            <w:pPr>
              <w:pStyle w:val="TableParagraph"/>
              <w:ind w:left="0" w:right="75"/>
              <w:jc w:val="center"/>
              <w:rPr>
                <w:sz w:val="20"/>
                <w:szCs w:val="20"/>
                <w:lang w:val="ru-RU"/>
              </w:rPr>
            </w:pPr>
            <w:r w:rsidRPr="009374FD">
              <w:rPr>
                <w:sz w:val="20"/>
                <w:szCs w:val="20"/>
                <w:lang w:val="ru-RU"/>
              </w:rPr>
              <w:t>Предельное количество этажей/предельная высота зданий, строений (м)</w:t>
            </w:r>
          </w:p>
        </w:tc>
      </w:tr>
      <w:tr w:rsidR="00B5088C" w:rsidTr="004F16D7">
        <w:trPr>
          <w:trHeight w:val="817"/>
          <w:jc w:val="center"/>
        </w:trPr>
        <w:tc>
          <w:tcPr>
            <w:tcW w:w="248" w:type="pct"/>
            <w:vMerge/>
            <w:tcBorders>
              <w:top w:val="nil"/>
            </w:tcBorders>
          </w:tcPr>
          <w:p w:rsidR="00B5088C" w:rsidRPr="009374FD" w:rsidRDefault="00B5088C" w:rsidP="00C45A82">
            <w:pPr>
              <w:rPr>
                <w:sz w:val="2"/>
                <w:szCs w:val="2"/>
                <w:lang w:val="ru-RU"/>
              </w:rPr>
            </w:pPr>
          </w:p>
        </w:tc>
        <w:tc>
          <w:tcPr>
            <w:tcW w:w="1267" w:type="pct"/>
            <w:vMerge/>
            <w:tcBorders>
              <w:top w:val="nil"/>
            </w:tcBorders>
          </w:tcPr>
          <w:p w:rsidR="00B5088C" w:rsidRPr="009374FD" w:rsidRDefault="00B5088C" w:rsidP="00C45A82">
            <w:pPr>
              <w:rPr>
                <w:sz w:val="2"/>
                <w:szCs w:val="2"/>
                <w:lang w:val="ru-RU"/>
              </w:rPr>
            </w:pPr>
          </w:p>
        </w:tc>
        <w:tc>
          <w:tcPr>
            <w:tcW w:w="564" w:type="pct"/>
            <w:vMerge/>
            <w:tcBorders>
              <w:top w:val="nil"/>
            </w:tcBorders>
          </w:tcPr>
          <w:p w:rsidR="00B5088C" w:rsidRPr="009374FD"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8" w:type="pct"/>
            <w:vMerge/>
          </w:tcPr>
          <w:p w:rsidR="00B5088C" w:rsidRDefault="00B5088C" w:rsidP="00C45A82">
            <w:pPr>
              <w:rPr>
                <w:sz w:val="2"/>
                <w:szCs w:val="2"/>
              </w:rPr>
            </w:pPr>
          </w:p>
        </w:tc>
      </w:tr>
      <w:tr w:rsidR="004F16D7" w:rsidTr="004F16D7">
        <w:trPr>
          <w:cantSplit/>
          <w:trHeight w:val="419"/>
          <w:jc w:val="center"/>
        </w:trPr>
        <w:tc>
          <w:tcPr>
            <w:tcW w:w="248" w:type="pct"/>
            <w:vAlign w:val="center"/>
          </w:tcPr>
          <w:p w:rsidR="004F16D7" w:rsidRPr="00DF74EA" w:rsidRDefault="004F16D7" w:rsidP="00717F9A">
            <w:pPr>
              <w:pStyle w:val="TableParagraph"/>
              <w:ind w:left="0"/>
              <w:jc w:val="center"/>
            </w:pPr>
            <w:r>
              <w:t>1.</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Хранение автотранспорта</w:t>
            </w:r>
          </w:p>
        </w:tc>
        <w:tc>
          <w:tcPr>
            <w:tcW w:w="564" w:type="pct"/>
            <w:vAlign w:val="center"/>
          </w:tcPr>
          <w:p w:rsidR="004F16D7" w:rsidRPr="008A1160" w:rsidRDefault="004F16D7" w:rsidP="002D4216">
            <w:pPr>
              <w:pStyle w:val="TableParagraph"/>
              <w:tabs>
                <w:tab w:val="left" w:pos="310"/>
              </w:tabs>
              <w:ind w:left="0"/>
              <w:jc w:val="center"/>
            </w:pPr>
            <w:r w:rsidRPr="008A1160">
              <w:t>2.7.1</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5000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4F16D7" w:rsidTr="004F16D7">
        <w:trPr>
          <w:cantSplit/>
          <w:trHeight w:val="571"/>
          <w:jc w:val="center"/>
        </w:trPr>
        <w:tc>
          <w:tcPr>
            <w:tcW w:w="248" w:type="pct"/>
            <w:vAlign w:val="center"/>
          </w:tcPr>
          <w:p w:rsidR="004F16D7" w:rsidRPr="00DF74EA" w:rsidRDefault="004F16D7" w:rsidP="00717F9A">
            <w:pPr>
              <w:pStyle w:val="TableParagraph"/>
              <w:ind w:left="0"/>
              <w:jc w:val="center"/>
            </w:pPr>
            <w:r>
              <w:t>2.</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4" w:type="pct"/>
            <w:vAlign w:val="center"/>
          </w:tcPr>
          <w:p w:rsidR="004F16D7" w:rsidRPr="008A1160" w:rsidRDefault="004F16D7" w:rsidP="002D4216">
            <w:pPr>
              <w:pStyle w:val="TableParagraph"/>
              <w:tabs>
                <w:tab w:val="left" w:pos="310"/>
              </w:tabs>
              <w:ind w:left="0"/>
              <w:jc w:val="center"/>
            </w:pPr>
            <w:r w:rsidRPr="008A1160">
              <w:t>3.1</w:t>
            </w:r>
          </w:p>
        </w:tc>
        <w:tc>
          <w:tcPr>
            <w:tcW w:w="2921" w:type="pct"/>
            <w:gridSpan w:val="5"/>
            <w:vAlign w:val="center"/>
          </w:tcPr>
          <w:p w:rsidR="004F16D7" w:rsidRPr="00950000" w:rsidRDefault="004F16D7" w:rsidP="009C2E9C">
            <w:pPr>
              <w:pStyle w:val="TableParagraph"/>
              <w:ind w:left="0"/>
              <w:jc w:val="center"/>
              <w:rPr>
                <w:color w:val="0D0D0D" w:themeColor="text1" w:themeTint="F2"/>
              </w:rPr>
            </w:pPr>
            <w:proofErr w:type="spellStart"/>
            <w:r>
              <w:rPr>
                <w:color w:val="0D0D0D" w:themeColor="text1" w:themeTint="F2"/>
              </w:rPr>
              <w:t>не</w:t>
            </w:r>
            <w:proofErr w:type="spellEnd"/>
            <w:r>
              <w:rPr>
                <w:color w:val="0D0D0D" w:themeColor="text1" w:themeTint="F2"/>
              </w:rPr>
              <w:t xml:space="preserve"> </w:t>
            </w:r>
            <w:proofErr w:type="spellStart"/>
            <w:r>
              <w:rPr>
                <w:color w:val="0D0D0D" w:themeColor="text1" w:themeTint="F2"/>
              </w:rPr>
              <w:t>регламентируется</w:t>
            </w:r>
            <w:proofErr w:type="spellEnd"/>
          </w:p>
        </w:tc>
      </w:tr>
      <w:tr w:rsidR="004F16D7" w:rsidTr="004F16D7">
        <w:trPr>
          <w:cantSplit/>
          <w:trHeight w:val="551"/>
          <w:jc w:val="center"/>
        </w:trPr>
        <w:tc>
          <w:tcPr>
            <w:tcW w:w="248" w:type="pct"/>
            <w:vAlign w:val="center"/>
          </w:tcPr>
          <w:p w:rsidR="004F16D7" w:rsidRPr="00DF74EA" w:rsidRDefault="004F16D7" w:rsidP="00717F9A">
            <w:pPr>
              <w:pStyle w:val="TableParagraph"/>
              <w:ind w:left="0"/>
              <w:jc w:val="center"/>
            </w:pPr>
            <w:r>
              <w:t>3.</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4F16D7" w:rsidRPr="008A1160" w:rsidRDefault="004F16D7" w:rsidP="002D4216">
            <w:pPr>
              <w:pStyle w:val="TableParagraph"/>
              <w:tabs>
                <w:tab w:val="left" w:pos="310"/>
              </w:tabs>
              <w:ind w:left="0"/>
              <w:jc w:val="center"/>
            </w:pPr>
            <w:r w:rsidRPr="008A1160">
              <w:t>4.9</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4F16D7" w:rsidTr="004F16D7">
        <w:trPr>
          <w:cantSplit/>
          <w:trHeight w:val="431"/>
          <w:jc w:val="center"/>
        </w:trPr>
        <w:tc>
          <w:tcPr>
            <w:tcW w:w="248" w:type="pct"/>
            <w:vAlign w:val="center"/>
          </w:tcPr>
          <w:p w:rsidR="004F16D7" w:rsidRPr="004C2EBC" w:rsidRDefault="004F16D7" w:rsidP="00717F9A">
            <w:pPr>
              <w:pStyle w:val="TableParagraph"/>
              <w:ind w:left="0"/>
              <w:jc w:val="center"/>
            </w:pPr>
            <w:r>
              <w:t>4.</w:t>
            </w:r>
          </w:p>
        </w:tc>
        <w:tc>
          <w:tcPr>
            <w:tcW w:w="1267" w:type="pct"/>
            <w:vAlign w:val="center"/>
          </w:tcPr>
          <w:p w:rsidR="004F16D7" w:rsidRPr="004E7F7A" w:rsidRDefault="004F16D7" w:rsidP="002D4216">
            <w:pPr>
              <w:pStyle w:val="ae"/>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564" w:type="pct"/>
            <w:vAlign w:val="center"/>
          </w:tcPr>
          <w:p w:rsidR="004F16D7" w:rsidRPr="008A1160" w:rsidRDefault="004F16D7" w:rsidP="002D4216">
            <w:pPr>
              <w:pStyle w:val="TableParagraph"/>
              <w:tabs>
                <w:tab w:val="left" w:pos="310"/>
              </w:tabs>
              <w:ind w:left="0"/>
              <w:jc w:val="center"/>
            </w:pPr>
            <w:r w:rsidRPr="008A1160">
              <w:t>4.9.1</w:t>
            </w:r>
          </w:p>
        </w:tc>
        <w:tc>
          <w:tcPr>
            <w:tcW w:w="423"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22"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10000</w:t>
            </w:r>
          </w:p>
        </w:tc>
        <w:tc>
          <w:tcPr>
            <w:tcW w:w="77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0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598"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2D4216"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e"/>
        <w:spacing w:line="360" w:lineRule="auto"/>
        <w:rPr>
          <w:bCs/>
          <w:iCs/>
          <w:lang w:val="ru-RU"/>
        </w:rPr>
      </w:pPr>
      <w:r>
        <w:rPr>
          <w:bCs/>
          <w:iCs/>
          <w:lang w:val="ru-RU"/>
        </w:rPr>
        <w:t>Не подлежат установлению.</w:t>
      </w:r>
    </w:p>
    <w:p w:rsidR="00874FFC" w:rsidRDefault="00874FFC" w:rsidP="002D4216">
      <w:pPr>
        <w:pStyle w:val="ae"/>
        <w:spacing w:before="120" w:after="120"/>
        <w:rPr>
          <w:b/>
          <w:bCs/>
          <w:iCs/>
          <w:lang w:val="ru-RU"/>
        </w:rPr>
      </w:pPr>
    </w:p>
    <w:p w:rsidR="00F81132" w:rsidRDefault="00F81132">
      <w:pPr>
        <w:spacing w:after="160" w:line="259" w:lineRule="auto"/>
        <w:rPr>
          <w:rFonts w:ascii="Times New Roman" w:eastAsia="Times New Roman" w:hAnsi="Times New Roman"/>
          <w:b/>
          <w:bCs/>
          <w:color w:val="0D0D0D" w:themeColor="text1" w:themeTint="F2"/>
          <w:sz w:val="24"/>
          <w:szCs w:val="26"/>
          <w:lang w:eastAsia="ar-SA"/>
        </w:rPr>
      </w:pPr>
      <w:r>
        <w:rPr>
          <w:color w:val="0D0D0D" w:themeColor="text1" w:themeTint="F2"/>
          <w:lang w:eastAsia="ar-SA"/>
        </w:rPr>
        <w:br w:type="page"/>
      </w:r>
    </w:p>
    <w:p w:rsidR="00DF1B6B" w:rsidRPr="00B5088C" w:rsidRDefault="00DF1B6B" w:rsidP="00DF1B6B">
      <w:pPr>
        <w:pStyle w:val="3"/>
        <w:suppressAutoHyphens/>
        <w:spacing w:before="180" w:after="120"/>
        <w:ind w:left="0" w:firstLine="0"/>
        <w:jc w:val="center"/>
        <w:rPr>
          <w:color w:val="0D0D0D" w:themeColor="text1" w:themeTint="F2"/>
          <w:lang w:eastAsia="ar-SA"/>
        </w:rPr>
      </w:pPr>
      <w:bookmarkStart w:id="154" w:name="_Toc204160605"/>
      <w:r w:rsidRPr="0024345B">
        <w:rPr>
          <w:color w:val="0D0D0D" w:themeColor="text1" w:themeTint="F2"/>
          <w:lang w:eastAsia="ar-SA"/>
        </w:rPr>
        <w:lastRenderedPageBreak/>
        <w:t xml:space="preserve">Статья </w:t>
      </w:r>
      <w:r>
        <w:rPr>
          <w:color w:val="0D0D0D" w:themeColor="text1" w:themeTint="F2"/>
          <w:lang w:eastAsia="ar-SA"/>
        </w:rPr>
        <w:t>3</w:t>
      </w:r>
      <w:r w:rsidR="006262A6">
        <w:rPr>
          <w:color w:val="0D0D0D" w:themeColor="text1" w:themeTint="F2"/>
          <w:lang w:eastAsia="ar-SA"/>
        </w:rPr>
        <w:t>5</w:t>
      </w:r>
      <w:r w:rsidRPr="0024345B">
        <w:rPr>
          <w:color w:val="0D0D0D" w:themeColor="text1" w:themeTint="F2"/>
          <w:lang w:eastAsia="ar-SA"/>
        </w:rPr>
        <w:t xml:space="preserve">. </w:t>
      </w:r>
      <w:r>
        <w:rPr>
          <w:color w:val="0D0D0D" w:themeColor="text1" w:themeTint="F2"/>
          <w:lang w:eastAsia="ar-SA"/>
        </w:rPr>
        <w:t>Классификатор видов разрешенного использования земельных участков</w:t>
      </w:r>
      <w:bookmarkEnd w:id="154"/>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Приложение</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кадастра и картографии</w:t>
      </w:r>
    </w:p>
    <w:p w:rsidR="00F81132" w:rsidRPr="00FF671F" w:rsidRDefault="00F81132" w:rsidP="00F81132">
      <w:pPr>
        <w:spacing w:after="0" w:line="240" w:lineRule="auto"/>
        <w:jc w:val="right"/>
        <w:rPr>
          <w:rFonts w:ascii="Times New Roman" w:hAnsi="Times New Roman"/>
        </w:rPr>
      </w:pPr>
      <w:r w:rsidRPr="00FF671F">
        <w:rPr>
          <w:rFonts w:ascii="Times New Roman" w:hAnsi="Times New Roman"/>
        </w:rPr>
        <w:t>от 10 ноября 2020 г. N П/0412</w:t>
      </w:r>
    </w:p>
    <w:p w:rsidR="00F81132" w:rsidRPr="00F20914" w:rsidRDefault="00F81132" w:rsidP="00F81132">
      <w:pPr>
        <w:pStyle w:val="ConsPlusNormal"/>
        <w:jc w:val="both"/>
        <w:rPr>
          <w:rFonts w:ascii="Times New Roman" w:hAnsi="Times New Roman" w:cs="Times New Roman"/>
          <w:sz w:val="22"/>
          <w:szCs w:val="22"/>
        </w:rPr>
      </w:pPr>
    </w:p>
    <w:p w:rsidR="00F81132" w:rsidRPr="00F20914" w:rsidRDefault="00F81132" w:rsidP="00F81132">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F81132" w:rsidRPr="00F20914" w:rsidRDefault="00F81132" w:rsidP="00F81132">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F81132" w:rsidRPr="00F20914" w:rsidRDefault="00F81132" w:rsidP="00F81132">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1132" w:rsidRPr="00F20914" w:rsidTr="00A152F1">
        <w:tc>
          <w:tcPr>
            <w:tcW w:w="60" w:type="dxa"/>
            <w:tcBorders>
              <w:top w:val="nil"/>
              <w:left w:val="nil"/>
              <w:bottom w:val="nil"/>
              <w:right w:val="nil"/>
            </w:tcBorders>
            <w:shd w:val="clear" w:color="auto" w:fill="CED3F1"/>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w:t>
            </w:r>
            <w:proofErr w:type="spellStart"/>
            <w:r w:rsidRPr="00F20914">
              <w:rPr>
                <w:rFonts w:ascii="Times New Roman" w:hAnsi="Times New Roman" w:cs="Times New Roman"/>
                <w:color w:val="392C69"/>
                <w:sz w:val="22"/>
                <w:szCs w:val="22"/>
              </w:rPr>
              <w:t>Росреестра</w:t>
            </w:r>
            <w:proofErr w:type="spellEnd"/>
            <w:r w:rsidRPr="00F20914">
              <w:rPr>
                <w:rFonts w:ascii="Times New Roman" w:hAnsi="Times New Roman" w:cs="Times New Roman"/>
                <w:color w:val="392C69"/>
                <w:sz w:val="22"/>
                <w:szCs w:val="22"/>
              </w:rPr>
              <w:t xml:space="preserve"> от 20.04.2021 </w:t>
            </w:r>
            <w:hyperlink r:id="rId33">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34">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35">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36">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1132" w:rsidRPr="00F20914" w:rsidRDefault="00F81132" w:rsidP="00A152F1">
            <w:pPr>
              <w:pStyle w:val="ConsPlusNormal"/>
              <w:rPr>
                <w:rFonts w:ascii="Times New Roman" w:hAnsi="Times New Roman" w:cs="Times New Roman"/>
                <w:sz w:val="22"/>
                <w:szCs w:val="22"/>
              </w:rPr>
            </w:pPr>
          </w:p>
        </w:tc>
      </w:tr>
    </w:tbl>
    <w:p w:rsidR="00F81132" w:rsidRPr="00F20914" w:rsidRDefault="00F81132" w:rsidP="00F81132">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882"/>
        <w:gridCol w:w="426"/>
        <w:gridCol w:w="1417"/>
      </w:tblGrid>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37">
              <w:r w:rsidRPr="00F20914">
                <w:rPr>
                  <w:rFonts w:ascii="Times New Roman" w:hAnsi="Times New Roman" w:cs="Times New Roman"/>
                  <w:color w:val="0000FF"/>
                  <w:sz w:val="22"/>
                  <w:szCs w:val="22"/>
                </w:rPr>
                <w:t>&lt;1&gt;</w:t>
              </w:r>
            </w:hyperlink>
          </w:p>
        </w:tc>
        <w:tc>
          <w:tcPr>
            <w:tcW w:w="4882" w:type="dxa"/>
          </w:tcPr>
          <w:p w:rsidR="00F81132"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F81132" w:rsidRPr="00F20914" w:rsidRDefault="00F81132" w:rsidP="00A152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38">
              <w:r w:rsidRPr="00F20914">
                <w:rPr>
                  <w:rFonts w:ascii="Times New Roman" w:hAnsi="Times New Roman" w:cs="Times New Roman"/>
                  <w:color w:val="0000FF"/>
                  <w:sz w:val="22"/>
                  <w:szCs w:val="22"/>
                </w:rPr>
                <w:t>&lt;2&gt;</w:t>
              </w:r>
            </w:hyperlink>
          </w:p>
        </w:tc>
        <w:tc>
          <w:tcPr>
            <w:tcW w:w="1843" w:type="dxa"/>
            <w:gridSpan w:val="2"/>
          </w:tcPr>
          <w:p w:rsidR="00F81132" w:rsidRPr="00F20914" w:rsidRDefault="00F81132" w:rsidP="00A152F1">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39">
              <w:r w:rsidRPr="00F20914">
                <w:rPr>
                  <w:rFonts w:ascii="Times New Roman" w:hAnsi="Times New Roman" w:cs="Times New Roman"/>
                  <w:color w:val="0000FF"/>
                  <w:sz w:val="22"/>
                  <w:szCs w:val="22"/>
                </w:rPr>
                <w:t>&lt;3&gt;</w:t>
              </w:r>
            </w:hyperlink>
          </w:p>
        </w:tc>
      </w:tr>
      <w:tr w:rsidR="00F81132" w:rsidRPr="00F20914" w:rsidTr="00A152F1">
        <w:tc>
          <w:tcPr>
            <w:tcW w:w="2551" w:type="dxa"/>
          </w:tcPr>
          <w:p w:rsidR="00F81132" w:rsidRPr="00F20914" w:rsidRDefault="00F81132" w:rsidP="00A152F1">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F81132" w:rsidRPr="00F20914" w:rsidRDefault="00F81132" w:rsidP="00A152F1">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gridSpan w:val="2"/>
          </w:tcPr>
          <w:p w:rsidR="00F81132" w:rsidRPr="00F20914" w:rsidRDefault="00F81132" w:rsidP="00A152F1">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5" w:name="P25"/>
            <w:bookmarkEnd w:id="155"/>
            <w:r w:rsidRPr="00F20914">
              <w:rPr>
                <w:rFonts w:ascii="Times New Roman" w:hAnsi="Times New Roman" w:cs="Times New Roman"/>
                <w:sz w:val="22"/>
                <w:szCs w:val="22"/>
              </w:rPr>
              <w:t>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6" w:name="P28"/>
            <w:bookmarkEnd w:id="156"/>
            <w:r w:rsidRPr="00F20914">
              <w:rPr>
                <w:rFonts w:ascii="Times New Roman" w:hAnsi="Times New Roman" w:cs="Times New Roman"/>
                <w:sz w:val="22"/>
                <w:szCs w:val="22"/>
              </w:rPr>
              <w:t>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Возделывание винограда на </w:t>
            </w:r>
            <w:proofErr w:type="spellStart"/>
            <w:r w:rsidRPr="00F20914">
              <w:rPr>
                <w:rFonts w:ascii="Times New Roman" w:hAnsi="Times New Roman" w:cs="Times New Roman"/>
                <w:sz w:val="22"/>
                <w:szCs w:val="22"/>
              </w:rPr>
              <w:t>виноградопригодных</w:t>
            </w:r>
            <w:proofErr w:type="spellEnd"/>
            <w:r w:rsidRPr="00F20914">
              <w:rPr>
                <w:rFonts w:ascii="Times New Roman" w:hAnsi="Times New Roman" w:cs="Times New Roman"/>
                <w:sz w:val="22"/>
                <w:szCs w:val="22"/>
              </w:rPr>
              <w:t xml:space="preserve"> землях</w:t>
            </w:r>
          </w:p>
        </w:tc>
        <w:tc>
          <w:tcPr>
            <w:tcW w:w="1843"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bookmarkStart w:id="157" w:name="P44"/>
            <w:bookmarkEnd w:id="157"/>
            <w:r w:rsidRPr="00F20914">
              <w:rPr>
                <w:rFonts w:ascii="Times New Roman" w:hAnsi="Times New Roman" w:cs="Times New Roman"/>
                <w:sz w:val="22"/>
                <w:szCs w:val="22"/>
              </w:rPr>
              <w:t>1.6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bookmarkStart w:id="158" w:name="P53"/>
            <w:bookmarkEnd w:id="158"/>
            <w:r w:rsidRPr="00F20914">
              <w:rPr>
                <w:rFonts w:ascii="Times New Roman" w:hAnsi="Times New Roman" w:cs="Times New Roman"/>
                <w:sz w:val="22"/>
                <w:szCs w:val="22"/>
              </w:rPr>
              <w:t>1.8</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59" w:name="P68"/>
            <w:bookmarkEnd w:id="159"/>
            <w:r w:rsidRPr="00F20914">
              <w:rPr>
                <w:rFonts w:ascii="Times New Roman" w:hAnsi="Times New Roman" w:cs="Times New Roman"/>
                <w:sz w:val="22"/>
                <w:szCs w:val="22"/>
              </w:rPr>
              <w:t>1.11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w:t>
            </w:r>
            <w:proofErr w:type="spellStart"/>
            <w:r w:rsidRPr="00F20914">
              <w:rPr>
                <w:rFonts w:ascii="Times New Roman" w:hAnsi="Times New Roman" w:cs="Times New Roman"/>
                <w:sz w:val="22"/>
                <w:szCs w:val="22"/>
              </w:rPr>
              <w:t>аквакультуры</w:t>
            </w:r>
            <w:proofErr w:type="spellEnd"/>
            <w:r w:rsidRPr="00F20914">
              <w:rPr>
                <w:rFonts w:ascii="Times New Roman" w:hAnsi="Times New Roman" w:cs="Times New Roman"/>
                <w:sz w:val="22"/>
                <w:szCs w:val="22"/>
              </w:rPr>
              <w:t>)</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F20914">
              <w:rPr>
                <w:rFonts w:ascii="Times New Roman" w:hAnsi="Times New Roman" w:cs="Times New Roman"/>
                <w:sz w:val="22"/>
                <w:szCs w:val="22"/>
              </w:rPr>
              <w:lastRenderedPageBreak/>
              <w:t>продукции</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0" w:name="P84"/>
            <w:bookmarkEnd w:id="160"/>
            <w:r w:rsidRPr="00F20914">
              <w:rPr>
                <w:rFonts w:ascii="Times New Roman" w:hAnsi="Times New Roman" w:cs="Times New Roman"/>
                <w:sz w:val="22"/>
                <w:szCs w:val="22"/>
              </w:rPr>
              <w:lastRenderedPageBreak/>
              <w:t>1.15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подсобного хозяйства на полевых участках</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F81132" w:rsidRPr="00F20914" w:rsidTr="00A152F1">
        <w:trPr>
          <w:trHeight w:val="1619"/>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gridSpan w:val="2"/>
          </w:tcPr>
          <w:p w:rsidR="00F81132" w:rsidRDefault="00F81132" w:rsidP="00A152F1">
            <w:pPr>
              <w:pStyle w:val="ConsPlusNormal"/>
              <w:rPr>
                <w:rFonts w:ascii="Times New Roman" w:hAnsi="Times New Roman" w:cs="Times New Roman"/>
                <w:sz w:val="22"/>
                <w:szCs w:val="22"/>
              </w:rPr>
            </w:pPr>
          </w:p>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1" w:name="P97"/>
            <w:bookmarkEnd w:id="161"/>
            <w:r w:rsidRPr="00F20914">
              <w:rPr>
                <w:rFonts w:ascii="Times New Roman" w:hAnsi="Times New Roman" w:cs="Times New Roman"/>
                <w:sz w:val="22"/>
                <w:szCs w:val="22"/>
              </w:rPr>
              <w:t>1.19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2" w:name="P100"/>
            <w:bookmarkEnd w:id="162"/>
            <w:r w:rsidRPr="00F20914">
              <w:rPr>
                <w:rFonts w:ascii="Times New Roman" w:hAnsi="Times New Roman" w:cs="Times New Roman"/>
                <w:sz w:val="22"/>
                <w:szCs w:val="22"/>
              </w:rPr>
              <w:t>1.20</w:t>
            </w:r>
          </w:p>
        </w:tc>
      </w:tr>
      <w:tr w:rsidR="00F81132" w:rsidRPr="00F20914" w:rsidTr="00A152F1">
        <w:tblPrEx>
          <w:tblBorders>
            <w:insideH w:val="nil"/>
          </w:tblBorders>
        </w:tblPrEx>
        <w:trPr>
          <w:trHeight w:val="1270"/>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gridSpan w:val="2"/>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F81132" w:rsidRPr="00F20914" w:rsidTr="00A152F1">
        <w:tblPrEx>
          <w:tblBorders>
            <w:insideH w:val="nil"/>
          </w:tblBorders>
        </w:tblPrEx>
        <w:trPr>
          <w:trHeight w:val="15"/>
        </w:trPr>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bookmarkStart w:id="163" w:name="P110"/>
            <w:bookmarkEnd w:id="163"/>
            <w:r w:rsidRPr="00F20914">
              <w:rPr>
                <w:rFonts w:ascii="Times New Roman" w:hAnsi="Times New Roman" w:cs="Times New Roman"/>
                <w:sz w:val="22"/>
                <w:szCs w:val="22"/>
              </w:rPr>
              <w:t>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F20914">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F81132" w:rsidRPr="00F20914" w:rsidTr="00A152F1">
        <w:trPr>
          <w:trHeight w:val="1609"/>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F81132" w:rsidRPr="00F20914" w:rsidTr="00A152F1">
        <w:tblPrEx>
          <w:tblBorders>
            <w:insideH w:val="nil"/>
          </w:tblBorders>
        </w:tblPrEx>
        <w:trPr>
          <w:trHeight w:val="2637"/>
        </w:trPr>
        <w:tc>
          <w:tcPr>
            <w:tcW w:w="2551" w:type="dxa"/>
            <w:tcBorders>
              <w:bottom w:val="single" w:sz="4" w:space="0" w:color="auto"/>
            </w:tcBorders>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gridSpan w:val="2"/>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Среднеэтажная</w:t>
            </w:r>
            <w:proofErr w:type="spellEnd"/>
            <w:r w:rsidRPr="00F20914">
              <w:rPr>
                <w:rFonts w:ascii="Times New Roman" w:hAnsi="Times New Roman" w:cs="Times New Roman"/>
                <w:sz w:val="22"/>
                <w:szCs w:val="22"/>
              </w:rPr>
              <w:t xml:space="preserve"> жилая застройка</w:t>
            </w:r>
          </w:p>
        </w:tc>
        <w:tc>
          <w:tcPr>
            <w:tcW w:w="4882"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gridSpan w:val="2"/>
          </w:tcPr>
          <w:p w:rsidR="00F81132" w:rsidRPr="00F20914" w:rsidRDefault="00F81132" w:rsidP="00A152F1">
            <w:pPr>
              <w:pStyle w:val="ConsPlusNormal"/>
              <w:rPr>
                <w:rFonts w:ascii="Times New Roman" w:hAnsi="Times New Roman" w:cs="Times New Roman"/>
                <w:sz w:val="22"/>
                <w:szCs w:val="22"/>
              </w:rPr>
            </w:pPr>
            <w:bookmarkStart w:id="164" w:name="P137"/>
            <w:bookmarkEnd w:id="164"/>
            <w:r w:rsidRPr="00F20914">
              <w:rPr>
                <w:rFonts w:ascii="Times New Roman" w:hAnsi="Times New Roman" w:cs="Times New Roman"/>
                <w:sz w:val="22"/>
                <w:szCs w:val="22"/>
              </w:rPr>
              <w:t>2.5</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обслуживания жилой </w:t>
            </w:r>
            <w:r w:rsidRPr="00F20914">
              <w:rPr>
                <w:rFonts w:ascii="Times New Roman" w:hAnsi="Times New Roman" w:cs="Times New Roman"/>
                <w:sz w:val="22"/>
                <w:szCs w:val="22"/>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gridSpan w:val="2"/>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F81132" w:rsidRPr="00F20914" w:rsidTr="00A152F1">
        <w:tblPrEx>
          <w:tblBorders>
            <w:insideH w:val="nil"/>
          </w:tblBorders>
        </w:tblPrEx>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5308" w:type="dxa"/>
            <w:gridSpan w:val="2"/>
            <w:tcBorders>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914">
              <w:rPr>
                <w:rFonts w:ascii="Times New Roman" w:hAnsi="Times New Roman" w:cs="Times New Roman"/>
                <w:sz w:val="22"/>
                <w:szCs w:val="22"/>
              </w:rPr>
              <w:t>машино</w:t>
            </w:r>
            <w:proofErr w:type="spellEnd"/>
            <w:r w:rsidRPr="00F20914">
              <w:rPr>
                <w:rFonts w:ascii="Times New Roman" w:hAnsi="Times New Roman" w:cs="Times New Roman"/>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417" w:type="dxa"/>
            <w:tcBorders>
              <w:bottom w:val="single" w:sz="4" w:space="0" w:color="auto"/>
            </w:tcBorders>
          </w:tcPr>
          <w:p w:rsidR="00F81132" w:rsidRPr="00F20914" w:rsidRDefault="00F81132" w:rsidP="00A152F1">
            <w:pPr>
              <w:pStyle w:val="ConsPlusNormal"/>
              <w:rPr>
                <w:rFonts w:ascii="Times New Roman" w:hAnsi="Times New Roman" w:cs="Times New Roman"/>
                <w:sz w:val="22"/>
                <w:szCs w:val="22"/>
              </w:rPr>
            </w:pPr>
            <w:bookmarkStart w:id="165" w:name="P151"/>
            <w:bookmarkEnd w:id="165"/>
            <w:r w:rsidRPr="00F20914">
              <w:rPr>
                <w:rFonts w:ascii="Times New Roman" w:hAnsi="Times New Roman" w:cs="Times New Roman"/>
                <w:sz w:val="22"/>
                <w:szCs w:val="22"/>
              </w:rPr>
              <w:t>2.7.1</w:t>
            </w:r>
          </w:p>
        </w:tc>
      </w:tr>
      <w:tr w:rsidR="00F81132" w:rsidRPr="00F20914" w:rsidTr="00A152F1">
        <w:tblPrEx>
          <w:tblBorders>
            <w:insideH w:val="nil"/>
          </w:tblBorders>
        </w:tblPrEx>
        <w:tc>
          <w:tcPr>
            <w:tcW w:w="2551" w:type="dxa"/>
            <w:tcBorders>
              <w:top w:val="single" w:sz="4" w:space="0" w:color="auto"/>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5308" w:type="dxa"/>
            <w:gridSpan w:val="2"/>
            <w:tcBorders>
              <w:top w:val="single" w:sz="4" w:space="0" w:color="auto"/>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417" w:type="dxa"/>
            <w:tcBorders>
              <w:top w:val="single" w:sz="4" w:space="0" w:color="auto"/>
              <w:bottom w:val="nil"/>
            </w:tcBorders>
          </w:tcPr>
          <w:p w:rsidR="00F81132" w:rsidRPr="00F20914" w:rsidRDefault="00F81132" w:rsidP="00A152F1">
            <w:pPr>
              <w:pStyle w:val="ConsPlusNormal"/>
              <w:rPr>
                <w:rFonts w:ascii="Times New Roman" w:hAnsi="Times New Roman" w:cs="Times New Roman"/>
                <w:sz w:val="22"/>
                <w:szCs w:val="22"/>
              </w:rPr>
            </w:pPr>
            <w:bookmarkStart w:id="166" w:name="P155"/>
            <w:bookmarkEnd w:id="166"/>
            <w:r w:rsidRPr="00F20914">
              <w:rPr>
                <w:rFonts w:ascii="Times New Roman" w:hAnsi="Times New Roman" w:cs="Times New Roman"/>
                <w:sz w:val="22"/>
                <w:szCs w:val="22"/>
              </w:rPr>
              <w:t>2.7.2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67" w:name="P160"/>
            <w:bookmarkEnd w:id="167"/>
            <w:r w:rsidRPr="00F20914">
              <w:rPr>
                <w:rFonts w:ascii="Times New Roman" w:hAnsi="Times New Roman" w:cs="Times New Roman"/>
                <w:sz w:val="22"/>
                <w:szCs w:val="22"/>
              </w:rPr>
              <w:t>3.0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68" w:name="P163"/>
            <w:bookmarkEnd w:id="168"/>
            <w:r w:rsidRPr="00F20914">
              <w:rPr>
                <w:rFonts w:ascii="Times New Roman" w:hAnsi="Times New Roman" w:cs="Times New Roman"/>
                <w:sz w:val="22"/>
                <w:szCs w:val="22"/>
              </w:rPr>
              <w:t>3.1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F20914">
              <w:rPr>
                <w:rFonts w:ascii="Times New Roman" w:hAnsi="Times New Roman" w:cs="Times New Roman"/>
                <w:sz w:val="22"/>
                <w:szCs w:val="22"/>
              </w:rPr>
              <w:lastRenderedPageBreak/>
              <w:t>сооружений, необходимых для сбора и плавки снега)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69" w:name="P166"/>
            <w:bookmarkEnd w:id="169"/>
            <w:r w:rsidRPr="00F20914">
              <w:rPr>
                <w:rFonts w:ascii="Times New Roman" w:hAnsi="Times New Roman" w:cs="Times New Roman"/>
                <w:sz w:val="22"/>
                <w:szCs w:val="22"/>
              </w:rPr>
              <w:lastRenderedPageBreak/>
              <w:t>3.1.1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0" w:name="P169"/>
            <w:bookmarkEnd w:id="170"/>
            <w:r w:rsidRPr="00F20914">
              <w:rPr>
                <w:rFonts w:ascii="Times New Roman" w:hAnsi="Times New Roman" w:cs="Times New Roman"/>
                <w:sz w:val="22"/>
                <w:szCs w:val="22"/>
              </w:rPr>
              <w:t>3.1.2</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1" w:name="P172"/>
            <w:bookmarkEnd w:id="171"/>
            <w:r w:rsidRPr="00F20914">
              <w:rPr>
                <w:rFonts w:ascii="Times New Roman" w:hAnsi="Times New Roman" w:cs="Times New Roman"/>
                <w:sz w:val="22"/>
                <w:szCs w:val="22"/>
              </w:rPr>
              <w:t>3.2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81132" w:rsidRPr="00F20914" w:rsidRDefault="00F81132" w:rsidP="00A152F1">
            <w:pPr>
              <w:pStyle w:val="ConsPlusNormal"/>
              <w:ind w:firstLine="0"/>
              <w:jc w:val="center"/>
              <w:rPr>
                <w:rFonts w:ascii="Times New Roman" w:hAnsi="Times New Roman" w:cs="Times New Roman"/>
                <w:sz w:val="22"/>
                <w:szCs w:val="22"/>
              </w:rPr>
            </w:pP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172" w:name="P176"/>
            <w:bookmarkEnd w:id="172"/>
            <w:r w:rsidRPr="00F20914">
              <w:rPr>
                <w:rFonts w:ascii="Times New Roman" w:hAnsi="Times New Roman" w:cs="Times New Roman"/>
                <w:sz w:val="22"/>
                <w:szCs w:val="22"/>
              </w:rPr>
              <w:t>3.2.1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3" w:name="P183"/>
            <w:bookmarkEnd w:id="173"/>
            <w:r w:rsidRPr="00F20914">
              <w:rPr>
                <w:rFonts w:ascii="Times New Roman" w:hAnsi="Times New Roman" w:cs="Times New Roman"/>
                <w:sz w:val="22"/>
                <w:szCs w:val="22"/>
              </w:rPr>
              <w:t>3.2.3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4" w:name="P186"/>
            <w:bookmarkEnd w:id="174"/>
            <w:r w:rsidRPr="00F20914">
              <w:rPr>
                <w:rFonts w:ascii="Times New Roman" w:hAnsi="Times New Roman" w:cs="Times New Roman"/>
                <w:sz w:val="22"/>
                <w:szCs w:val="22"/>
              </w:rPr>
              <w:t>3.2.4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5" w:name="P189"/>
            <w:bookmarkEnd w:id="175"/>
            <w:r w:rsidRPr="00F20914">
              <w:rPr>
                <w:rFonts w:ascii="Times New Roman" w:hAnsi="Times New Roman" w:cs="Times New Roman"/>
                <w:sz w:val="22"/>
                <w:szCs w:val="22"/>
              </w:rPr>
              <w:t>3.3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w:t>
            </w:r>
            <w:r w:rsidRPr="00F20914">
              <w:rPr>
                <w:rFonts w:ascii="Times New Roman" w:hAnsi="Times New Roman" w:cs="Times New Roman"/>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76" w:name="P192"/>
            <w:bookmarkEnd w:id="176"/>
            <w:r w:rsidRPr="00F20914">
              <w:rPr>
                <w:rFonts w:ascii="Times New Roman" w:hAnsi="Times New Roman" w:cs="Times New Roman"/>
                <w:sz w:val="22"/>
                <w:szCs w:val="22"/>
              </w:rPr>
              <w:lastRenderedPageBreak/>
              <w:t>3.4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Амбулаторно-поликлиническое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7" w:name="P195"/>
            <w:bookmarkEnd w:id="177"/>
            <w:r w:rsidRPr="00F20914">
              <w:rPr>
                <w:rFonts w:ascii="Times New Roman" w:hAnsi="Times New Roman" w:cs="Times New Roman"/>
                <w:sz w:val="22"/>
                <w:szCs w:val="22"/>
              </w:rPr>
              <w:t>3.4.1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8" w:name="P200"/>
            <w:bookmarkEnd w:id="178"/>
            <w:r w:rsidRPr="00F20914">
              <w:rPr>
                <w:rFonts w:ascii="Times New Roman" w:hAnsi="Times New Roman" w:cs="Times New Roman"/>
                <w:sz w:val="22"/>
                <w:szCs w:val="22"/>
              </w:rPr>
              <w:t>3.4.2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5308" w:type="dxa"/>
            <w:gridSpan w:val="2"/>
          </w:tcPr>
          <w:p w:rsidR="00F81132" w:rsidRPr="00810C37"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F81132" w:rsidRPr="00810C37" w:rsidRDefault="00F81132" w:rsidP="00A152F1">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79" w:name="P209"/>
            <w:bookmarkEnd w:id="179"/>
            <w:r w:rsidRPr="00F20914">
              <w:rPr>
                <w:rFonts w:ascii="Times New Roman" w:hAnsi="Times New Roman" w:cs="Times New Roman"/>
                <w:sz w:val="22"/>
                <w:szCs w:val="22"/>
              </w:rPr>
              <w:t>3.5.1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профессиональное образование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w:t>
            </w:r>
            <w:r w:rsidRPr="00F20914">
              <w:rPr>
                <w:rFonts w:ascii="Times New Roman" w:hAnsi="Times New Roman" w:cs="Times New Roman"/>
                <w:sz w:val="22"/>
                <w:szCs w:val="22"/>
              </w:rPr>
              <w:lastRenderedPageBreak/>
              <w:t>обучающихся физической культурой и спортом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0" w:name="P212"/>
            <w:bookmarkEnd w:id="180"/>
            <w:r w:rsidRPr="00F20914">
              <w:rPr>
                <w:rFonts w:ascii="Times New Roman" w:hAnsi="Times New Roman" w:cs="Times New Roman"/>
                <w:sz w:val="22"/>
                <w:szCs w:val="22"/>
              </w:rPr>
              <w:lastRenderedPageBreak/>
              <w:t>3.5.2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Культурное развитие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81" w:name="P215"/>
            <w:bookmarkEnd w:id="181"/>
            <w:r w:rsidRPr="00F20914">
              <w:rPr>
                <w:rFonts w:ascii="Times New Roman" w:hAnsi="Times New Roman" w:cs="Times New Roman"/>
                <w:sz w:val="22"/>
                <w:szCs w:val="22"/>
              </w:rPr>
              <w:t>3.6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2" w:name="P218"/>
            <w:bookmarkEnd w:id="182"/>
            <w:r w:rsidRPr="00F20914">
              <w:rPr>
                <w:rFonts w:ascii="Times New Roman" w:hAnsi="Times New Roman" w:cs="Times New Roman"/>
                <w:sz w:val="22"/>
                <w:szCs w:val="22"/>
              </w:rPr>
              <w:t>3.6.1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3" w:name="P224"/>
            <w:bookmarkEnd w:id="183"/>
            <w:r w:rsidRPr="00F20914">
              <w:rPr>
                <w:rFonts w:ascii="Times New Roman" w:hAnsi="Times New Roman" w:cs="Times New Roman"/>
                <w:sz w:val="22"/>
                <w:szCs w:val="22"/>
              </w:rPr>
              <w:t>3.6.3</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84" w:name="P227"/>
            <w:bookmarkEnd w:id="184"/>
            <w:r w:rsidRPr="00F20914">
              <w:rPr>
                <w:rFonts w:ascii="Times New Roman" w:hAnsi="Times New Roman" w:cs="Times New Roman"/>
                <w:sz w:val="22"/>
                <w:szCs w:val="22"/>
              </w:rPr>
              <w:t>3.7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5" w:name="P230"/>
            <w:bookmarkEnd w:id="185"/>
            <w:r w:rsidRPr="00F20914">
              <w:rPr>
                <w:rFonts w:ascii="Times New Roman" w:hAnsi="Times New Roman" w:cs="Times New Roman"/>
                <w:sz w:val="22"/>
                <w:szCs w:val="22"/>
              </w:rPr>
              <w:t>3.7.1</w:t>
            </w:r>
          </w:p>
        </w:tc>
      </w:tr>
      <w:tr w:rsidR="00F81132" w:rsidRPr="00F20914" w:rsidTr="00A152F1">
        <w:tc>
          <w:tcPr>
            <w:tcW w:w="2551" w:type="dxa"/>
          </w:tcPr>
          <w:p w:rsidR="00F81132" w:rsidRPr="00810C37"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6" w:name="P233"/>
            <w:bookmarkEnd w:id="186"/>
            <w:r w:rsidRPr="00F20914">
              <w:rPr>
                <w:rFonts w:ascii="Times New Roman" w:hAnsi="Times New Roman" w:cs="Times New Roman"/>
                <w:sz w:val="22"/>
                <w:szCs w:val="22"/>
              </w:rPr>
              <w:t>3.7.2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7" w:name="P239"/>
            <w:bookmarkEnd w:id="187"/>
            <w:r w:rsidRPr="00F20914">
              <w:rPr>
                <w:rFonts w:ascii="Times New Roman" w:hAnsi="Times New Roman" w:cs="Times New Roman"/>
                <w:sz w:val="22"/>
                <w:szCs w:val="22"/>
              </w:rPr>
              <w:t>3.8.1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Представительская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8" w:name="P242"/>
            <w:bookmarkEnd w:id="188"/>
            <w:r w:rsidRPr="00F20914">
              <w:rPr>
                <w:rFonts w:ascii="Times New Roman" w:hAnsi="Times New Roman" w:cs="Times New Roman"/>
                <w:sz w:val="22"/>
                <w:szCs w:val="22"/>
              </w:rPr>
              <w:t>3.8.2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89" w:name="P248"/>
            <w:bookmarkEnd w:id="189"/>
            <w:r w:rsidRPr="00F20914">
              <w:rPr>
                <w:rFonts w:ascii="Times New Roman" w:hAnsi="Times New Roman" w:cs="Times New Roman"/>
                <w:sz w:val="22"/>
                <w:szCs w:val="22"/>
              </w:rPr>
              <w:t>3.9.1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0" w:name="P254"/>
            <w:bookmarkEnd w:id="190"/>
            <w:r w:rsidRPr="00F20914">
              <w:rPr>
                <w:rFonts w:ascii="Times New Roman" w:hAnsi="Times New Roman" w:cs="Times New Roman"/>
                <w:sz w:val="22"/>
                <w:szCs w:val="22"/>
              </w:rPr>
              <w:t>3.9.3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5308" w:type="dxa"/>
            <w:gridSpan w:val="2"/>
          </w:tcPr>
          <w:p w:rsidR="00F81132"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F81132" w:rsidRPr="00F20914" w:rsidRDefault="00C13108" w:rsidP="00A152F1">
            <w:pPr>
              <w:pStyle w:val="ConsPlusNormal"/>
              <w:jc w:val="center"/>
              <w:rPr>
                <w:rFonts w:ascii="Times New Roman" w:hAnsi="Times New Roman" w:cs="Times New Roman"/>
                <w:sz w:val="22"/>
                <w:szCs w:val="22"/>
              </w:rPr>
            </w:pPr>
            <w:hyperlink w:anchor="P260">
              <w:r w:rsidR="00F81132" w:rsidRPr="00F20914">
                <w:rPr>
                  <w:rFonts w:ascii="Times New Roman" w:hAnsi="Times New Roman" w:cs="Times New Roman"/>
                  <w:color w:val="0000FF"/>
                  <w:sz w:val="22"/>
                  <w:szCs w:val="22"/>
                </w:rPr>
                <w:t>кодами 3.10.1</w:t>
              </w:r>
            </w:hyperlink>
            <w:r w:rsidR="00F81132" w:rsidRPr="00F20914">
              <w:rPr>
                <w:rFonts w:ascii="Times New Roman" w:hAnsi="Times New Roman" w:cs="Times New Roman"/>
                <w:sz w:val="22"/>
                <w:szCs w:val="22"/>
              </w:rPr>
              <w:t xml:space="preserve"> - </w:t>
            </w:r>
            <w:hyperlink w:anchor="P265">
              <w:r w:rsidR="00F81132" w:rsidRPr="00F20914">
                <w:rPr>
                  <w:rFonts w:ascii="Times New Roman" w:hAnsi="Times New Roman" w:cs="Times New Roman"/>
                  <w:color w:val="0000FF"/>
                  <w:sz w:val="22"/>
                  <w:szCs w:val="22"/>
                </w:rPr>
                <w:t>3.10.2</w:t>
              </w:r>
            </w:hyperlink>
          </w:p>
        </w:tc>
        <w:tc>
          <w:tcPr>
            <w:tcW w:w="1417"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1" w:name="P260"/>
            <w:bookmarkEnd w:id="191"/>
            <w:r w:rsidRPr="00F20914">
              <w:rPr>
                <w:rFonts w:ascii="Times New Roman" w:hAnsi="Times New Roman" w:cs="Times New Roman"/>
                <w:sz w:val="22"/>
                <w:szCs w:val="22"/>
              </w:rPr>
              <w:t>3.10.1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w:t>
            </w:r>
            <w:r w:rsidRPr="00F20914">
              <w:rPr>
                <w:rFonts w:ascii="Times New Roman" w:hAnsi="Times New Roman" w:cs="Times New Roman"/>
                <w:sz w:val="22"/>
                <w:szCs w:val="22"/>
              </w:rPr>
              <w:lastRenderedPageBreak/>
              <w:t>предназначенных для оказания ветеринарных услуг в стационаре;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2" w:name="P265"/>
            <w:bookmarkEnd w:id="192"/>
            <w:r w:rsidRPr="00F20914">
              <w:rPr>
                <w:rFonts w:ascii="Times New Roman" w:hAnsi="Times New Roman" w:cs="Times New Roman"/>
                <w:sz w:val="22"/>
                <w:szCs w:val="22"/>
              </w:rPr>
              <w:lastRenderedPageBreak/>
              <w:t>3.10.2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Предпринимательство</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193" w:name="P268"/>
            <w:bookmarkEnd w:id="193"/>
            <w:r w:rsidRPr="00F20914">
              <w:rPr>
                <w:rFonts w:ascii="Times New Roman" w:hAnsi="Times New Roman" w:cs="Times New Roman"/>
                <w:sz w:val="22"/>
                <w:szCs w:val="22"/>
              </w:rPr>
              <w:t>4.0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4" w:name="P271"/>
            <w:bookmarkEnd w:id="194"/>
            <w:r w:rsidRPr="00F20914">
              <w:rPr>
                <w:rFonts w:ascii="Times New Roman" w:hAnsi="Times New Roman" w:cs="Times New Roman"/>
                <w:sz w:val="22"/>
                <w:szCs w:val="22"/>
              </w:rPr>
              <w:t>4.1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417" w:type="dxa"/>
            <w:tcBorders>
              <w:bottom w:val="nil"/>
            </w:tcBorders>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F81132" w:rsidRPr="00F20914" w:rsidTr="00A152F1">
        <w:tblPrEx>
          <w:tblBorders>
            <w:insideH w:val="nil"/>
          </w:tblBorders>
        </w:tblPrEx>
        <w:tc>
          <w:tcPr>
            <w:tcW w:w="9276" w:type="dxa"/>
            <w:gridSpan w:val="4"/>
            <w:tcBorders>
              <w:top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40">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w:t>
            </w:r>
            <w:proofErr w:type="spellStart"/>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20.04.2021 N П/0166)</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5" w:name="P279"/>
            <w:bookmarkEnd w:id="195"/>
            <w:r w:rsidRPr="00F20914">
              <w:rPr>
                <w:rFonts w:ascii="Times New Roman" w:hAnsi="Times New Roman" w:cs="Times New Roman"/>
                <w:sz w:val="22"/>
                <w:szCs w:val="22"/>
              </w:rPr>
              <w:t>4.3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196" w:name="P282"/>
            <w:bookmarkEnd w:id="196"/>
            <w:r w:rsidRPr="00F20914">
              <w:rPr>
                <w:rFonts w:ascii="Times New Roman" w:hAnsi="Times New Roman" w:cs="Times New Roman"/>
                <w:sz w:val="22"/>
                <w:szCs w:val="22"/>
              </w:rPr>
              <w:t>4.4</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Банковская и страховая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197" w:name="P285"/>
            <w:bookmarkEnd w:id="197"/>
            <w:r w:rsidRPr="00F20914">
              <w:rPr>
                <w:rFonts w:ascii="Times New Roman" w:hAnsi="Times New Roman" w:cs="Times New Roman"/>
                <w:sz w:val="22"/>
                <w:szCs w:val="22"/>
              </w:rPr>
              <w:t>4.5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198" w:name="P288"/>
            <w:bookmarkEnd w:id="198"/>
            <w:r w:rsidRPr="00F20914">
              <w:rPr>
                <w:rFonts w:ascii="Times New Roman" w:hAnsi="Times New Roman" w:cs="Times New Roman"/>
                <w:sz w:val="22"/>
                <w:szCs w:val="22"/>
              </w:rPr>
              <w:t>4.6</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417" w:type="dxa"/>
            <w:tcBorders>
              <w:bottom w:val="nil"/>
            </w:tcBorders>
          </w:tcPr>
          <w:p w:rsidR="00F81132" w:rsidRPr="00F20914" w:rsidRDefault="00F81132" w:rsidP="00A152F1">
            <w:pPr>
              <w:pStyle w:val="ConsPlusNormal"/>
              <w:ind w:firstLine="505"/>
              <w:rPr>
                <w:rFonts w:ascii="Times New Roman" w:hAnsi="Times New Roman" w:cs="Times New Roman"/>
                <w:sz w:val="22"/>
                <w:szCs w:val="22"/>
              </w:rPr>
            </w:pPr>
            <w:bookmarkStart w:id="199" w:name="P291"/>
            <w:bookmarkEnd w:id="199"/>
            <w:r w:rsidRPr="00F20914">
              <w:rPr>
                <w:rFonts w:ascii="Times New Roman" w:hAnsi="Times New Roman" w:cs="Times New Roman"/>
                <w:sz w:val="22"/>
                <w:szCs w:val="22"/>
              </w:rPr>
              <w:t>4.7</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0" w:name="P295"/>
            <w:bookmarkEnd w:id="200"/>
            <w:r w:rsidRPr="00F20914">
              <w:rPr>
                <w:rFonts w:ascii="Times New Roman" w:hAnsi="Times New Roman" w:cs="Times New Roman"/>
                <w:sz w:val="22"/>
                <w:szCs w:val="22"/>
              </w:rPr>
              <w:t>4.8</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1" w:name="P298"/>
            <w:bookmarkEnd w:id="201"/>
            <w:r w:rsidRPr="00F20914">
              <w:rPr>
                <w:rFonts w:ascii="Times New Roman" w:hAnsi="Times New Roman" w:cs="Times New Roman"/>
                <w:sz w:val="22"/>
                <w:szCs w:val="22"/>
              </w:rPr>
              <w:t>4.8.1</w:t>
            </w:r>
          </w:p>
        </w:tc>
      </w:tr>
      <w:tr w:rsidR="00F81132" w:rsidRPr="00F20914" w:rsidTr="00A152F1">
        <w:tc>
          <w:tcPr>
            <w:tcW w:w="2551" w:type="dxa"/>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2" w:name="P301"/>
            <w:bookmarkEnd w:id="202"/>
            <w:r w:rsidRPr="00F20914">
              <w:rPr>
                <w:rFonts w:ascii="Times New Roman" w:hAnsi="Times New Roman" w:cs="Times New Roman"/>
                <w:sz w:val="22"/>
                <w:szCs w:val="22"/>
              </w:rPr>
              <w:t>4.8.2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3" w:name="P304"/>
            <w:bookmarkEnd w:id="203"/>
            <w:r w:rsidRPr="00F20914">
              <w:rPr>
                <w:rFonts w:ascii="Times New Roman" w:hAnsi="Times New Roman" w:cs="Times New Roman"/>
                <w:sz w:val="22"/>
                <w:szCs w:val="22"/>
              </w:rPr>
              <w:t>4.8.3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4" w:name="P307"/>
            <w:bookmarkEnd w:id="204"/>
            <w:r w:rsidRPr="00F20914">
              <w:rPr>
                <w:rFonts w:ascii="Times New Roman" w:hAnsi="Times New Roman" w:cs="Times New Roman"/>
                <w:sz w:val="22"/>
                <w:szCs w:val="22"/>
              </w:rPr>
              <w:t>4.9</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автозаправочных станций; размещение магазинов сопутствующей торговли, зданий для </w:t>
            </w:r>
            <w:r w:rsidRPr="00F20914">
              <w:rPr>
                <w:rFonts w:ascii="Times New Roman" w:hAnsi="Times New Roman" w:cs="Times New Roman"/>
                <w:sz w:val="22"/>
                <w:szCs w:val="22"/>
              </w:rPr>
              <w:lastRenderedPageBreak/>
              <w:t>организации общественного питания в качестве объектов дорожного сервиса</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5" w:name="P313"/>
            <w:bookmarkEnd w:id="205"/>
            <w:r w:rsidRPr="00F20914">
              <w:rPr>
                <w:rFonts w:ascii="Times New Roman" w:hAnsi="Times New Roman" w:cs="Times New Roman"/>
                <w:sz w:val="22"/>
                <w:szCs w:val="22"/>
              </w:rPr>
              <w:lastRenderedPageBreak/>
              <w:t>4.9.1.1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дорожного отдыха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5308" w:type="dxa"/>
            <w:gridSpan w:val="2"/>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7" w:type="dxa"/>
          </w:tcPr>
          <w:p w:rsidR="00F81132" w:rsidRPr="00F20914" w:rsidRDefault="00F81132" w:rsidP="00A152F1">
            <w:pPr>
              <w:pStyle w:val="ConsPlusNormal"/>
              <w:ind w:firstLine="221"/>
              <w:jc w:val="center"/>
              <w:rPr>
                <w:rFonts w:ascii="Times New Roman" w:hAnsi="Times New Roman" w:cs="Times New Roman"/>
                <w:sz w:val="22"/>
                <w:szCs w:val="22"/>
              </w:rPr>
            </w:pPr>
            <w:bookmarkStart w:id="206" w:name="P322"/>
            <w:bookmarkEnd w:id="206"/>
            <w:r w:rsidRPr="00F20914">
              <w:rPr>
                <w:rFonts w:ascii="Times New Roman" w:hAnsi="Times New Roman" w:cs="Times New Roman"/>
                <w:sz w:val="22"/>
                <w:szCs w:val="22"/>
              </w:rPr>
              <w:t>4.9.1.4</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5308"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w:t>
            </w:r>
            <w:proofErr w:type="spellStart"/>
            <w:r w:rsidRPr="00F20914">
              <w:rPr>
                <w:rFonts w:ascii="Times New Roman" w:hAnsi="Times New Roman" w:cs="Times New Roman"/>
                <w:sz w:val="22"/>
                <w:szCs w:val="22"/>
              </w:rPr>
              <w:t>мототранспортных</w:t>
            </w:r>
            <w:proofErr w:type="spellEnd"/>
            <w:r w:rsidRPr="00F20914">
              <w:rPr>
                <w:rFonts w:ascii="Times New Roman" w:hAnsi="Times New Roman" w:cs="Times New Roman"/>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bottom w:val="nil"/>
            </w:tcBorders>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t>Выставочно</w:t>
            </w:r>
            <w:proofErr w:type="spellEnd"/>
            <w:r w:rsidRPr="00F20914">
              <w:rPr>
                <w:rFonts w:ascii="Times New Roman" w:hAnsi="Times New Roman" w:cs="Times New Roman"/>
                <w:sz w:val="22"/>
                <w:szCs w:val="22"/>
              </w:rPr>
              <w:t>-ярмарочная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w:t>
            </w:r>
            <w:proofErr w:type="spellStart"/>
            <w:r w:rsidRPr="00F20914">
              <w:rPr>
                <w:rFonts w:ascii="Times New Roman" w:hAnsi="Times New Roman" w:cs="Times New Roman"/>
                <w:sz w:val="22"/>
                <w:szCs w:val="22"/>
              </w:rPr>
              <w:t>выставочно</w:t>
            </w:r>
            <w:proofErr w:type="spellEnd"/>
            <w:r w:rsidRPr="00F20914">
              <w:rPr>
                <w:rFonts w:ascii="Times New Roman" w:hAnsi="Times New Roman" w:cs="Times New Roman"/>
                <w:sz w:val="22"/>
                <w:szCs w:val="22"/>
              </w:rPr>
              <w:t xml:space="preserve">-ярмарочной и </w:t>
            </w:r>
            <w:proofErr w:type="spellStart"/>
            <w:r w:rsidRPr="00F20914">
              <w:rPr>
                <w:rFonts w:ascii="Times New Roman" w:hAnsi="Times New Roman" w:cs="Times New Roman"/>
                <w:sz w:val="22"/>
                <w:szCs w:val="22"/>
              </w:rPr>
              <w:t>конгрессной</w:t>
            </w:r>
            <w:proofErr w:type="spellEnd"/>
            <w:r w:rsidRPr="00F20914">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7" w:name="P329"/>
            <w:bookmarkEnd w:id="207"/>
            <w:r w:rsidRPr="00F20914">
              <w:rPr>
                <w:rFonts w:ascii="Times New Roman" w:hAnsi="Times New Roman" w:cs="Times New Roman"/>
                <w:sz w:val="22"/>
                <w:szCs w:val="22"/>
              </w:rPr>
              <w:t>4.10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8" w:name="P335"/>
            <w:bookmarkEnd w:id="208"/>
            <w:r w:rsidRPr="00F20914">
              <w:rPr>
                <w:rFonts w:ascii="Times New Roman" w:hAnsi="Times New Roman" w:cs="Times New Roman"/>
                <w:sz w:val="22"/>
                <w:szCs w:val="22"/>
              </w:rPr>
              <w:t>5.1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09" w:name="P338"/>
            <w:bookmarkEnd w:id="209"/>
            <w:r w:rsidRPr="00F20914">
              <w:rPr>
                <w:rFonts w:ascii="Times New Roman" w:hAnsi="Times New Roman" w:cs="Times New Roman"/>
                <w:sz w:val="22"/>
                <w:szCs w:val="22"/>
              </w:rPr>
              <w:t>5.1.1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bookmarkStart w:id="210" w:name="P341"/>
            <w:bookmarkEnd w:id="210"/>
            <w:r w:rsidRPr="00F20914">
              <w:rPr>
                <w:rFonts w:ascii="Times New Roman" w:hAnsi="Times New Roman" w:cs="Times New Roman"/>
                <w:sz w:val="22"/>
                <w:szCs w:val="22"/>
              </w:rPr>
              <w:t>5.1.2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Площадки для занятий спортом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bookmarkStart w:id="211" w:name="P344"/>
            <w:bookmarkEnd w:id="211"/>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417" w:type="dxa"/>
          </w:tcPr>
          <w:p w:rsidR="00F81132" w:rsidRPr="00F20914" w:rsidRDefault="00F81132" w:rsidP="00A152F1">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bookmarkStart w:id="212" w:name="P356"/>
            <w:bookmarkEnd w:id="212"/>
            <w:r w:rsidRPr="00F20914">
              <w:rPr>
                <w:rFonts w:ascii="Times New Roman" w:hAnsi="Times New Roman" w:cs="Times New Roman"/>
                <w:sz w:val="22"/>
                <w:szCs w:val="22"/>
              </w:rPr>
              <w:t>5.1.7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20914">
              <w:rPr>
                <w:rFonts w:ascii="Times New Roman" w:hAnsi="Times New Roman" w:cs="Times New Roman"/>
                <w:sz w:val="22"/>
                <w:szCs w:val="22"/>
              </w:rPr>
              <w:t>природовосстановительных</w:t>
            </w:r>
            <w:proofErr w:type="spellEnd"/>
            <w:r w:rsidRPr="00F20914">
              <w:rPr>
                <w:rFonts w:ascii="Times New Roman" w:hAnsi="Times New Roman" w:cs="Times New Roman"/>
                <w:sz w:val="22"/>
                <w:szCs w:val="22"/>
              </w:rPr>
              <w:t xml:space="preserve"> мероприятий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5308" w:type="dxa"/>
            <w:gridSpan w:val="2"/>
            <w:tcBorders>
              <w:bottom w:val="nil"/>
            </w:tcBorders>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bookmarkStart w:id="213" w:name="P374"/>
            <w:bookmarkEnd w:id="213"/>
            <w:r w:rsidRPr="00F20914">
              <w:rPr>
                <w:rFonts w:ascii="Times New Roman" w:hAnsi="Times New Roman" w:cs="Times New Roman"/>
                <w:sz w:val="22"/>
                <w:szCs w:val="22"/>
              </w:rPr>
              <w:t>5.5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добычи полезных ископаемых, их переработки, </w:t>
            </w:r>
            <w:r w:rsidRPr="00F20914">
              <w:rPr>
                <w:rFonts w:ascii="Times New Roman" w:hAnsi="Times New Roman" w:cs="Times New Roman"/>
                <w:sz w:val="22"/>
                <w:szCs w:val="22"/>
              </w:rPr>
              <w:lastRenderedPageBreak/>
              <w:t>изготовления вещей промышленным способом.</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Недропользование</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5308" w:type="dxa"/>
            <w:gridSpan w:val="2"/>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F81132" w:rsidRPr="00F20914" w:rsidTr="00A152F1">
        <w:tblPrEx>
          <w:tblBorders>
            <w:insideH w:val="nil"/>
          </w:tblBorders>
        </w:tblPrEx>
        <w:trPr>
          <w:trHeight w:val="920"/>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proofErr w:type="spellStart"/>
            <w:r w:rsidRPr="00F20914">
              <w:rPr>
                <w:rFonts w:ascii="Times New Roman" w:hAnsi="Times New Roman" w:cs="Times New Roman"/>
                <w:sz w:val="22"/>
                <w:szCs w:val="22"/>
              </w:rPr>
              <w:lastRenderedPageBreak/>
              <w:t>Фарфоро</w:t>
            </w:r>
            <w:proofErr w:type="spellEnd"/>
            <w:r w:rsidRPr="00F20914">
              <w:rPr>
                <w:rFonts w:ascii="Times New Roman" w:hAnsi="Times New Roman" w:cs="Times New Roman"/>
                <w:sz w:val="22"/>
                <w:szCs w:val="22"/>
              </w:rPr>
              <w:t>-фаянсовая промышленность</w:t>
            </w:r>
          </w:p>
        </w:tc>
        <w:tc>
          <w:tcPr>
            <w:tcW w:w="5308" w:type="dxa"/>
            <w:gridSpan w:val="2"/>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производства продукции </w:t>
            </w:r>
            <w:proofErr w:type="spellStart"/>
            <w:r w:rsidRPr="00F20914">
              <w:rPr>
                <w:rFonts w:ascii="Times New Roman" w:hAnsi="Times New Roman" w:cs="Times New Roman"/>
                <w:sz w:val="22"/>
                <w:szCs w:val="22"/>
              </w:rPr>
              <w:t>фарфоро</w:t>
            </w:r>
            <w:proofErr w:type="spellEnd"/>
            <w:r w:rsidRPr="00F20914">
              <w:rPr>
                <w:rFonts w:ascii="Times New Roman" w:hAnsi="Times New Roman" w:cs="Times New Roman"/>
                <w:sz w:val="22"/>
                <w:szCs w:val="22"/>
              </w:rPr>
              <w:t>-фаянсовой промышленности</w:t>
            </w:r>
          </w:p>
        </w:tc>
        <w:tc>
          <w:tcPr>
            <w:tcW w:w="1417" w:type="dxa"/>
            <w:tcBorders>
              <w:bottom w:val="single" w:sz="4" w:space="0" w:color="auto"/>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F81132" w:rsidRPr="00F20914" w:rsidTr="00A152F1">
        <w:tblPrEx>
          <w:tblBorders>
            <w:insideH w:val="nil"/>
          </w:tblBorders>
        </w:tblPrEx>
        <w:trPr>
          <w:trHeight w:val="1020"/>
        </w:trPr>
        <w:tc>
          <w:tcPr>
            <w:tcW w:w="2551" w:type="dxa"/>
            <w:tcBorders>
              <w:top w:val="single" w:sz="4" w:space="0" w:color="auto"/>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промышленность</w:t>
            </w:r>
          </w:p>
        </w:tc>
        <w:tc>
          <w:tcPr>
            <w:tcW w:w="5308" w:type="dxa"/>
            <w:gridSpan w:val="2"/>
            <w:tcBorders>
              <w:top w:val="single" w:sz="4" w:space="0" w:color="auto"/>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417" w:type="dxa"/>
            <w:tcBorders>
              <w:top w:val="single" w:sz="4" w:space="0" w:color="auto"/>
              <w:bottom w:val="single" w:sz="4" w:space="0" w:color="auto"/>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417" w:type="dxa"/>
            <w:tcBorders>
              <w:bottom w:val="nil"/>
            </w:tcBorders>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914">
              <w:rPr>
                <w:rFonts w:ascii="Times New Roman" w:hAnsi="Times New Roman" w:cs="Times New Roman"/>
                <w:sz w:val="22"/>
                <w:szCs w:val="22"/>
              </w:rPr>
              <w:t>золоотвалов</w:t>
            </w:r>
            <w:proofErr w:type="spellEnd"/>
            <w:r w:rsidRPr="00F20914">
              <w:rPr>
                <w:rFonts w:ascii="Times New Roman" w:hAnsi="Times New Roman" w:cs="Times New Roman"/>
                <w:sz w:val="22"/>
                <w:szCs w:val="22"/>
              </w:rPr>
              <w:t>, гидротехнических сооружений);</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Pr>
          <w:p w:rsidR="00F81132" w:rsidRPr="00F20914" w:rsidRDefault="00F81132" w:rsidP="00A152F1">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F81132" w:rsidRPr="00F20914" w:rsidTr="00A152F1">
        <w:trPr>
          <w:trHeight w:val="964"/>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sidRPr="00F20914">
              <w:rPr>
                <w:rFonts w:ascii="Times New Roman" w:hAnsi="Times New Roman" w:cs="Times New Roman"/>
                <w:sz w:val="22"/>
                <w:szCs w:val="22"/>
              </w:rPr>
              <w:lastRenderedPageBreak/>
              <w:t>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417" w:type="dxa"/>
          </w:tcPr>
          <w:p w:rsidR="00F81132" w:rsidRPr="00F20914" w:rsidRDefault="00F81132" w:rsidP="00A152F1">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7.0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Железнодорожный транспорт</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417" w:type="dxa"/>
          </w:tcPr>
          <w:p w:rsidR="00F81132" w:rsidRPr="00F20914" w:rsidRDefault="00F81132" w:rsidP="00A152F1">
            <w:pPr>
              <w:pStyle w:val="ConsPlusNormal"/>
              <w:rPr>
                <w:rFonts w:ascii="Times New Roman" w:hAnsi="Times New Roman" w:cs="Times New Roman"/>
                <w:sz w:val="22"/>
                <w:szCs w:val="22"/>
              </w:rPr>
            </w:pPr>
            <w:bookmarkStart w:id="214" w:name="P447"/>
            <w:bookmarkEnd w:id="214"/>
            <w:r w:rsidRPr="00F20914">
              <w:rPr>
                <w:rFonts w:ascii="Times New Roman" w:hAnsi="Times New Roman" w:cs="Times New Roman"/>
                <w:sz w:val="22"/>
                <w:szCs w:val="22"/>
              </w:rPr>
              <w:t>7.1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215" w:name="P450"/>
            <w:bookmarkEnd w:id="215"/>
            <w:r w:rsidRPr="00F20914">
              <w:rPr>
                <w:rFonts w:ascii="Times New Roman" w:hAnsi="Times New Roman" w:cs="Times New Roman"/>
                <w:sz w:val="22"/>
                <w:szCs w:val="22"/>
              </w:rPr>
              <w:t>7.1.1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417" w:type="dxa"/>
          </w:tcPr>
          <w:p w:rsidR="00F81132" w:rsidRPr="00F20914" w:rsidRDefault="00F81132" w:rsidP="00A152F1">
            <w:pPr>
              <w:pStyle w:val="ConsPlusNormal"/>
              <w:rPr>
                <w:rFonts w:ascii="Times New Roman" w:hAnsi="Times New Roman" w:cs="Times New Roman"/>
                <w:sz w:val="22"/>
                <w:szCs w:val="22"/>
              </w:rPr>
            </w:pPr>
            <w:bookmarkStart w:id="216" w:name="P454"/>
            <w:bookmarkEnd w:id="216"/>
            <w:r w:rsidRPr="00F20914">
              <w:rPr>
                <w:rFonts w:ascii="Times New Roman" w:hAnsi="Times New Roman" w:cs="Times New Roman"/>
                <w:sz w:val="22"/>
                <w:szCs w:val="22"/>
              </w:rPr>
              <w:t>7.1.2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5308" w:type="dxa"/>
            <w:gridSpan w:val="2"/>
          </w:tcPr>
          <w:p w:rsidR="00F81132"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417" w:type="dxa"/>
          </w:tcPr>
          <w:p w:rsidR="00F81132" w:rsidRPr="00F20914" w:rsidRDefault="00F81132" w:rsidP="00A152F1">
            <w:pPr>
              <w:pStyle w:val="ConsPlusNormal"/>
              <w:ind w:firstLine="0"/>
              <w:rPr>
                <w:rFonts w:ascii="Times New Roman" w:hAnsi="Times New Roman" w:cs="Times New Roman"/>
                <w:sz w:val="22"/>
                <w:szCs w:val="22"/>
              </w:rPr>
            </w:pPr>
            <w:bookmarkStart w:id="217" w:name="P460"/>
            <w:bookmarkEnd w:id="217"/>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перевозок пассажиров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Стоянки транспорта </w:t>
            </w:r>
            <w:r w:rsidRPr="00F20914">
              <w:rPr>
                <w:rFonts w:ascii="Times New Roman" w:hAnsi="Times New Roman" w:cs="Times New Roman"/>
                <w:sz w:val="22"/>
                <w:szCs w:val="22"/>
              </w:rPr>
              <w:lastRenderedPageBreak/>
              <w:t>общего пользования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стоянок транспортных средств, </w:t>
            </w:r>
            <w:r w:rsidRPr="00F20914">
              <w:rPr>
                <w:rFonts w:ascii="Times New Roman" w:hAnsi="Times New Roman" w:cs="Times New Roman"/>
                <w:sz w:val="22"/>
                <w:szCs w:val="22"/>
              </w:rPr>
              <w:lastRenderedPageBreak/>
              <w:t>осуществляющих перевозки людей по установленному маршруту</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18" w:name="P466"/>
            <w:bookmarkEnd w:id="218"/>
            <w:r w:rsidRPr="00F20914">
              <w:rPr>
                <w:rFonts w:ascii="Times New Roman" w:hAnsi="Times New Roman" w:cs="Times New Roman"/>
                <w:sz w:val="22"/>
                <w:szCs w:val="22"/>
              </w:rPr>
              <w:lastRenderedPageBreak/>
              <w:t>7.2.3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Водный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bookmarkStart w:id="219" w:name="P475"/>
            <w:bookmarkEnd w:id="219"/>
            <w:r w:rsidRPr="00F20914">
              <w:rPr>
                <w:rFonts w:ascii="Times New Roman" w:hAnsi="Times New Roman" w:cs="Times New Roman"/>
                <w:sz w:val="22"/>
                <w:szCs w:val="22"/>
              </w:rPr>
              <w:t>7.5</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F20914">
              <w:rPr>
                <w:rFonts w:ascii="Times New Roman" w:hAnsi="Times New Roman" w:cs="Times New Roman"/>
                <w:sz w:val="22"/>
                <w:szCs w:val="22"/>
              </w:rPr>
              <w:t>электродепо</w:t>
            </w:r>
            <w:proofErr w:type="spellEnd"/>
            <w:r w:rsidRPr="00F20914">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bookmarkStart w:id="220" w:name="P478"/>
            <w:bookmarkEnd w:id="220"/>
            <w:r w:rsidRPr="00F20914">
              <w:rPr>
                <w:rFonts w:ascii="Times New Roman" w:hAnsi="Times New Roman" w:cs="Times New Roman"/>
                <w:sz w:val="22"/>
                <w:szCs w:val="22"/>
              </w:rPr>
              <w:t>7.6</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w:t>
            </w:r>
            <w:r w:rsidRPr="00F20914">
              <w:rPr>
                <w:rFonts w:ascii="Times New Roman" w:hAnsi="Times New Roman" w:cs="Times New Roman"/>
                <w:sz w:val="22"/>
                <w:szCs w:val="22"/>
              </w:rPr>
              <w:lastRenderedPageBreak/>
              <w:t>готовности воинских частей;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8.0</w:t>
            </w:r>
          </w:p>
        </w:tc>
      </w:tr>
      <w:tr w:rsidR="00F81132" w:rsidRPr="00F20914" w:rsidTr="00A152F1">
        <w:tc>
          <w:tcPr>
            <w:tcW w:w="2551" w:type="dxa"/>
          </w:tcPr>
          <w:p w:rsidR="00F81132" w:rsidRPr="00F20914" w:rsidRDefault="00F81132" w:rsidP="00A152F1">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вооруженных сил</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0914">
              <w:rPr>
                <w:rFonts w:ascii="Times New Roman" w:hAnsi="Times New Roman" w:cs="Times New Roman"/>
                <w:sz w:val="22"/>
                <w:szCs w:val="22"/>
              </w:rPr>
              <w:t>Росгвардии</w:t>
            </w:r>
            <w:proofErr w:type="spellEnd"/>
            <w:r w:rsidRPr="00F20914">
              <w:rPr>
                <w:rFonts w:ascii="Times New Roman" w:hAnsi="Times New Roman" w:cs="Times New Roman"/>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w:t>
            </w:r>
            <w:r w:rsidRPr="00F20914">
              <w:rPr>
                <w:rFonts w:ascii="Times New Roman" w:hAnsi="Times New Roman" w:cs="Times New Roman"/>
                <w:sz w:val="22"/>
                <w:szCs w:val="22"/>
              </w:rPr>
              <w:lastRenderedPageBreak/>
              <w:t>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9.0</w:t>
            </w:r>
          </w:p>
        </w:tc>
      </w:tr>
      <w:tr w:rsidR="00F81132" w:rsidRPr="00F20914" w:rsidTr="00A152F1">
        <w:tc>
          <w:tcPr>
            <w:tcW w:w="2551" w:type="dxa"/>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Охрана природных территорий</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417" w:type="dxa"/>
            <w:tcBorders>
              <w:bottom w:val="nil"/>
            </w:tcBorders>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Санаторная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F20914">
              <w:rPr>
                <w:rFonts w:ascii="Times New Roman" w:hAnsi="Times New Roman" w:cs="Times New Roman"/>
                <w:sz w:val="22"/>
                <w:szCs w:val="22"/>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Использование лесов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417" w:type="dxa"/>
          </w:tcPr>
          <w:p w:rsidR="00F81132" w:rsidRPr="00F20914" w:rsidRDefault="00F81132" w:rsidP="00A152F1">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1" w:name="P526"/>
            <w:bookmarkEnd w:id="221"/>
            <w:r w:rsidRPr="00F20914">
              <w:rPr>
                <w:rFonts w:ascii="Times New Roman" w:hAnsi="Times New Roman" w:cs="Times New Roman"/>
                <w:sz w:val="22"/>
                <w:szCs w:val="22"/>
              </w:rPr>
              <w:t>10.1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F81132" w:rsidRPr="00F20914" w:rsidTr="00A152F1">
        <w:trPr>
          <w:trHeight w:val="2002"/>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лесных ресурсов</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Заготовка живицы, сбор </w:t>
            </w:r>
            <w:proofErr w:type="spellStart"/>
            <w:r w:rsidRPr="00F20914">
              <w:rPr>
                <w:rFonts w:ascii="Times New Roman" w:hAnsi="Times New Roman" w:cs="Times New Roman"/>
                <w:sz w:val="22"/>
                <w:szCs w:val="22"/>
              </w:rPr>
              <w:t>недревесных</w:t>
            </w:r>
            <w:proofErr w:type="spellEnd"/>
            <w:r w:rsidRPr="00F20914">
              <w:rPr>
                <w:rFonts w:ascii="Times New Roman" w:hAnsi="Times New Roman" w:cs="Times New Roman"/>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2" w:name="P535"/>
            <w:bookmarkEnd w:id="222"/>
            <w:r w:rsidRPr="00F20914">
              <w:rPr>
                <w:rFonts w:ascii="Times New Roman" w:hAnsi="Times New Roman" w:cs="Times New Roman"/>
                <w:sz w:val="22"/>
                <w:szCs w:val="22"/>
              </w:rPr>
              <w:t>10.4</w:t>
            </w:r>
          </w:p>
        </w:tc>
      </w:tr>
      <w:tr w:rsidR="00F81132" w:rsidRPr="00F20914" w:rsidTr="00A152F1">
        <w:trPr>
          <w:trHeight w:val="723"/>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Специальное пользование водными объектами</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0914">
              <w:rPr>
                <w:rFonts w:ascii="Times New Roman" w:hAnsi="Times New Roman" w:cs="Times New Roman"/>
                <w:sz w:val="22"/>
                <w:szCs w:val="22"/>
              </w:rPr>
              <w:t>рыбозащитных</w:t>
            </w:r>
            <w:proofErr w:type="spellEnd"/>
            <w:r w:rsidRPr="00F20914">
              <w:rPr>
                <w:rFonts w:ascii="Times New Roman" w:hAnsi="Times New Roman" w:cs="Times New Roman"/>
                <w:sz w:val="22"/>
                <w:szCs w:val="22"/>
              </w:rPr>
              <w:t xml:space="preserve"> и рыбопропускных сооружений, берегозащитных сооружений)</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F81132" w:rsidRPr="00F20914" w:rsidTr="00A152F1">
        <w:trPr>
          <w:trHeight w:val="3040"/>
        </w:trPr>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Улично-дорожная сеть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914">
              <w:rPr>
                <w:rFonts w:ascii="Times New Roman" w:hAnsi="Times New Roman" w:cs="Times New Roman"/>
                <w:sz w:val="22"/>
                <w:szCs w:val="22"/>
              </w:rPr>
              <w:t>велотранспортной</w:t>
            </w:r>
            <w:proofErr w:type="spellEnd"/>
            <w:r w:rsidRPr="00F20914">
              <w:rPr>
                <w:rFonts w:ascii="Times New Roman" w:hAnsi="Times New Roman" w:cs="Times New Roman"/>
                <w:sz w:val="22"/>
                <w:szCs w:val="22"/>
              </w:rPr>
              <w:t xml:space="preserve"> и инженерной инфраструктуры;</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3" w:name="P554"/>
            <w:bookmarkEnd w:id="223"/>
            <w:r w:rsidRPr="00F20914">
              <w:rPr>
                <w:rFonts w:ascii="Times New Roman" w:hAnsi="Times New Roman" w:cs="Times New Roman"/>
                <w:sz w:val="22"/>
                <w:szCs w:val="22"/>
              </w:rPr>
              <w:t>12.0.1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bookmarkStart w:id="224" w:name="P557"/>
            <w:bookmarkEnd w:id="224"/>
            <w:r w:rsidRPr="00F20914">
              <w:rPr>
                <w:rFonts w:ascii="Times New Roman" w:hAnsi="Times New Roman" w:cs="Times New Roman"/>
                <w:sz w:val="22"/>
                <w:szCs w:val="22"/>
              </w:rPr>
              <w:t>12.0.2</w:t>
            </w:r>
          </w:p>
        </w:tc>
      </w:tr>
      <w:tr w:rsidR="00F81132" w:rsidRPr="00F20914" w:rsidTr="00A152F1">
        <w:tc>
          <w:tcPr>
            <w:tcW w:w="2551" w:type="dxa"/>
          </w:tcPr>
          <w:p w:rsidR="00F81132" w:rsidRPr="00F20914" w:rsidRDefault="00F81132" w:rsidP="00A152F1">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F20914">
              <w:rPr>
                <w:rFonts w:ascii="Times New Roman" w:hAnsi="Times New Roman" w:cs="Times New Roman"/>
                <w:sz w:val="22"/>
                <w:szCs w:val="22"/>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12.2</w:t>
            </w:r>
          </w:p>
        </w:tc>
      </w:tr>
      <w:tr w:rsidR="00F81132" w:rsidRPr="00F20914" w:rsidTr="00A152F1">
        <w:tc>
          <w:tcPr>
            <w:tcW w:w="2551" w:type="dxa"/>
          </w:tcPr>
          <w:p w:rsidR="00F81132" w:rsidRPr="00F20914" w:rsidRDefault="00F81132" w:rsidP="00A152F1">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Запас</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5308" w:type="dxa"/>
            <w:gridSpan w:val="2"/>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F81132" w:rsidRPr="00F20914" w:rsidTr="00A152F1">
        <w:tc>
          <w:tcPr>
            <w:tcW w:w="2551"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5308" w:type="dxa"/>
            <w:gridSpan w:val="2"/>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7" w:type="dxa"/>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F81132" w:rsidRPr="00F20914" w:rsidTr="00A152F1">
        <w:tblPrEx>
          <w:tblBorders>
            <w:insideH w:val="nil"/>
          </w:tblBorders>
        </w:tblPrEx>
        <w:trPr>
          <w:trHeight w:val="2031"/>
        </w:trPr>
        <w:tc>
          <w:tcPr>
            <w:tcW w:w="2551"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5308" w:type="dxa"/>
            <w:gridSpan w:val="2"/>
            <w:tcBorders>
              <w:bottom w:val="single" w:sz="4" w:space="0" w:color="auto"/>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417" w:type="dxa"/>
            <w:tcBorders>
              <w:bottom w:val="single" w:sz="4" w:space="0" w:color="auto"/>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F81132" w:rsidRPr="00F20914" w:rsidTr="00A152F1">
        <w:tblPrEx>
          <w:tblBorders>
            <w:insideH w:val="nil"/>
          </w:tblBorders>
        </w:tblPrEx>
        <w:tc>
          <w:tcPr>
            <w:tcW w:w="2551"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gridSpan w:val="2"/>
            <w:tcBorders>
              <w:bottom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417" w:type="dxa"/>
            <w:tcBorders>
              <w:bottom w:val="nil"/>
            </w:tcBorders>
          </w:tcPr>
          <w:p w:rsidR="00F81132" w:rsidRPr="00F20914" w:rsidRDefault="00F81132" w:rsidP="00A152F1">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F81132" w:rsidRPr="00F20914" w:rsidTr="00A152F1">
        <w:tblPrEx>
          <w:tblBorders>
            <w:insideH w:val="nil"/>
          </w:tblBorders>
        </w:tblPrEx>
        <w:tc>
          <w:tcPr>
            <w:tcW w:w="9276" w:type="dxa"/>
            <w:gridSpan w:val="4"/>
            <w:tcBorders>
              <w:top w:val="nil"/>
            </w:tcBorders>
          </w:tcPr>
          <w:p w:rsidR="00F81132" w:rsidRPr="00F20914" w:rsidRDefault="00F81132" w:rsidP="00A152F1">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41">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w:t>
            </w:r>
            <w:proofErr w:type="spellStart"/>
            <w:r w:rsidRPr="00F20914">
              <w:rPr>
                <w:rFonts w:ascii="Times New Roman" w:hAnsi="Times New Roman" w:cs="Times New Roman"/>
                <w:sz w:val="22"/>
                <w:szCs w:val="22"/>
              </w:rPr>
              <w:t>Росреестра</w:t>
            </w:r>
            <w:proofErr w:type="spellEnd"/>
            <w:r w:rsidRPr="00F20914">
              <w:rPr>
                <w:rFonts w:ascii="Times New Roman" w:hAnsi="Times New Roman" w:cs="Times New Roman"/>
                <w:sz w:val="22"/>
                <w:szCs w:val="22"/>
              </w:rPr>
              <w:t xml:space="preserve"> от 23.06.2022 N П/0246)</w:t>
            </w:r>
          </w:p>
        </w:tc>
      </w:tr>
    </w:tbl>
    <w:p w:rsidR="008A1160" w:rsidRDefault="00D3649D" w:rsidP="002D4216">
      <w:pPr>
        <w:pStyle w:val="ae"/>
        <w:spacing w:before="120" w:after="120"/>
        <w:rPr>
          <w:b/>
          <w:bCs/>
          <w:iCs/>
          <w:lang w:val="ru-RU"/>
        </w:rPr>
      </w:pPr>
      <w:hyperlink r:id="rId42">
        <w:r w:rsidR="00F81132" w:rsidRPr="00F81132">
          <w:rPr>
            <w:i/>
            <w:color w:val="0000FF"/>
            <w:sz w:val="22"/>
            <w:szCs w:val="22"/>
            <w:lang w:val="ru-RU"/>
          </w:rPr>
          <w:br/>
          <w:t xml:space="preserve">Приказ </w:t>
        </w:r>
        <w:proofErr w:type="spellStart"/>
        <w:r w:rsidR="00F81132" w:rsidRPr="00F81132">
          <w:rPr>
            <w:i/>
            <w:color w:val="0000FF"/>
            <w:sz w:val="22"/>
            <w:szCs w:val="22"/>
            <w:lang w:val="ru-RU"/>
          </w:rPr>
          <w:t>Росреестра</w:t>
        </w:r>
        <w:proofErr w:type="spellEnd"/>
        <w:r w:rsidR="00F81132" w:rsidRPr="00F81132">
          <w:rPr>
            <w:i/>
            <w:color w:val="0000FF"/>
            <w:sz w:val="22"/>
            <w:szCs w:val="22"/>
            <w:lang w:val="ru-RU"/>
          </w:rPr>
          <w:t xml:space="preserve"> от 10.11.2020 </w:t>
        </w:r>
        <w:r w:rsidR="00F81132" w:rsidRPr="00F20914">
          <w:rPr>
            <w:i/>
            <w:color w:val="0000FF"/>
            <w:sz w:val="22"/>
            <w:szCs w:val="22"/>
          </w:rPr>
          <w:t>N</w:t>
        </w:r>
        <w:r w:rsidR="00F81132" w:rsidRPr="00F81132">
          <w:rPr>
            <w:i/>
            <w:color w:val="0000FF"/>
            <w:sz w:val="22"/>
            <w:szCs w:val="22"/>
            <w:lang w:val="ru-RU"/>
          </w:rPr>
          <w:t xml:space="preserve"> </w:t>
        </w:r>
        <w:proofErr w:type="gramStart"/>
        <w:r w:rsidR="00F81132" w:rsidRPr="00F81132">
          <w:rPr>
            <w:i/>
            <w:color w:val="0000FF"/>
            <w:sz w:val="22"/>
            <w:szCs w:val="22"/>
            <w:lang w:val="ru-RU"/>
          </w:rPr>
          <w:t>П</w:t>
        </w:r>
        <w:proofErr w:type="gramEnd"/>
        <w:r w:rsidR="00F81132" w:rsidRPr="00F81132">
          <w:rPr>
            <w:i/>
            <w:color w:val="0000FF"/>
            <w:sz w:val="22"/>
            <w:szCs w:val="22"/>
            <w:lang w:val="ru-RU"/>
          </w:rPr>
          <w:t>/0412 (ред. от 23.06.2022) "Об утверждении классификатора видов разрешенного использования земельных участков" {</w:t>
        </w:r>
        <w:proofErr w:type="spellStart"/>
        <w:r w:rsidR="00F81132" w:rsidRPr="00F81132">
          <w:rPr>
            <w:i/>
            <w:color w:val="0000FF"/>
            <w:sz w:val="22"/>
            <w:szCs w:val="22"/>
            <w:lang w:val="ru-RU"/>
          </w:rPr>
          <w:t>КонсультантПлюс</w:t>
        </w:r>
        <w:proofErr w:type="spellEnd"/>
        <w:r w:rsidR="00F81132" w:rsidRPr="00F81132">
          <w:rPr>
            <w:i/>
            <w:color w:val="0000FF"/>
            <w:sz w:val="22"/>
            <w:szCs w:val="22"/>
            <w:lang w:val="ru-RU"/>
          </w:rPr>
          <w:t>}</w:t>
        </w:r>
      </w:hyperlink>
      <w:r w:rsidR="008A1160">
        <w:rPr>
          <w:b/>
          <w:bCs/>
          <w:iCs/>
          <w:lang w:val="ru-RU"/>
        </w:rPr>
        <w:br w:type="page"/>
      </w:r>
    </w:p>
    <w:p w:rsidR="00BD046F" w:rsidRPr="003D1FDF" w:rsidRDefault="00BD046F" w:rsidP="002C7935">
      <w:pPr>
        <w:pStyle w:val="3"/>
        <w:suppressAutoHyphens/>
        <w:spacing w:before="180" w:after="120"/>
        <w:ind w:left="0" w:firstLine="567"/>
        <w:jc w:val="both"/>
        <w:rPr>
          <w:color w:val="0D0D0D" w:themeColor="text1" w:themeTint="F2"/>
          <w:lang w:eastAsia="ar-SA"/>
        </w:rPr>
      </w:pPr>
      <w:bookmarkStart w:id="225" w:name="_Toc204160606"/>
      <w:r w:rsidRPr="003D1FDF">
        <w:rPr>
          <w:color w:val="0D0D0D" w:themeColor="text1" w:themeTint="F2"/>
          <w:lang w:eastAsia="ar-SA"/>
        </w:rPr>
        <w:lastRenderedPageBreak/>
        <w:t xml:space="preserve">Статья </w:t>
      </w:r>
      <w:r w:rsidR="00D82593">
        <w:rPr>
          <w:color w:val="0D0D0D" w:themeColor="text1" w:themeTint="F2"/>
          <w:lang w:eastAsia="ar-SA"/>
        </w:rPr>
        <w:t>3</w:t>
      </w:r>
      <w:r w:rsidR="00F81132">
        <w:rPr>
          <w:color w:val="0D0D0D" w:themeColor="text1" w:themeTint="F2"/>
          <w:lang w:eastAsia="ar-SA"/>
        </w:rPr>
        <w:t>6</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5"/>
    </w:p>
    <w:p w:rsidR="002C7935" w:rsidRDefault="002C7935" w:rsidP="002C7935">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C963B6" w:rsidRDefault="002C7935" w:rsidP="002C7935">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На территории поселения зоны комплексного развития территории не устанавливаются.</w:t>
      </w:r>
    </w:p>
    <w:p w:rsidR="00BD046F" w:rsidRPr="004036BE" w:rsidRDefault="00BD046F" w:rsidP="00BD046F">
      <w:pPr>
        <w:pStyle w:val="3"/>
        <w:spacing w:before="200" w:after="120"/>
        <w:ind w:left="0" w:firstLine="0"/>
        <w:jc w:val="center"/>
        <w:rPr>
          <w:color w:val="000000" w:themeColor="text1"/>
          <w:szCs w:val="24"/>
        </w:rPr>
      </w:pPr>
      <w:bookmarkStart w:id="226" w:name="_Toc204160607"/>
      <w:r w:rsidRPr="004036BE">
        <w:rPr>
          <w:color w:val="000000" w:themeColor="text1"/>
          <w:szCs w:val="24"/>
        </w:rPr>
        <w:t xml:space="preserve">Статья </w:t>
      </w:r>
      <w:r w:rsidR="009D5D72" w:rsidRPr="004036BE">
        <w:rPr>
          <w:color w:val="000000" w:themeColor="text1"/>
          <w:szCs w:val="24"/>
        </w:rPr>
        <w:t>3</w:t>
      </w:r>
      <w:r w:rsidR="00F81132">
        <w:rPr>
          <w:color w:val="000000" w:themeColor="text1"/>
          <w:szCs w:val="24"/>
        </w:rPr>
        <w:t>7</w:t>
      </w:r>
      <w:r w:rsidRPr="004036BE">
        <w:rPr>
          <w:color w:val="000000" w:themeColor="text1"/>
          <w:szCs w:val="24"/>
        </w:rPr>
        <w:t>. Требования к архитектурно-градостроительному облику объектов капитального строительства</w:t>
      </w:r>
      <w:bookmarkEnd w:id="226"/>
    </w:p>
    <w:p w:rsidR="0068511B" w:rsidRPr="004036BE" w:rsidRDefault="001F6138" w:rsidP="0068511B">
      <w:pPr>
        <w:spacing w:after="0" w:line="240" w:lineRule="auto"/>
        <w:ind w:firstLine="567"/>
        <w:jc w:val="both"/>
        <w:rPr>
          <w:rFonts w:ascii="Times New Roman" w:hAnsi="Times New Roman"/>
          <w:color w:val="000000" w:themeColor="text1"/>
          <w:sz w:val="24"/>
          <w:szCs w:val="24"/>
        </w:rPr>
      </w:pPr>
      <w:r w:rsidRPr="004036BE">
        <w:rPr>
          <w:rFonts w:ascii="Times New Roman" w:hAnsi="Times New Roman"/>
          <w:color w:val="000000" w:themeColor="text1"/>
          <w:sz w:val="24"/>
          <w:szCs w:val="24"/>
        </w:rPr>
        <w:t>1. </w:t>
      </w:r>
      <w:r w:rsidR="0068511B" w:rsidRPr="004036BE">
        <w:rPr>
          <w:rFonts w:ascii="Times New Roman" w:hAnsi="Times New Roman"/>
          <w:color w:val="000000" w:themeColor="text1"/>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r w:rsidR="003D1FDF" w:rsidRPr="004036BE">
        <w:rPr>
          <w:rFonts w:ascii="Times New Roman" w:hAnsi="Times New Roman"/>
          <w:color w:val="000000" w:themeColor="text1"/>
          <w:sz w:val="24"/>
          <w:szCs w:val="24"/>
        </w:rPr>
        <w:t>.</w:t>
      </w:r>
    </w:p>
    <w:p w:rsidR="009D5D72" w:rsidRDefault="001F72FE" w:rsidP="009D5D72">
      <w:pPr>
        <w:spacing w:after="0" w:line="240" w:lineRule="auto"/>
        <w:ind w:firstLine="567"/>
        <w:jc w:val="both"/>
        <w:rPr>
          <w:rFonts w:ascii="Times New Roman" w:eastAsia="Times New Roman" w:hAnsi="Times New Roman"/>
          <w:sz w:val="24"/>
          <w:szCs w:val="24"/>
          <w:lang w:eastAsia="ar-SA"/>
        </w:rPr>
      </w:pPr>
      <w:r>
        <w:rPr>
          <w:rFonts w:ascii="Times New Roman" w:hAnsi="Times New Roman"/>
          <w:color w:val="000000" w:themeColor="text1"/>
          <w:sz w:val="24"/>
          <w:szCs w:val="24"/>
        </w:rPr>
        <w:t>2</w:t>
      </w:r>
      <w:r w:rsidR="001F6138">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2A778D">
        <w:rPr>
          <w:rFonts w:ascii="Times New Roman" w:eastAsia="Times New Roman" w:hAnsi="Times New Roman"/>
          <w:sz w:val="24"/>
          <w:szCs w:val="24"/>
          <w:lang w:eastAsia="ar-SA"/>
        </w:rPr>
        <w:t>)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2) объектов, для строительства или реконструкции которых не требуется получение разрешения на строительство;</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3) объектов, расположенных на земельных участках, находящихся в пользовании учреждений, исполняющих наказание;</w:t>
      </w:r>
    </w:p>
    <w:p w:rsidR="009D5D72" w:rsidRDefault="009D5D72" w:rsidP="009D5D72">
      <w:pPr>
        <w:spacing w:after="0" w:line="240" w:lineRule="auto"/>
        <w:ind w:firstLine="567"/>
        <w:jc w:val="both"/>
        <w:rPr>
          <w:rFonts w:ascii="Times New Roman" w:eastAsia="Times New Roman" w:hAnsi="Times New Roman"/>
          <w:sz w:val="24"/>
          <w:szCs w:val="24"/>
          <w:lang w:eastAsia="ar-SA"/>
        </w:rPr>
      </w:pPr>
      <w:r w:rsidRPr="002A778D">
        <w:rPr>
          <w:rFonts w:ascii="Times New Roman" w:eastAsia="Times New Roman" w:hAnsi="Times New Roman"/>
          <w:sz w:val="24"/>
          <w:szCs w:val="24"/>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D5D72" w:rsidRPr="00AB71DD" w:rsidRDefault="009D5D72" w:rsidP="009D5D72">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AB71DD">
        <w:rPr>
          <w:rFonts w:ascii="Times New Roman" w:eastAsia="Times New Roman" w:hAnsi="Times New Roman"/>
          <w:sz w:val="24"/>
          <w:szCs w:val="24"/>
          <w:lang w:eastAsia="ar-SA"/>
        </w:rPr>
        <w:t xml:space="preserve">) </w:t>
      </w:r>
      <w:r w:rsidR="00A33F48" w:rsidRPr="00A33F48">
        <w:rPr>
          <w:rFonts w:ascii="Times New Roman" w:eastAsia="Times New Roman" w:hAnsi="Times New Roman"/>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F6138" w:rsidRPr="0068511B" w:rsidRDefault="00A33F4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015806">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F6138" w:rsidRPr="0068511B" w:rsidRDefault="00A33F4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1F6138" w:rsidRPr="0068511B">
        <w:rPr>
          <w:rFonts w:ascii="Times New Roman" w:hAnsi="Times New Roman"/>
          <w:color w:val="000000" w:themeColor="text1"/>
          <w:sz w:val="24"/>
          <w:szCs w:val="24"/>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97D3D" w:rsidRDefault="00A33F48" w:rsidP="00A33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00F34298">
        <w:rPr>
          <w:rFonts w:ascii="Times New Roman" w:hAnsi="Times New Roman"/>
          <w:color w:val="000000" w:themeColor="text1"/>
          <w:sz w:val="24"/>
          <w:szCs w:val="24"/>
        </w:rPr>
        <w:t>. </w:t>
      </w:r>
      <w:r w:rsidR="00797D3D" w:rsidRPr="0068511B">
        <w:rPr>
          <w:rFonts w:ascii="Times New Roman" w:hAnsi="Times New Roman"/>
          <w:color w:val="000000" w:themeColor="text1"/>
          <w:sz w:val="24"/>
          <w:szCs w:val="24"/>
        </w:rPr>
        <w:t xml:space="preserve">Порядок </w:t>
      </w:r>
      <w:r w:rsidR="009D5D72" w:rsidRPr="009D5D72">
        <w:rPr>
          <w:rFonts w:ascii="Times New Roman" w:hAnsi="Times New Roman"/>
          <w:color w:val="000000" w:themeColor="text1"/>
          <w:sz w:val="24"/>
          <w:szCs w:val="24"/>
        </w:rPr>
        <w:t>согласования архитектурно-градостроительного облика объекта капитального строительства устанавливается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33F48" w:rsidRDefault="00A33F48" w:rsidP="00A33F48">
      <w:pPr>
        <w:spacing w:after="0" w:line="240" w:lineRule="auto"/>
        <w:ind w:firstLine="708"/>
        <w:jc w:val="both"/>
        <w:rPr>
          <w:rFonts w:ascii="Times New Roman" w:hAnsi="Times New Roman"/>
          <w:color w:val="000000" w:themeColor="text1"/>
          <w:sz w:val="24"/>
          <w:szCs w:val="24"/>
        </w:rPr>
      </w:pPr>
      <w:r w:rsidRPr="00A33F48">
        <w:rPr>
          <w:rFonts w:ascii="Times New Roman" w:hAnsi="Times New Roman"/>
          <w:color w:val="000000" w:themeColor="text1"/>
          <w:sz w:val="24"/>
          <w:szCs w:val="24"/>
        </w:rPr>
        <w:t>Архитектурно-градостроительный облик на территории сельского поселения не установлен.</w:t>
      </w: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
        <w:suppressAutoHyphens/>
        <w:spacing w:after="240" w:line="240" w:lineRule="auto"/>
        <w:rPr>
          <w:rFonts w:ascii="Times New Roman" w:hAnsi="Times New Roman" w:cs="Times New Roman"/>
          <w:b w:val="0"/>
          <w:bCs w:val="0"/>
          <w:caps/>
          <w:color w:val="auto"/>
          <w:sz w:val="24"/>
          <w:szCs w:val="24"/>
          <w:lang w:eastAsia="ru-RU"/>
        </w:rPr>
      </w:pPr>
      <w:bookmarkStart w:id="227" w:name="_Toc24097951"/>
      <w:bookmarkStart w:id="228" w:name="_Toc204160608"/>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227"/>
      <w:bookmarkEnd w:id="228"/>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29" w:name="_Toc196878941"/>
      <w:bookmarkStart w:id="230" w:name="_Toc181759012"/>
      <w:bookmarkStart w:id="231" w:name="_Toc168826918"/>
      <w:bookmarkStart w:id="232" w:name="_Toc312188837"/>
      <w:bookmarkStart w:id="233" w:name="_Toc429415701"/>
      <w:bookmarkStart w:id="234" w:name="_Toc24097952"/>
      <w:r w:rsidRPr="00D23BEC">
        <w:rPr>
          <w:rFonts w:ascii="Times New Roman" w:eastAsia="Times New Roman" w:hAnsi="Times New Roman"/>
          <w:b/>
          <w:bCs/>
          <w:sz w:val="24"/>
          <w:szCs w:val="24"/>
          <w:lang w:eastAsia="ar-SA"/>
        </w:rPr>
        <w:t xml:space="preserve">Статья </w:t>
      </w:r>
      <w:bookmarkStart w:id="235" w:name="_Toc196878943"/>
      <w:bookmarkStart w:id="236" w:name="_Toc181759014"/>
      <w:bookmarkStart w:id="237" w:name="_Toc168826920"/>
      <w:bookmarkStart w:id="238" w:name="_Toc312188838"/>
      <w:bookmarkStart w:id="239" w:name="_Toc429415702"/>
      <w:bookmarkEnd w:id="229"/>
      <w:bookmarkEnd w:id="230"/>
      <w:bookmarkEnd w:id="231"/>
      <w:bookmarkEnd w:id="232"/>
      <w:bookmarkEnd w:id="233"/>
      <w:r>
        <w:rPr>
          <w:rFonts w:ascii="Times New Roman" w:eastAsia="Times New Roman" w:hAnsi="Times New Roman"/>
          <w:b/>
          <w:bCs/>
          <w:sz w:val="24"/>
          <w:szCs w:val="24"/>
          <w:lang w:eastAsia="ar-SA"/>
        </w:rPr>
        <w:t>3</w:t>
      </w:r>
      <w:r w:rsidR="00F81132">
        <w:rPr>
          <w:rFonts w:ascii="Times New Roman" w:eastAsia="Times New Roman" w:hAnsi="Times New Roman"/>
          <w:b/>
          <w:bCs/>
          <w:sz w:val="24"/>
          <w:szCs w:val="24"/>
          <w:lang w:eastAsia="ar-SA"/>
        </w:rPr>
        <w:t>8</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4"/>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proofErr w:type="spellStart"/>
      <w:r w:rsidRPr="00DE2022">
        <w:rPr>
          <w:rFonts w:ascii="Times New Roman" w:eastAsia="Times New Roman" w:hAnsi="Times New Roman"/>
          <w:sz w:val="24"/>
          <w:lang w:eastAsia="ru-RU"/>
        </w:rPr>
        <w:t>Водоохранная</w:t>
      </w:r>
      <w:proofErr w:type="spellEnd"/>
      <w:r w:rsidRPr="00DE2022">
        <w:rPr>
          <w:rFonts w:ascii="Times New Roman" w:eastAsia="Times New Roman" w:hAnsi="Times New Roman"/>
          <w:sz w:val="24"/>
          <w:lang w:eastAsia="ru-RU"/>
        </w:rPr>
        <w:t xml:space="preserve"> зона;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Прибрежная защитная полоса;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Береговая полоса;</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Санитарно-защитная зона предприятий, сооружений и иных объектов;</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Охранная зона инженерных коммуникаций и объектов;</w:t>
      </w:r>
    </w:p>
    <w:p w:rsidR="00F87A16" w:rsidRPr="00DE2022" w:rsidRDefault="00F87A16" w:rsidP="00F87A16">
      <w:pPr>
        <w:numPr>
          <w:ilvl w:val="0"/>
          <w:numId w:val="20"/>
        </w:numPr>
        <w:spacing w:before="120" w:after="120" w:line="240" w:lineRule="auto"/>
        <w:contextualSpacing/>
        <w:jc w:val="both"/>
        <w:rPr>
          <w:rFonts w:ascii="Times New Roman" w:eastAsia="Times New Roman" w:hAnsi="Times New Roman"/>
          <w:sz w:val="24"/>
          <w:lang w:eastAsia="ru-RU"/>
        </w:rPr>
      </w:pPr>
      <w:r w:rsidRPr="00DE2022">
        <w:rPr>
          <w:rFonts w:ascii="Times New Roman" w:eastAsia="Times New Roman" w:hAnsi="Times New Roman"/>
          <w:sz w:val="24"/>
          <w:lang w:eastAsia="ru-RU"/>
        </w:rPr>
        <w:t xml:space="preserve">Зоны санитарной охраны источника водоснабжения </w:t>
      </w:r>
      <w:r w:rsidRPr="00DE2022">
        <w:rPr>
          <w:rFonts w:ascii="Times New Roman" w:eastAsia="Times New Roman" w:hAnsi="Times New Roman"/>
          <w:sz w:val="24"/>
          <w:lang w:val="en-US" w:eastAsia="ru-RU"/>
        </w:rPr>
        <w:t>I</w:t>
      </w:r>
      <w:r w:rsidRPr="00DE2022">
        <w:rPr>
          <w:rFonts w:ascii="Times New Roman" w:eastAsia="Times New Roman" w:hAnsi="Times New Roman"/>
          <w:sz w:val="24"/>
          <w:lang w:eastAsia="ru-RU"/>
        </w:rPr>
        <w:t xml:space="preserve"> пояса;</w:t>
      </w:r>
    </w:p>
    <w:p w:rsidR="00FD49E7" w:rsidRPr="00A5311B" w:rsidRDefault="00FD49E7" w:rsidP="00FD49E7">
      <w:pPr>
        <w:numPr>
          <w:ilvl w:val="0"/>
          <w:numId w:val="20"/>
        </w:numPr>
        <w:spacing w:before="120" w:after="120" w:line="240" w:lineRule="auto"/>
        <w:contextualSpacing/>
        <w:jc w:val="both"/>
        <w:rPr>
          <w:rFonts w:ascii="Times New Roman" w:eastAsia="Times New Roman" w:hAnsi="Times New Roman"/>
          <w:sz w:val="24"/>
          <w:lang w:eastAsia="ru-RU"/>
        </w:rPr>
      </w:pPr>
      <w:bookmarkStart w:id="240" w:name="_Toc24097953"/>
      <w:r w:rsidRPr="00A5311B">
        <w:rPr>
          <w:rFonts w:ascii="Times New Roman" w:eastAsia="Times New Roman" w:hAnsi="Times New Roman"/>
          <w:sz w:val="24"/>
          <w:lang w:eastAsia="ru-RU"/>
        </w:rPr>
        <w:t>Зоны затопления и подтопления территории;</w:t>
      </w:r>
    </w:p>
    <w:p w:rsidR="00B341A6" w:rsidRPr="00A5311B" w:rsidRDefault="00B341A6"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Придорожная полоса</w:t>
      </w:r>
      <w:r w:rsidRPr="00A5311B">
        <w:rPr>
          <w:rFonts w:ascii="Times New Roman" w:eastAsia="Times New Roman" w:hAnsi="Times New Roman"/>
          <w:sz w:val="24"/>
          <w:lang w:val="en-US" w:eastAsia="ru-RU"/>
        </w:rPr>
        <w:t>;</w:t>
      </w:r>
    </w:p>
    <w:p w:rsidR="00DE2022" w:rsidRPr="00A5311B" w:rsidRDefault="00DE2022"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Санитарно-защитные зоны железных дорог</w:t>
      </w:r>
      <w:r w:rsidR="006D1505" w:rsidRPr="006D1505">
        <w:rPr>
          <w:rFonts w:ascii="Times New Roman" w:eastAsia="Times New Roman" w:hAnsi="Times New Roman"/>
          <w:sz w:val="24"/>
          <w:lang w:eastAsia="ru-RU"/>
        </w:rPr>
        <w:t>;</w:t>
      </w:r>
    </w:p>
    <w:p w:rsidR="00FD49E7" w:rsidRPr="00A5311B" w:rsidRDefault="00FD49E7" w:rsidP="00FD49E7">
      <w:pPr>
        <w:numPr>
          <w:ilvl w:val="0"/>
          <w:numId w:val="20"/>
        </w:numPr>
        <w:spacing w:before="120" w:after="120" w:line="240" w:lineRule="auto"/>
        <w:contextualSpacing/>
        <w:jc w:val="both"/>
        <w:rPr>
          <w:rFonts w:ascii="Times New Roman" w:eastAsia="Times New Roman" w:hAnsi="Times New Roman"/>
          <w:sz w:val="24"/>
          <w:lang w:eastAsia="ru-RU"/>
        </w:rPr>
      </w:pPr>
      <w:r w:rsidRPr="00A5311B">
        <w:rPr>
          <w:rFonts w:ascii="Times New Roman" w:eastAsia="Times New Roman" w:hAnsi="Times New Roman"/>
          <w:sz w:val="24"/>
          <w:lang w:eastAsia="ru-RU"/>
        </w:rPr>
        <w:t xml:space="preserve">Особо </w:t>
      </w:r>
      <w:r w:rsidR="00E93AB2">
        <w:rPr>
          <w:rFonts w:ascii="Times New Roman" w:eastAsia="Times New Roman" w:hAnsi="Times New Roman"/>
          <w:sz w:val="24"/>
          <w:lang w:eastAsia="ru-RU"/>
        </w:rPr>
        <w:t>охраняемые природные территории.</w:t>
      </w:r>
    </w:p>
    <w:p w:rsidR="005564AF" w:rsidRPr="00055913" w:rsidRDefault="005564AF" w:rsidP="00E93AB2">
      <w:pPr>
        <w:spacing w:before="120" w:after="120" w:line="240" w:lineRule="auto"/>
        <w:ind w:left="1429"/>
        <w:contextualSpacing/>
        <w:jc w:val="both"/>
        <w:rPr>
          <w:rFonts w:ascii="Times New Roman" w:eastAsia="Times New Roman" w:hAnsi="Times New Roman"/>
          <w:sz w:val="24"/>
          <w:lang w:eastAsia="ru-RU"/>
        </w:rPr>
      </w:pPr>
    </w:p>
    <w:p w:rsidR="00F87A16" w:rsidRPr="00B548D0" w:rsidRDefault="00F87A16" w:rsidP="00B548D0"/>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Статья </w:t>
      </w:r>
      <w:r w:rsidR="008808C8">
        <w:rPr>
          <w:rFonts w:ascii="Times New Roman" w:eastAsia="Times New Roman" w:hAnsi="Times New Roman"/>
          <w:b/>
          <w:bCs/>
          <w:sz w:val="24"/>
          <w:szCs w:val="24"/>
          <w:lang w:eastAsia="ar-SA"/>
        </w:rPr>
        <w:t>3</w:t>
      </w:r>
      <w:r w:rsidR="00F81132">
        <w:rPr>
          <w:rFonts w:ascii="Times New Roman" w:eastAsia="Times New Roman" w:hAnsi="Times New Roman"/>
          <w:b/>
          <w:bCs/>
          <w:sz w:val="24"/>
          <w:szCs w:val="24"/>
          <w:lang w:eastAsia="ar-SA"/>
        </w:rPr>
        <w:t>9</w:t>
      </w:r>
      <w:r w:rsidR="008808C8" w:rsidRPr="00D23BEC">
        <w:rPr>
          <w:rFonts w:ascii="Times New Roman" w:eastAsia="Times New Roman" w:hAnsi="Times New Roman"/>
          <w:b/>
          <w:bCs/>
          <w:sz w:val="24"/>
          <w:szCs w:val="24"/>
          <w:lang w:eastAsia="ar-SA"/>
        </w:rPr>
        <w:t>.</w:t>
      </w:r>
      <w:bookmarkEnd w:id="235"/>
      <w:bookmarkEnd w:id="236"/>
      <w:bookmarkEnd w:id="237"/>
      <w:bookmarkEnd w:id="238"/>
      <w:bookmarkEnd w:id="239"/>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40"/>
    </w:p>
    <w:p w:rsidR="006B6821" w:rsidRPr="004A20B3" w:rsidRDefault="006B6821" w:rsidP="006B6821">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41" w:name="Par13"/>
      <w:bookmarkStart w:id="242" w:name="_Toc398890970"/>
      <w:bookmarkStart w:id="243" w:name="_Toc414831594"/>
      <w:bookmarkStart w:id="244" w:name="_Toc452337007"/>
      <w:bookmarkStart w:id="245" w:name="_Toc122348734"/>
      <w:bookmarkStart w:id="246" w:name="_Toc122349050"/>
      <w:bookmarkStart w:id="247" w:name="_Toc130989483"/>
      <w:bookmarkEnd w:id="241"/>
      <w:proofErr w:type="spellStart"/>
      <w:r w:rsidRPr="004A20B3">
        <w:rPr>
          <w:rFonts w:ascii="Times New Roman" w:eastAsia="Times New Roman" w:hAnsi="Times New Roman"/>
          <w:b/>
          <w:bCs/>
          <w:sz w:val="24"/>
          <w:szCs w:val="24"/>
          <w:lang w:eastAsia="ar-SA"/>
        </w:rPr>
        <w:t>Водоохранн</w:t>
      </w:r>
      <w:r>
        <w:rPr>
          <w:rFonts w:ascii="Times New Roman" w:eastAsia="Times New Roman" w:hAnsi="Times New Roman"/>
          <w:b/>
          <w:bCs/>
          <w:sz w:val="24"/>
          <w:szCs w:val="24"/>
          <w:lang w:eastAsia="ar-SA"/>
        </w:rPr>
        <w:t>ая</w:t>
      </w:r>
      <w:proofErr w:type="spellEnd"/>
      <w:r>
        <w:rPr>
          <w:rFonts w:ascii="Times New Roman" w:eastAsia="Times New Roman" w:hAnsi="Times New Roman"/>
          <w:b/>
          <w:bCs/>
          <w:sz w:val="24"/>
          <w:szCs w:val="24"/>
          <w:lang w:eastAsia="ar-SA"/>
        </w:rPr>
        <w:t xml:space="preserve"> (рыбоохранная)</w:t>
      </w:r>
      <w:r w:rsidRPr="004A20B3">
        <w:rPr>
          <w:rFonts w:ascii="Times New Roman" w:eastAsia="Times New Roman" w:hAnsi="Times New Roman"/>
          <w:b/>
          <w:bCs/>
          <w:sz w:val="24"/>
          <w:szCs w:val="24"/>
          <w:lang w:eastAsia="ar-SA"/>
        </w:rPr>
        <w:t xml:space="preserve"> зон</w:t>
      </w:r>
      <w:r>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Pr>
          <w:rFonts w:ascii="Times New Roman" w:eastAsia="Times New Roman" w:hAnsi="Times New Roman"/>
          <w:color w:val="0D0D0D" w:themeColor="text1" w:themeTint="F2"/>
          <w:sz w:val="24"/>
          <w:szCs w:val="24"/>
          <w:lang w:eastAsia="ru-RU"/>
        </w:rPr>
        <w:t>.</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spellStart"/>
      <w:r w:rsidRPr="00C81D51">
        <w:rPr>
          <w:rFonts w:ascii="Times New Roman" w:hAnsi="Times New Roman"/>
          <w:color w:val="0D0D0D" w:themeColor="text1" w:themeTint="F2"/>
          <w:sz w:val="24"/>
          <w:szCs w:val="24"/>
          <w:lang w:eastAsia="ru-RU"/>
        </w:rPr>
        <w:t>Водоохранными</w:t>
      </w:r>
      <w:proofErr w:type="spellEnd"/>
      <w:r w:rsidRPr="00C81D51">
        <w:rPr>
          <w:rFonts w:ascii="Times New Roman" w:hAnsi="Times New Roman"/>
          <w:color w:val="0D0D0D" w:themeColor="text1" w:themeTint="F2"/>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устанавливаются прибрежные защитные полосы, на территориях которых вводятся дополнительные </w:t>
      </w:r>
      <w:hyperlink r:id="rId43"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рек или ручьев устанавливается от их истока для рек или ручьев протяженностью:</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9B40BC" w:rsidRPr="00C81D51" w:rsidRDefault="00984270"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984270">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984270">
        <w:rPr>
          <w:rFonts w:ascii="Times New Roman" w:hAnsi="Times New Roman"/>
          <w:bCs/>
          <w:color w:val="0D0D0D" w:themeColor="text1" w:themeTint="F2"/>
          <w:sz w:val="24"/>
          <w:szCs w:val="24"/>
          <w:lang w:eastAsia="ru-RU"/>
        </w:rPr>
        <w:t>водоохранная</w:t>
      </w:r>
      <w:proofErr w:type="spellEnd"/>
      <w:r w:rsidRPr="00984270">
        <w:rPr>
          <w:rFonts w:ascii="Times New Roman" w:hAnsi="Times New Roman"/>
          <w:bCs/>
          <w:color w:val="0D0D0D" w:themeColor="text1" w:themeTint="F2"/>
          <w:sz w:val="24"/>
          <w:szCs w:val="24"/>
          <w:lang w:eastAsia="ru-RU"/>
        </w:rPr>
        <w:t xml:space="preserve"> зона совпадает с прибрежной защитной полосой. Радиус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для истоков реки, ручья устанавливается в размере пятидесяти метров.</w:t>
      </w:r>
    </w:p>
    <w:p w:rsidR="009B40BC" w:rsidRDefault="00984270"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984270">
        <w:rPr>
          <w:rFonts w:ascii="Times New Roman" w:hAnsi="Times New Roman"/>
          <w:bCs/>
          <w:color w:val="0D0D0D" w:themeColor="text1" w:themeTint="F2"/>
          <w:sz w:val="24"/>
          <w:szCs w:val="24"/>
          <w:lang w:eastAsia="ru-RU"/>
        </w:rPr>
        <w:t xml:space="preserve">Ширина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984270">
        <w:rPr>
          <w:rFonts w:ascii="Times New Roman" w:hAnsi="Times New Roman"/>
          <w:bCs/>
          <w:color w:val="0D0D0D" w:themeColor="text1" w:themeTint="F2"/>
          <w:sz w:val="24"/>
          <w:szCs w:val="24"/>
          <w:lang w:eastAsia="ru-RU"/>
        </w:rPr>
        <w:lastRenderedPageBreak/>
        <w:t>водоохранной</w:t>
      </w:r>
      <w:proofErr w:type="spellEnd"/>
      <w:r w:rsidRPr="00984270">
        <w:rPr>
          <w:rFonts w:ascii="Times New Roman" w:hAnsi="Times New Roman"/>
          <w:bCs/>
          <w:color w:val="0D0D0D" w:themeColor="text1" w:themeTint="F2"/>
          <w:sz w:val="24"/>
          <w:szCs w:val="24"/>
          <w:lang w:eastAsia="ru-RU"/>
        </w:rPr>
        <w:t xml:space="preserve"> зоны водохранилища, расположенного на водотоке, устанавливается равной ширине </w:t>
      </w:r>
      <w:proofErr w:type="spellStart"/>
      <w:r w:rsidRPr="00984270">
        <w:rPr>
          <w:rFonts w:ascii="Times New Roman" w:hAnsi="Times New Roman"/>
          <w:bCs/>
          <w:color w:val="0D0D0D" w:themeColor="text1" w:themeTint="F2"/>
          <w:sz w:val="24"/>
          <w:szCs w:val="24"/>
          <w:lang w:eastAsia="ru-RU"/>
        </w:rPr>
        <w:t>водоохранной</w:t>
      </w:r>
      <w:proofErr w:type="spellEnd"/>
      <w:r w:rsidRPr="00984270">
        <w:rPr>
          <w:rFonts w:ascii="Times New Roman" w:hAnsi="Times New Roman"/>
          <w:bCs/>
          <w:color w:val="0D0D0D" w:themeColor="text1" w:themeTint="F2"/>
          <w:sz w:val="24"/>
          <w:szCs w:val="24"/>
          <w:lang w:eastAsia="ru-RU"/>
        </w:rPr>
        <w:t xml:space="preserve"> зоны этого водотока.</w:t>
      </w:r>
    </w:p>
    <w:p w:rsidR="009B40BC" w:rsidRDefault="009B40BC" w:rsidP="009B40BC">
      <w:pPr>
        <w:autoSpaceDE w:val="0"/>
        <w:autoSpaceDN w:val="0"/>
        <w:adjustRightInd w:val="0"/>
        <w:spacing w:after="0" w:line="240" w:lineRule="auto"/>
        <w:ind w:firstLine="567"/>
        <w:jc w:val="both"/>
        <w:rPr>
          <w:rFonts w:ascii="Times New Roman" w:eastAsia="Times New Roman" w:hAnsi="Times New Roman"/>
          <w:b/>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3.1.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запрещаются:</w:t>
      </w:r>
    </w:p>
    <w:p w:rsidR="006B6821" w:rsidRPr="00C81D51" w:rsidRDefault="00984270"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984270">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B6821" w:rsidRPr="0024605E" w:rsidRDefault="006B6821" w:rsidP="006B682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w:t>
      </w:r>
      <w:r w:rsidR="00984270" w:rsidRPr="0024605E">
        <w:rPr>
          <w:rFonts w:ascii="Times New Roman" w:hAnsi="Times New Roman"/>
          <w:color w:val="000000" w:themeColor="text1"/>
          <w:sz w:val="24"/>
          <w:szCs w:val="24"/>
          <w:lang w:eastAsia="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84270" w:rsidRPr="0024605E">
        <w:rPr>
          <w:rFonts w:ascii="Times New Roman" w:hAnsi="Times New Roman"/>
          <w:color w:val="000000" w:themeColor="text1"/>
          <w:sz w:val="24"/>
          <w:szCs w:val="24"/>
          <w:lang w:eastAsia="ru-RU"/>
        </w:rPr>
        <w:t>рыбохозяйственного</w:t>
      </w:r>
      <w:proofErr w:type="spellEnd"/>
      <w:r w:rsidR="00984270" w:rsidRPr="0024605E">
        <w:rPr>
          <w:rFonts w:ascii="Times New Roman" w:hAnsi="Times New Roman"/>
          <w:color w:val="000000" w:themeColor="text1"/>
          <w:sz w:val="24"/>
          <w:szCs w:val="24"/>
          <w:lang w:eastAsia="ru-RU"/>
        </w:rPr>
        <w:t xml:space="preserve"> значения не установлены;</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984270" w:rsidRPr="00984270">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00984270" w:rsidRPr="00984270">
        <w:rPr>
          <w:rFonts w:ascii="Times New Roman" w:hAnsi="Times New Roman"/>
          <w:color w:val="0D0D0D" w:themeColor="text1" w:themeTint="F2"/>
          <w:sz w:val="24"/>
          <w:szCs w:val="24"/>
          <w:lang w:eastAsia="ru-RU"/>
        </w:rPr>
        <w:t xml:space="preserve">хранение пестицидов и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 xml:space="preserve"> (за исключением хранения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 xml:space="preserve"> в специализированных хранилищах, </w:t>
      </w:r>
      <w:r w:rsidR="00984270" w:rsidRPr="0024605E">
        <w:rPr>
          <w:rFonts w:ascii="Times New Roman" w:hAnsi="Times New Roman"/>
          <w:color w:val="000000" w:themeColor="text1"/>
          <w:sz w:val="24"/>
          <w:szCs w:val="24"/>
          <w:lang w:eastAsia="ru-RU"/>
        </w:rPr>
        <w:t>размещенных на</w:t>
      </w:r>
      <w:r w:rsidR="00984270" w:rsidRPr="00984270">
        <w:rPr>
          <w:rFonts w:ascii="Times New Roman" w:hAnsi="Times New Roman"/>
          <w:color w:val="0D0D0D" w:themeColor="text1" w:themeTint="F2"/>
          <w:sz w:val="24"/>
          <w:szCs w:val="24"/>
          <w:lang w:eastAsia="ru-RU"/>
        </w:rPr>
        <w:t xml:space="preserve"> территориях морских портов за пределами границ прибрежных защитных полос), применение пестицидов и </w:t>
      </w:r>
      <w:proofErr w:type="spellStart"/>
      <w:r w:rsidR="00984270" w:rsidRPr="00984270">
        <w:rPr>
          <w:rFonts w:ascii="Times New Roman" w:hAnsi="Times New Roman"/>
          <w:color w:val="0D0D0D" w:themeColor="text1" w:themeTint="F2"/>
          <w:sz w:val="24"/>
          <w:szCs w:val="24"/>
          <w:lang w:eastAsia="ru-RU"/>
        </w:rPr>
        <w:t>агрохимикатов</w:t>
      </w:r>
      <w:proofErr w:type="spellEnd"/>
      <w:r w:rsidR="00984270" w:rsidRPr="00984270">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8" w:name="Par17"/>
      <w:bookmarkEnd w:id="248"/>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w:t>
        </w:r>
        <w:r w:rsidR="0058485C">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На территориях, расположенных 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B6821" w:rsidRPr="0024605E" w:rsidRDefault="006B6821" w:rsidP="006B6821">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3.2.3. </w:t>
      </w:r>
      <w:r w:rsidR="0058485C" w:rsidRPr="0024605E">
        <w:rPr>
          <w:rFonts w:ascii="Times New Roman" w:hAnsi="Times New Roman"/>
          <w:color w:val="000000" w:themeColor="text1"/>
          <w:sz w:val="24"/>
          <w:szCs w:val="24"/>
          <w:lang w:eastAsia="ru-RU"/>
        </w:rPr>
        <w:t xml:space="preserve">Строительство, реконструкция и эксплуатация специализированных хранилищ </w:t>
      </w:r>
      <w:proofErr w:type="spellStart"/>
      <w:r w:rsidR="0058485C" w:rsidRPr="0024605E">
        <w:rPr>
          <w:rFonts w:ascii="Times New Roman" w:hAnsi="Times New Roman"/>
          <w:color w:val="000000" w:themeColor="text1"/>
          <w:sz w:val="24"/>
          <w:szCs w:val="24"/>
          <w:lang w:eastAsia="ru-RU"/>
        </w:rPr>
        <w:t>агрохимикатов</w:t>
      </w:r>
      <w:proofErr w:type="spellEnd"/>
      <w:r w:rsidR="0058485C" w:rsidRPr="0024605E">
        <w:rPr>
          <w:rFonts w:ascii="Times New Roman" w:hAnsi="Times New Roman"/>
          <w:color w:val="000000" w:themeColor="text1"/>
          <w:sz w:val="24"/>
          <w:szCs w:val="24"/>
          <w:lang w:eastAsia="ru-RU"/>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B6821" w:rsidRPr="004A20B3" w:rsidRDefault="006B6821" w:rsidP="00E60538">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w:t>
      </w:r>
      <w:r>
        <w:rPr>
          <w:rFonts w:ascii="Times New Roman" w:eastAsia="Times New Roman" w:hAnsi="Times New Roman"/>
          <w:b/>
          <w:bCs/>
          <w:sz w:val="24"/>
          <w:szCs w:val="24"/>
          <w:lang w:eastAsia="ar-SA"/>
        </w:rPr>
        <w:t xml:space="preserve">ая </w:t>
      </w:r>
      <w:r w:rsidRPr="004A20B3">
        <w:rPr>
          <w:rFonts w:ascii="Times New Roman" w:eastAsia="Times New Roman" w:hAnsi="Times New Roman"/>
          <w:b/>
          <w:bCs/>
          <w:sz w:val="24"/>
          <w:szCs w:val="24"/>
          <w:lang w:eastAsia="ar-SA"/>
        </w:rPr>
        <w:t>защитн</w:t>
      </w:r>
      <w:r>
        <w:rPr>
          <w:rFonts w:ascii="Times New Roman" w:eastAsia="Times New Roman" w:hAnsi="Times New Roman"/>
          <w:b/>
          <w:bCs/>
          <w:sz w:val="24"/>
          <w:szCs w:val="24"/>
          <w:lang w:eastAsia="ar-SA"/>
        </w:rPr>
        <w:t>ая</w:t>
      </w:r>
      <w:r w:rsidRPr="004A20B3">
        <w:rPr>
          <w:rFonts w:ascii="Times New Roman" w:eastAsia="Times New Roman" w:hAnsi="Times New Roman"/>
          <w:b/>
          <w:bCs/>
          <w:sz w:val="24"/>
          <w:szCs w:val="24"/>
          <w:lang w:eastAsia="ar-SA"/>
        </w:rPr>
        <w:t xml:space="preserve"> полос</w:t>
      </w:r>
      <w:r>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Pr>
          <w:rFonts w:ascii="Times New Roman" w:eastAsia="Times New Roman" w:hAnsi="Times New Roman"/>
          <w:color w:val="0D0D0D" w:themeColor="text1" w:themeTint="F2"/>
          <w:sz w:val="24"/>
          <w:szCs w:val="24"/>
          <w:lang w:eastAsia="ru-RU"/>
        </w:rPr>
        <w:t>.</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B40BC" w:rsidRPr="0024605E" w:rsidRDefault="0058485C" w:rsidP="009B40B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9B40BC" w:rsidRPr="0075449B"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9" w:name="_Toc398890982"/>
      <w:bookmarkStart w:id="250" w:name="_Toc414831606"/>
      <w:bookmarkStart w:id="251" w:name="_Toc452337019"/>
      <w:bookmarkStart w:id="252" w:name="_Toc122348740"/>
      <w:bookmarkStart w:id="253" w:name="_Toc122349056"/>
      <w:bookmarkStart w:id="254" w:name="_Toc130989489"/>
      <w:r w:rsidRPr="00C81D51">
        <w:rPr>
          <w:rFonts w:ascii="Times New Roman" w:hAnsi="Times New Roman"/>
          <w:color w:val="0D0D0D" w:themeColor="text1" w:themeTint="F2"/>
          <w:sz w:val="24"/>
          <w:szCs w:val="24"/>
          <w:lang w:eastAsia="ru-RU"/>
        </w:rPr>
        <w:lastRenderedPageBreak/>
        <w:t>В границах прибрежных защитных полос</w:t>
      </w:r>
      <w:r>
        <w:rPr>
          <w:rFonts w:ascii="Times New Roman" w:hAnsi="Times New Roman"/>
          <w:color w:val="0D0D0D" w:themeColor="text1" w:themeTint="F2"/>
          <w:sz w:val="24"/>
          <w:szCs w:val="24"/>
          <w:lang w:eastAsia="ru-RU"/>
        </w:rPr>
        <w:t xml:space="preserve"> запрещаются;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C81D51">
        <w:rPr>
          <w:rFonts w:ascii="Times New Roman" w:hAnsi="Times New Roman"/>
          <w:color w:val="0D0D0D" w:themeColor="text1" w:themeTint="F2"/>
          <w:sz w:val="24"/>
          <w:szCs w:val="24"/>
          <w:lang w:eastAsia="ru-RU"/>
        </w:rPr>
        <w:t>рыбохозяйственного</w:t>
      </w:r>
      <w:proofErr w:type="spellEnd"/>
      <w:r w:rsidRPr="00C81D51">
        <w:rPr>
          <w:rFonts w:ascii="Times New Roman" w:hAnsi="Times New Roman"/>
          <w:color w:val="0D0D0D" w:themeColor="text1" w:themeTint="F2"/>
          <w:sz w:val="24"/>
          <w:szCs w:val="24"/>
          <w:lang w:eastAsia="ru-RU"/>
        </w:rPr>
        <w:t xml:space="preserve"> значения не установлены;</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хранение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(за исключением хранения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6B6821" w:rsidRPr="006E05EC"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5"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r>
        <w:rPr>
          <w:rFonts w:ascii="Times New Roman" w:hAnsi="Times New Roman"/>
          <w:color w:val="0D0D0D" w:themeColor="text1" w:themeTint="F2"/>
          <w:sz w:val="24"/>
          <w:szCs w:val="24"/>
          <w:lang w:eastAsia="ru-RU"/>
        </w:rPr>
        <w:t>;</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sz w:val="24"/>
          <w:szCs w:val="24"/>
          <w:lang w:eastAsia="ru-RU"/>
        </w:rPr>
        <w:t>9</w:t>
      </w:r>
      <w:r>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распашка земель;</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10) </w:t>
      </w:r>
      <w:r w:rsidRPr="00C81D51">
        <w:rPr>
          <w:rFonts w:ascii="Times New Roman" w:hAnsi="Times New Roman"/>
          <w:color w:val="0D0D0D" w:themeColor="text1" w:themeTint="F2"/>
          <w:sz w:val="24"/>
          <w:szCs w:val="24"/>
          <w:lang w:eastAsia="ru-RU"/>
        </w:rPr>
        <w:t>размещение отвалов размываемых грунтов;</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11)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У</w:t>
      </w:r>
      <w:r w:rsidRPr="00671A1F">
        <w:rPr>
          <w:rFonts w:ascii="Times New Roman" w:hAnsi="Times New Roman"/>
          <w:color w:val="0D0D0D" w:themeColor="text1" w:themeTint="F2"/>
          <w:sz w:val="24"/>
          <w:szCs w:val="24"/>
          <w:lang w:eastAsia="ru-RU"/>
        </w:rPr>
        <w:t xml:space="preserve">становление границ </w:t>
      </w:r>
      <w:proofErr w:type="spellStart"/>
      <w:r w:rsidRPr="00671A1F">
        <w:rPr>
          <w:rFonts w:ascii="Times New Roman" w:hAnsi="Times New Roman"/>
          <w:color w:val="0D0D0D" w:themeColor="text1" w:themeTint="F2"/>
          <w:sz w:val="24"/>
          <w:szCs w:val="24"/>
          <w:lang w:eastAsia="ru-RU"/>
        </w:rPr>
        <w:t>водоохранных</w:t>
      </w:r>
      <w:proofErr w:type="spellEnd"/>
      <w:r w:rsidRPr="00671A1F">
        <w:rPr>
          <w:rFonts w:ascii="Times New Roman" w:hAnsi="Times New Roman"/>
          <w:color w:val="0D0D0D" w:themeColor="text1" w:themeTint="F2"/>
          <w:sz w:val="24"/>
          <w:szCs w:val="24"/>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bookmarkEnd w:id="249"/>
    <w:bookmarkEnd w:id="250"/>
    <w:bookmarkEnd w:id="251"/>
    <w:p w:rsidR="009B40BC" w:rsidRPr="00C81D51" w:rsidRDefault="009B40BC" w:rsidP="009B40B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9B40BC" w:rsidRPr="004A20B3" w:rsidRDefault="009B40BC" w:rsidP="009B40B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w:t>
      </w:r>
      <w:r w:rsidR="006B6821">
        <w:rPr>
          <w:rFonts w:ascii="Times New Roman" w:eastAsia="Times New Roman" w:hAnsi="Times New Roman"/>
          <w:b/>
          <w:bCs/>
          <w:sz w:val="24"/>
          <w:szCs w:val="24"/>
          <w:lang w:eastAsia="ar-SA"/>
        </w:rPr>
        <w:t>ая</w:t>
      </w:r>
      <w:r w:rsidRPr="004A20B3">
        <w:rPr>
          <w:rFonts w:ascii="Times New Roman" w:eastAsia="Times New Roman" w:hAnsi="Times New Roman"/>
          <w:b/>
          <w:bCs/>
          <w:sz w:val="24"/>
          <w:szCs w:val="24"/>
          <w:lang w:eastAsia="ar-SA"/>
        </w:rPr>
        <w:t xml:space="preserve"> полос</w:t>
      </w:r>
      <w:bookmarkEnd w:id="252"/>
      <w:bookmarkEnd w:id="253"/>
      <w:bookmarkEnd w:id="254"/>
      <w:r w:rsidR="006B6821">
        <w:rPr>
          <w:rFonts w:ascii="Times New Roman" w:eastAsia="Times New Roman" w:hAnsi="Times New Roman"/>
          <w:b/>
          <w:bCs/>
          <w:sz w:val="24"/>
          <w:szCs w:val="24"/>
          <w:lang w:eastAsia="ar-SA"/>
        </w:rPr>
        <w:t>а</w:t>
      </w:r>
    </w:p>
    <w:p w:rsidR="009B40BC" w:rsidRPr="00C81D51" w:rsidRDefault="009B40BC" w:rsidP="009B40B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B40BC" w:rsidRPr="00C81D51" w:rsidRDefault="009B40BC" w:rsidP="009B40BC">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B40BC" w:rsidRPr="00C81D51" w:rsidRDefault="009B40BC" w:rsidP="009B40B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255" w:name="p125"/>
      <w:bookmarkEnd w:id="255"/>
      <w:r w:rsidRPr="00C81D51">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w:t>
      </w:r>
      <w:r w:rsidRPr="00C81D51">
        <w:rPr>
          <w:rFonts w:ascii="Times New Roman" w:hAnsi="Times New Roman"/>
          <w:bCs/>
          <w:color w:val="0D0D0D" w:themeColor="text1" w:themeTint="F2"/>
          <w:sz w:val="24"/>
          <w:szCs w:val="24"/>
          <w:lang w:eastAsia="ru-RU"/>
        </w:rPr>
        <w:lastRenderedPageBreak/>
        <w:t>каналов, а также рек и ручьев, протяженность которых от истока до устья не более чем десять километров, составляет пять метров.</w:t>
      </w:r>
    </w:p>
    <w:p w:rsidR="009B40BC"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56" w:name="p126"/>
      <w:bookmarkEnd w:id="256"/>
    </w:p>
    <w:p w:rsidR="009B40BC" w:rsidRPr="000560D8"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B40BC" w:rsidRPr="00C81D51" w:rsidRDefault="009B40BC" w:rsidP="009B40B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B40BC" w:rsidRPr="00C81D51" w:rsidRDefault="009B40BC" w:rsidP="009B40B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9B40BC" w:rsidRDefault="009B40BC" w:rsidP="009B40BC">
      <w:pPr>
        <w:pStyle w:val="ae"/>
        <w:spacing w:before="120" w:after="120"/>
        <w:ind w:firstLine="0"/>
        <w:jc w:val="center"/>
        <w:rPr>
          <w:rFonts w:eastAsia="Calibri"/>
          <w:b/>
          <w:lang w:val="ru-RU" w:eastAsia="ru-RU" w:bidi="ar-SA"/>
        </w:rPr>
      </w:pPr>
      <w:proofErr w:type="spellStart"/>
      <w:r w:rsidRPr="00A2139E">
        <w:rPr>
          <w:rFonts w:eastAsia="Calibri"/>
          <w:b/>
          <w:lang w:val="ru-RU" w:eastAsia="ru-RU" w:bidi="ar-SA"/>
        </w:rPr>
        <w:t>Водоохранные</w:t>
      </w:r>
      <w:proofErr w:type="spellEnd"/>
      <w:r w:rsidRPr="00A2139E">
        <w:rPr>
          <w:rFonts w:eastAsia="Calibri"/>
          <w:b/>
          <w:lang w:val="ru-RU" w:eastAsia="ru-RU" w:bidi="ar-SA"/>
        </w:rPr>
        <w:t xml:space="preserve"> зоны, прибрежные </w:t>
      </w:r>
      <w:r>
        <w:rPr>
          <w:rFonts w:eastAsia="Calibri"/>
          <w:b/>
          <w:lang w:val="ru-RU" w:eastAsia="ru-RU" w:bidi="ar-SA"/>
        </w:rPr>
        <w:t xml:space="preserve">защитные и береговые полосы </w:t>
      </w:r>
    </w:p>
    <w:p w:rsidR="009B40BC" w:rsidRDefault="009B40BC" w:rsidP="009B40BC">
      <w:pPr>
        <w:pStyle w:val="ae"/>
        <w:spacing w:before="120" w:after="120"/>
        <w:ind w:firstLine="0"/>
        <w:jc w:val="center"/>
        <w:rPr>
          <w:rFonts w:eastAsia="Calibri"/>
          <w:b/>
          <w:lang w:val="ru-RU" w:eastAsia="ru-RU" w:bidi="ar-SA"/>
        </w:rPr>
      </w:pPr>
      <w:r>
        <w:rPr>
          <w:rFonts w:eastAsia="Calibri"/>
          <w:b/>
          <w:lang w:val="ru-RU" w:eastAsia="ru-RU" w:bidi="ar-SA"/>
        </w:rPr>
        <w:t>водных объектов поселения</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0471D6" w:rsidRPr="002B3821" w:rsidTr="007F2FAB">
        <w:tc>
          <w:tcPr>
            <w:tcW w:w="567"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 п/п</w:t>
            </w:r>
          </w:p>
        </w:tc>
        <w:tc>
          <w:tcPr>
            <w:tcW w:w="2133"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Наименование водоема</w:t>
            </w:r>
          </w:p>
        </w:tc>
        <w:tc>
          <w:tcPr>
            <w:tcW w:w="1688"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Длина реки, км</w:t>
            </w:r>
          </w:p>
        </w:tc>
        <w:tc>
          <w:tcPr>
            <w:tcW w:w="1700"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водоохраной зоны, м</w:t>
            </w:r>
          </w:p>
        </w:tc>
        <w:tc>
          <w:tcPr>
            <w:tcW w:w="1625"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прибрежной полосы, м</w:t>
            </w:r>
          </w:p>
        </w:tc>
        <w:tc>
          <w:tcPr>
            <w:tcW w:w="1620" w:type="dxa"/>
            <w:vAlign w:val="center"/>
          </w:tcPr>
          <w:p w:rsidR="000471D6" w:rsidRPr="000471D6" w:rsidRDefault="000471D6" w:rsidP="007F2FAB">
            <w:pPr>
              <w:jc w:val="center"/>
              <w:rPr>
                <w:rFonts w:ascii="Times New Roman" w:hAnsi="Times New Roman"/>
                <w:b/>
                <w:color w:val="000000"/>
                <w:sz w:val="24"/>
                <w:szCs w:val="24"/>
              </w:rPr>
            </w:pPr>
            <w:r w:rsidRPr="000471D6">
              <w:rPr>
                <w:rFonts w:ascii="Times New Roman" w:hAnsi="Times New Roman"/>
                <w:b/>
                <w:color w:val="000000"/>
                <w:sz w:val="24"/>
                <w:szCs w:val="24"/>
              </w:rPr>
              <w:t>Ширина береговой полосы, м</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1</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Локня</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21</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2</w:t>
            </w:r>
          </w:p>
        </w:tc>
        <w:tc>
          <w:tcPr>
            <w:tcW w:w="2133" w:type="dxa"/>
            <w:vAlign w:val="center"/>
          </w:tcPr>
          <w:p w:rsidR="000471D6" w:rsidRPr="000471D6" w:rsidRDefault="00D1325D" w:rsidP="007F2FAB">
            <w:pPr>
              <w:jc w:val="center"/>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Суходрев</w:t>
            </w:r>
            <w:r w:rsidR="006500C9">
              <w:rPr>
                <w:rFonts w:ascii="Times New Roman" w:hAnsi="Times New Roman"/>
                <w:sz w:val="24"/>
                <w:szCs w:val="24"/>
              </w:rPr>
              <w:t>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13</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3</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Карыжа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100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20</w:t>
            </w:r>
          </w:p>
        </w:tc>
      </w:tr>
      <w:tr w:rsidR="000471D6" w:rsidRPr="002B3821" w:rsidTr="007F2FAB">
        <w:tc>
          <w:tcPr>
            <w:tcW w:w="567"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4</w:t>
            </w:r>
          </w:p>
        </w:tc>
        <w:tc>
          <w:tcPr>
            <w:tcW w:w="2133" w:type="dxa"/>
            <w:vAlign w:val="center"/>
          </w:tcPr>
          <w:p w:rsidR="000471D6" w:rsidRPr="000471D6" w:rsidRDefault="000471D6" w:rsidP="007F2FAB">
            <w:pPr>
              <w:jc w:val="center"/>
              <w:rPr>
                <w:rFonts w:ascii="Times New Roman" w:hAnsi="Times New Roman"/>
                <w:sz w:val="24"/>
                <w:szCs w:val="24"/>
              </w:rPr>
            </w:pPr>
            <w:r w:rsidRPr="000471D6">
              <w:rPr>
                <w:rFonts w:ascii="Times New Roman" w:hAnsi="Times New Roman"/>
                <w:sz w:val="24"/>
                <w:szCs w:val="24"/>
              </w:rPr>
              <w:t xml:space="preserve">река </w:t>
            </w:r>
            <w:proofErr w:type="spellStart"/>
            <w:r w:rsidRPr="000471D6">
              <w:rPr>
                <w:rFonts w:ascii="Times New Roman" w:hAnsi="Times New Roman"/>
                <w:sz w:val="24"/>
                <w:szCs w:val="24"/>
              </w:rPr>
              <w:t>Нечайка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 xml:space="preserve">река </w:t>
            </w:r>
            <w:proofErr w:type="spellStart"/>
            <w:r w:rsidRPr="000471D6">
              <w:rPr>
                <w:rFonts w:ascii="Times New Roman" w:hAnsi="Times New Roman"/>
                <w:color w:val="000000"/>
                <w:sz w:val="24"/>
                <w:szCs w:val="24"/>
              </w:rPr>
              <w:t>Глазовка</w:t>
            </w:r>
            <w:proofErr w:type="spellEnd"/>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6</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река Меринка</w:t>
            </w:r>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r w:rsidR="000471D6" w:rsidRPr="002B3821" w:rsidTr="007F2FAB">
        <w:tc>
          <w:tcPr>
            <w:tcW w:w="567"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7</w:t>
            </w:r>
          </w:p>
        </w:tc>
        <w:tc>
          <w:tcPr>
            <w:tcW w:w="2133"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ручьи б/н</w:t>
            </w:r>
          </w:p>
        </w:tc>
        <w:tc>
          <w:tcPr>
            <w:tcW w:w="1688"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менее 10 км</w:t>
            </w:r>
          </w:p>
        </w:tc>
        <w:tc>
          <w:tcPr>
            <w:tcW w:w="170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5"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50</w:t>
            </w:r>
          </w:p>
        </w:tc>
        <w:tc>
          <w:tcPr>
            <w:tcW w:w="1620" w:type="dxa"/>
            <w:vAlign w:val="center"/>
          </w:tcPr>
          <w:p w:rsidR="000471D6" w:rsidRPr="000471D6" w:rsidRDefault="000471D6" w:rsidP="007F2FAB">
            <w:pPr>
              <w:jc w:val="center"/>
              <w:rPr>
                <w:rFonts w:ascii="Times New Roman" w:hAnsi="Times New Roman"/>
                <w:color w:val="000000"/>
                <w:sz w:val="24"/>
                <w:szCs w:val="24"/>
              </w:rPr>
            </w:pPr>
            <w:r w:rsidRPr="000471D6">
              <w:rPr>
                <w:rFonts w:ascii="Times New Roman" w:hAnsi="Times New Roman"/>
                <w:color w:val="000000"/>
                <w:sz w:val="24"/>
                <w:szCs w:val="24"/>
              </w:rPr>
              <w:t>5</w:t>
            </w:r>
          </w:p>
        </w:tc>
      </w:tr>
    </w:tbl>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Санитарно-защитная зона предприятий, сооружений и иных объектов</w:t>
      </w:r>
    </w:p>
    <w:p w:rsidR="00B548D0" w:rsidRPr="00464DD7" w:rsidRDefault="00B548D0" w:rsidP="00B548D0">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B548D0" w:rsidRPr="00C81D51" w:rsidRDefault="00B548D0" w:rsidP="00B548D0">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B548D0" w:rsidRPr="00C81D51" w:rsidRDefault="00B548D0" w:rsidP="00B548D0">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257" w:name="_Toc268485786"/>
      <w:bookmarkStart w:id="258" w:name="_Toc268487870"/>
      <w:bookmarkStart w:id="259" w:name="_Toc268488690"/>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60" w:name="_Toc301256041"/>
      <w:r>
        <w:rPr>
          <w:rFonts w:ascii="Times New Roman" w:eastAsia="Times New Roman" w:hAnsi="Times New Roman"/>
          <w:b/>
          <w:color w:val="0D0D0D" w:themeColor="text1" w:themeTint="F2"/>
          <w:sz w:val="24"/>
          <w:szCs w:val="24"/>
          <w:lang w:eastAsia="ru-RU"/>
        </w:rPr>
        <w:t>3. </w:t>
      </w:r>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257"/>
      <w:bookmarkEnd w:id="258"/>
      <w:bookmarkEnd w:id="259"/>
      <w:bookmarkEnd w:id="260"/>
      <w:r w:rsidRPr="00C81D51">
        <w:rPr>
          <w:rFonts w:ascii="Times New Roman" w:eastAsia="Times New Roman" w:hAnsi="Times New Roman"/>
          <w:b/>
          <w:color w:val="0D0D0D" w:themeColor="text1" w:themeTint="F2"/>
          <w:sz w:val="24"/>
          <w:szCs w:val="24"/>
          <w:lang w:eastAsia="ru-RU"/>
        </w:rPr>
        <w:t>.</w:t>
      </w:r>
    </w:p>
    <w:p w:rsidR="00B548D0" w:rsidRPr="00A2139E" w:rsidRDefault="00B548D0" w:rsidP="00B548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48D0" w:rsidRPr="00C81D51" w:rsidRDefault="00B548D0" w:rsidP="00B548D0">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w:t>
      </w:r>
      <w:r>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81D51">
        <w:rPr>
          <w:rFonts w:ascii="Times New Roman" w:eastAsia="Times New Roman" w:hAnsi="Times New Roman"/>
          <w:color w:val="0D0D0D" w:themeColor="text1" w:themeTint="F2"/>
          <w:sz w:val="24"/>
          <w:szCs w:val="24"/>
        </w:rPr>
        <w:t>нефте</w:t>
      </w:r>
      <w:proofErr w:type="spellEnd"/>
      <w:r w:rsidRPr="00C81D51">
        <w:rPr>
          <w:rFonts w:ascii="Times New Roman" w:eastAsia="Times New Roman" w:hAnsi="Times New Roman"/>
          <w:color w:val="0D0D0D" w:themeColor="text1" w:themeTint="F2"/>
          <w:sz w:val="24"/>
          <w:szCs w:val="24"/>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rPr>
        <w:t>водоохлаждающие</w:t>
      </w:r>
      <w:proofErr w:type="spellEnd"/>
      <w:r w:rsidRPr="00C81D51">
        <w:rPr>
          <w:rFonts w:ascii="Times New Roman" w:eastAsia="Times New Roman" w:hAnsi="Times New Roman"/>
          <w:color w:val="0D0D0D" w:themeColor="text1" w:themeTint="F2"/>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48D0" w:rsidRPr="00A2139E" w:rsidRDefault="00B548D0" w:rsidP="00B548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B6821" w:rsidRDefault="006B6821">
      <w:pPr>
        <w:spacing w:after="160" w:line="259"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Охранная зона инженерных коммуникаций и объектов</w:t>
      </w:r>
    </w:p>
    <w:p w:rsidR="006B6821" w:rsidRPr="007D79CB" w:rsidRDefault="006B6821" w:rsidP="006B6821">
      <w:pPr>
        <w:pStyle w:val="ae"/>
        <w:spacing w:before="120" w:after="120"/>
        <w:ind w:firstLine="0"/>
        <w:jc w:val="center"/>
        <w:rPr>
          <w:b/>
          <w:color w:val="0D0D0D" w:themeColor="text1" w:themeTint="F2"/>
          <w:lang w:val="ru-RU"/>
        </w:rPr>
      </w:pPr>
      <w:r w:rsidRPr="007D79CB">
        <w:rPr>
          <w:rFonts w:eastAsia="Calibri"/>
          <w:b/>
          <w:lang w:val="ru-RU" w:eastAsia="ru-RU" w:bidi="ar-SA"/>
        </w:rPr>
        <w:t>Охранные зона газопроводов и систем газоснабжения</w:t>
      </w:r>
    </w:p>
    <w:p w:rsidR="006B6821" w:rsidRPr="000560D8" w:rsidRDefault="006B6821" w:rsidP="006B6821">
      <w:pPr>
        <w:pStyle w:val="a4"/>
        <w:spacing w:before="120"/>
        <w:ind w:left="567"/>
        <w:jc w:val="both"/>
        <w:rPr>
          <w:b/>
          <w:color w:val="0D0D0D" w:themeColor="text1" w:themeTint="F2"/>
        </w:rPr>
      </w:pPr>
      <w:r>
        <w:rPr>
          <w:b/>
          <w:color w:val="0D0D0D" w:themeColor="text1" w:themeTint="F2"/>
        </w:rPr>
        <w:t>1. </w:t>
      </w:r>
      <w:r w:rsidRPr="000560D8">
        <w:rPr>
          <w:b/>
          <w:color w:val="0D0D0D" w:themeColor="text1" w:themeTint="F2"/>
        </w:rPr>
        <w:t>Регламентирующий документ.</w:t>
      </w:r>
    </w:p>
    <w:p w:rsidR="006B6821" w:rsidRDefault="006B6821" w:rsidP="006B682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w:t>
      </w:r>
      <w:r w:rsidRPr="009D49B6">
        <w:rPr>
          <w:rFonts w:ascii="Times New Roman" w:eastAsia="Times New Roman" w:hAnsi="Times New Roman"/>
          <w:color w:val="0D0D0D" w:themeColor="text1" w:themeTint="F2"/>
          <w:sz w:val="24"/>
          <w:szCs w:val="24"/>
          <w:lang w:eastAsia="ru-RU"/>
        </w:rPr>
        <w:t>с изменениями и дополнениями</w:t>
      </w:r>
      <w:r w:rsidRPr="00C81D51">
        <w:rPr>
          <w:rFonts w:ascii="Times New Roman" w:eastAsia="Times New Roman" w:hAnsi="Times New Roman"/>
          <w:color w:val="0D0D0D" w:themeColor="text1" w:themeTint="F2"/>
          <w:sz w:val="24"/>
          <w:szCs w:val="24"/>
          <w:lang w:eastAsia="ru-RU"/>
        </w:rPr>
        <w:t>) «Об утверждении Правил охра</w:t>
      </w:r>
      <w:r>
        <w:rPr>
          <w:rFonts w:ascii="Times New Roman" w:eastAsia="Times New Roman" w:hAnsi="Times New Roman"/>
          <w:color w:val="0D0D0D" w:themeColor="text1" w:themeTint="F2"/>
          <w:sz w:val="24"/>
          <w:szCs w:val="24"/>
          <w:lang w:eastAsia="ru-RU"/>
        </w:rPr>
        <w:t>ны газораспределительных сетей».</w:t>
      </w:r>
    </w:p>
    <w:p w:rsidR="006B6821" w:rsidRPr="00C81D51" w:rsidRDefault="006B6821" w:rsidP="006B682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B6821" w:rsidRDefault="006B6821" w:rsidP="006B682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Pr>
          <w:rFonts w:ascii="Times New Roman" w:eastAsia="Times New Roman" w:hAnsi="Times New Roman"/>
          <w:color w:val="0D0D0D" w:themeColor="text1" w:themeTint="F2"/>
          <w:sz w:val="24"/>
          <w:szCs w:val="24"/>
          <w:lang w:eastAsia="ru-RU"/>
        </w:rPr>
        <w:t>зопроводов - для многониточных.</w:t>
      </w:r>
    </w:p>
    <w:p w:rsidR="006B6821" w:rsidRPr="000560D8" w:rsidRDefault="006B6821" w:rsidP="006B682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6" w:history="1">
        <w:r w:rsidRPr="00C81D51">
          <w:rPr>
            <w:rFonts w:ascii="Times New Roman" w:hAnsi="Times New Roman"/>
            <w:bCs/>
            <w:color w:val="0D0D0D" w:themeColor="text1" w:themeTint="F2"/>
            <w:sz w:val="24"/>
            <w:szCs w:val="24"/>
            <w:lang w:eastAsia="ru-RU"/>
          </w:rPr>
          <w:t>пункте 2</w:t>
        </w:r>
      </w:hyperlink>
      <w:r>
        <w:rPr>
          <w:rFonts w:ascii="Times New Roman" w:hAnsi="Times New Roman"/>
          <w:bCs/>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B6821" w:rsidRPr="00C81D51" w:rsidRDefault="006B6821" w:rsidP="006B682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6B6821" w:rsidRPr="00C81D5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61" w:name="Par12"/>
      <w:bookmarkEnd w:id="261"/>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B6821" w:rsidRDefault="006B6821" w:rsidP="006B682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B6821" w:rsidRDefault="006B6821" w:rsidP="006B6821">
      <w:pPr>
        <w:pStyle w:val="ae"/>
        <w:spacing w:before="120" w:after="120"/>
        <w:ind w:firstLine="0"/>
        <w:jc w:val="center"/>
        <w:rPr>
          <w:rFonts w:eastAsia="Calibri"/>
          <w:u w:val="single"/>
          <w:lang w:val="ru-RU" w:eastAsia="ru-RU" w:bidi="ar-SA"/>
        </w:rPr>
      </w:pPr>
    </w:p>
    <w:p w:rsidR="006B6821" w:rsidRPr="007D79CB" w:rsidRDefault="006B6821" w:rsidP="006B6821">
      <w:pPr>
        <w:pStyle w:val="ae"/>
        <w:spacing w:before="120" w:after="120"/>
        <w:ind w:firstLine="0"/>
        <w:jc w:val="center"/>
        <w:rPr>
          <w:rFonts w:eastAsia="Calibri"/>
          <w:b/>
          <w:lang w:val="ru-RU" w:eastAsia="ru-RU" w:bidi="ar-SA"/>
        </w:rPr>
      </w:pPr>
      <w:r w:rsidRPr="007D79CB">
        <w:rPr>
          <w:rFonts w:eastAsia="Calibri"/>
          <w:b/>
          <w:lang w:val="ru-RU" w:eastAsia="ru-RU" w:bidi="ar-SA"/>
        </w:rPr>
        <w:t>Охранные зоны объектов электросетевого хозяйства (объектов электросетевого хозяйства и объектов по производству электрической энергии); (вдоль линий электропередачи, вокруг подстанции</w:t>
      </w:r>
    </w:p>
    <w:p w:rsidR="006B6821" w:rsidRPr="00C81D51" w:rsidRDefault="006B6821" w:rsidP="006B6821">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6B6821" w:rsidRPr="00C81D51" w:rsidRDefault="006B6821" w:rsidP="006B682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w:t>
      </w:r>
      <w:r w:rsidRPr="009D49B6">
        <w:rPr>
          <w:rFonts w:ascii="Times New Roman" w:hAnsi="Times New Roman"/>
          <w:color w:val="0D0D0D" w:themeColor="text1" w:themeTint="F2"/>
          <w:sz w:val="24"/>
          <w:szCs w:val="24"/>
        </w:rPr>
        <w:t>с изменениями и дополнениями</w:t>
      </w:r>
      <w:r w:rsidRPr="00C81D51">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6B6821" w:rsidRPr="00C81D51" w:rsidRDefault="006B6821" w:rsidP="006B682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21.12.2018 N 1622 (</w:t>
      </w:r>
      <w:r w:rsidRPr="009D49B6">
        <w:rPr>
          <w:rFonts w:ascii="Times New Roman" w:eastAsia="Times New Roman" w:hAnsi="Times New Roman"/>
          <w:color w:val="0D0D0D" w:themeColor="text1" w:themeTint="F2"/>
          <w:sz w:val="24"/>
          <w:szCs w:val="24"/>
          <w:lang w:eastAsia="ru-RU"/>
        </w:rPr>
        <w:t>с изменениями и дополнениями</w:t>
      </w:r>
      <w:r w:rsidRPr="00C81D51">
        <w:rPr>
          <w:rFonts w:ascii="Times New Roman" w:eastAsia="Times New Roman" w:hAnsi="Times New Roman"/>
          <w:color w:val="0D0D0D" w:themeColor="text1" w:themeTint="F2"/>
          <w:sz w:val="24"/>
          <w:szCs w:val="24"/>
          <w:lang w:eastAsia="ru-RU"/>
        </w:rPr>
        <w:t xml:space="preserve">)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6B6821" w:rsidRPr="00C81D51" w:rsidRDefault="006B6821" w:rsidP="006B682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B6821" w:rsidRPr="00C81D51" w:rsidRDefault="006B6821" w:rsidP="006B682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6B6821" w:rsidRPr="00C81D51" w:rsidRDefault="006B6821" w:rsidP="006B682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6B6821" w:rsidRPr="00C81D51" w:rsidRDefault="006B6821" w:rsidP="006B682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B6821" w:rsidRPr="0024605E" w:rsidRDefault="006B6821"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w:t>
      </w:r>
      <w:r w:rsidR="00621EDB" w:rsidRPr="0024605E">
        <w:rPr>
          <w:rFonts w:ascii="Times New Roman" w:hAnsi="Times New Roman"/>
          <w:color w:val="000000" w:themeColor="text1"/>
          <w:sz w:val="24"/>
          <w:szCs w:val="24"/>
          <w:lang w:eastAsia="ru-RU"/>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в) находиться в пределах огороженной территории</w:t>
      </w:r>
      <w:r w:rsidRPr="00C81D51">
        <w:rPr>
          <w:rFonts w:ascii="Times New Roman" w:hAnsi="Times New Roman"/>
          <w:color w:val="0D0D0D" w:themeColor="text1" w:themeTint="F2"/>
          <w:sz w:val="24"/>
          <w:szCs w:val="24"/>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6B682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621EDB">
        <w:rPr>
          <w:rFonts w:ascii="Times New Roman" w:hAnsi="Times New Roman"/>
          <w:color w:val="0D0D0D" w:themeColor="text1" w:themeTint="F2"/>
          <w:sz w:val="24"/>
          <w:szCs w:val="24"/>
          <w:lang w:eastAsia="ru-RU"/>
        </w:rPr>
        <w:t>);</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C81D51">
        <w:rPr>
          <w:rFonts w:ascii="Times New Roman" w:hAnsi="Times New Roman"/>
          <w:color w:val="0D0D0D" w:themeColor="text1" w:themeTint="F2"/>
          <w:sz w:val="24"/>
          <w:szCs w:val="24"/>
          <w:lang w:eastAsia="ru-RU"/>
        </w:rPr>
        <w:lastRenderedPageBreak/>
        <w:t>выполнением разрешенных в установленном порядке работ (в охранных зонах воздушных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B6821" w:rsidRPr="00C81D5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B6821" w:rsidRDefault="006B6821" w:rsidP="006B682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w:t>
      </w:r>
      <w:r w:rsidR="00621EDB">
        <w:rPr>
          <w:rFonts w:ascii="Times New Roman" w:hAnsi="Times New Roman"/>
          <w:color w:val="0D0D0D" w:themeColor="text1" w:themeTint="F2"/>
          <w:sz w:val="24"/>
          <w:szCs w:val="24"/>
          <w:lang w:eastAsia="ru-RU"/>
        </w:rPr>
        <w:t>оздушных линий электропередачи);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и выше (исключительно в охранных зонах воздушных линий электропередачи);</w:t>
      </w:r>
    </w:p>
    <w:p w:rsidR="00621EDB" w:rsidRPr="0024605E" w:rsidRDefault="00621EDB" w:rsidP="006B682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устанавливать рекламные конструкции.</w:t>
      </w:r>
    </w:p>
    <w:p w:rsidR="00523326" w:rsidRPr="0024605E" w:rsidRDefault="006B6821"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w:t>
      </w:r>
      <w:r w:rsidRPr="0024605E">
        <w:rPr>
          <w:rFonts w:ascii="Times New Roman" w:hAnsi="Times New Roman"/>
          <w:color w:val="000000" w:themeColor="text1"/>
          <w:sz w:val="24"/>
          <w:szCs w:val="24"/>
          <w:lang w:val="en-US" w:eastAsia="ru-RU"/>
        </w:rPr>
        <w:t> </w:t>
      </w:r>
      <w:r w:rsidR="00523326" w:rsidRPr="0024605E">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с неизолированными проводами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1,5 метра - от выступающих частей зданий, террас и окон;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глухих стен;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выступающих частей зданий, террас и окон;</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0,2 метра - от глухих стен зданий, сооружений;</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г) допускается размещение зданий и сооружений под проводами воздушных линий электропередачи напряжением до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наибольшем их отклонении)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2 метров - при проектном номинальном классе напряжения до 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35 - 110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6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8,5 метра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9,5 метра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7,5 метра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 xml:space="preserve">8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8,5 метра (11 метров - в границах населенных пунктов)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9,5 метра (15,5 метра - в границах населенных пунктов)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16 метров (23 метров - в границах населенных пунктов)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3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до 35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 метров - при проектном номинальном классе напряжения 110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4,5 метра - при проектном номинальном классе напряжения 150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5 метров - при проектном номинальном классе напряжения 220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6 метров - при проектном номинальном классе напряжения 330 - 400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8 метров - при проектном номинальном классе напряжения 500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523326"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12 метров - при проектном номинальном классе напряжения 750 </w:t>
      </w:r>
      <w:proofErr w:type="spellStart"/>
      <w:r w:rsidRPr="0024605E">
        <w:rPr>
          <w:rFonts w:ascii="Times New Roman" w:hAnsi="Times New Roman"/>
          <w:color w:val="000000" w:themeColor="text1"/>
          <w:sz w:val="24"/>
          <w:szCs w:val="24"/>
          <w:lang w:eastAsia="ru-RU"/>
        </w:rPr>
        <w:t>кВ</w:t>
      </w:r>
      <w:proofErr w:type="spellEnd"/>
      <w:r w:rsidRPr="0024605E">
        <w:rPr>
          <w:rFonts w:ascii="Times New Roman" w:hAnsi="Times New Roman"/>
          <w:color w:val="000000" w:themeColor="text1"/>
          <w:sz w:val="24"/>
          <w:szCs w:val="24"/>
          <w:lang w:eastAsia="ru-RU"/>
        </w:rPr>
        <w:t>;</w:t>
      </w:r>
    </w:p>
    <w:p w:rsidR="006B6821" w:rsidRPr="0024605E" w:rsidRDefault="00523326" w:rsidP="00523326">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8962F4" w:rsidRPr="0024605E" w:rsidRDefault="006B6821"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w:t>
      </w:r>
      <w:r w:rsidR="008962F4" w:rsidRPr="0024605E">
        <w:rPr>
          <w:rFonts w:ascii="Times New Roman" w:hAnsi="Times New Roman"/>
          <w:color w:val="000000" w:themeColor="text1"/>
          <w:sz w:val="24"/>
          <w:szCs w:val="24"/>
          <w:lang w:eastAsia="ru-RU"/>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затоплением земель;</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962F4"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B6821" w:rsidRPr="0024605E" w:rsidRDefault="008962F4" w:rsidP="008962F4">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посадка и вырубка деревьев и кустарников.</w:t>
      </w:r>
    </w:p>
    <w:p w:rsidR="00AB7E48" w:rsidRPr="00C15D00" w:rsidRDefault="00AB7E48" w:rsidP="008962F4">
      <w:pPr>
        <w:pStyle w:val="ae"/>
        <w:spacing w:before="120" w:after="120"/>
        <w:ind w:firstLine="0"/>
        <w:jc w:val="center"/>
        <w:rPr>
          <w:rFonts w:eastAsia="Calibri"/>
          <w:b/>
          <w:lang w:val="ru-RU" w:eastAsia="ru-RU" w:bidi="ar-SA"/>
        </w:rPr>
      </w:pPr>
      <w:bookmarkStart w:id="262" w:name="Par0"/>
      <w:bookmarkEnd w:id="262"/>
      <w:r w:rsidRPr="0024605E">
        <w:rPr>
          <w:rFonts w:eastAsia="Calibri"/>
          <w:b/>
          <w:color w:val="000000" w:themeColor="text1"/>
          <w:lang w:val="ru-RU" w:eastAsia="ru-RU" w:bidi="ar-SA"/>
        </w:rPr>
        <w:t>Охранные зоны линий и сооружений</w:t>
      </w:r>
      <w:r w:rsidRPr="00C15D00">
        <w:rPr>
          <w:rFonts w:eastAsia="Calibri"/>
          <w:b/>
          <w:lang w:val="ru-RU" w:eastAsia="ru-RU" w:bidi="ar-SA"/>
        </w:rPr>
        <w:t xml:space="preserve"> связи</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AB7E48" w:rsidRPr="00C81D51" w:rsidRDefault="00AB7E48" w:rsidP="00AB7E4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AB7E48" w:rsidRPr="00C81D51" w:rsidRDefault="00AB7E48" w:rsidP="00AB7E48">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81D51">
        <w:rPr>
          <w:rFonts w:ascii="Times New Roman" w:hAnsi="Times New Roman"/>
          <w:color w:val="0D0D0D" w:themeColor="text1" w:themeTint="F2"/>
          <w:sz w:val="24"/>
          <w:szCs w:val="24"/>
          <w:lang w:eastAsia="ru-RU"/>
        </w:rPr>
        <w:t>шурфованием</w:t>
      </w:r>
      <w:proofErr w:type="spellEnd"/>
      <w:r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AB7E48" w:rsidRPr="00C81D51"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B7E48" w:rsidRPr="00C15D00" w:rsidRDefault="00AB7E48" w:rsidP="00AB7E48">
      <w:pPr>
        <w:pStyle w:val="ae"/>
        <w:spacing w:before="120" w:after="120"/>
        <w:ind w:firstLine="0"/>
        <w:jc w:val="center"/>
        <w:rPr>
          <w:rFonts w:eastAsia="Calibri"/>
          <w:b/>
          <w:lang w:val="ru-RU" w:eastAsia="ru-RU" w:bidi="ar-SA"/>
        </w:rPr>
      </w:pPr>
      <w:r w:rsidRPr="00C15D00">
        <w:rPr>
          <w:rFonts w:eastAsia="Calibri"/>
          <w:b/>
          <w:lang w:val="ru-RU" w:eastAsia="ru-RU" w:bidi="ar-SA"/>
        </w:rPr>
        <w:t>Охранная зона канализационных сетей и сооружений</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AB7E48" w:rsidRDefault="00AB7E48" w:rsidP="00AB7E4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32.13330.2018 «СНиП 2.04.03-85 Канализация. Наружные сети и сооружения»</w:t>
      </w:r>
    </w:p>
    <w:p w:rsidR="00AB7E48" w:rsidRDefault="00AB7E48" w:rsidP="00AB7E4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42.13330.2016 «СНиП 2.07.01-89* Градостроительство. Планировка и застройка городских и сельских поселений»</w:t>
      </w:r>
    </w:p>
    <w:p w:rsidR="00AB7E48" w:rsidRPr="00AB5923"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 xml:space="preserve">2. </w:t>
      </w:r>
      <w:r w:rsidRPr="00AB5923">
        <w:rPr>
          <w:rFonts w:ascii="Times New Roman" w:eastAsia="Times New Roman" w:hAnsi="Times New Roman"/>
          <w:b/>
          <w:color w:val="0D0D0D" w:themeColor="text1" w:themeTint="F2"/>
          <w:sz w:val="24"/>
          <w:szCs w:val="24"/>
          <w:lang w:eastAsia="ru-RU"/>
        </w:rPr>
        <w:t>Порядок установления и размеры</w:t>
      </w:r>
      <w:r>
        <w:rPr>
          <w:rFonts w:ascii="Times New Roman" w:eastAsia="Times New Roman" w:hAnsi="Times New Roman"/>
          <w:b/>
          <w:color w:val="0D0D0D" w:themeColor="text1" w:themeTint="F2"/>
          <w:sz w:val="24"/>
          <w:szCs w:val="24"/>
          <w:lang w:eastAsia="ru-RU"/>
        </w:rPr>
        <w:t>.</w:t>
      </w:r>
    </w:p>
    <w:p w:rsidR="00AB7E48" w:rsidRPr="00AB5923" w:rsidRDefault="00AB7E48" w:rsidP="00AB7E48">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AB5923">
        <w:rPr>
          <w:rFonts w:ascii="Times New Roman" w:eastAsia="Times New Roman" w:hAnsi="Times New Roman"/>
          <w:bCs/>
          <w:color w:val="0D0D0D" w:themeColor="text1" w:themeTint="F2"/>
          <w:sz w:val="24"/>
          <w:szCs w:val="24"/>
          <w:lang w:eastAsia="ru-RU"/>
        </w:rPr>
        <w:t xml:space="preserve">Санитарные нормы и правила обуславливают общие требования и нормативы. </w:t>
      </w:r>
      <w:r>
        <w:rPr>
          <w:rFonts w:ascii="Times New Roman" w:eastAsia="Times New Roman" w:hAnsi="Times New Roman"/>
          <w:bCs/>
          <w:color w:val="0D0D0D" w:themeColor="text1" w:themeTint="F2"/>
          <w:sz w:val="24"/>
          <w:szCs w:val="24"/>
          <w:lang w:eastAsia="ru-RU"/>
        </w:rPr>
        <w:t>З</w:t>
      </w:r>
      <w:r w:rsidRPr="00AB5923">
        <w:rPr>
          <w:rFonts w:ascii="Times New Roman" w:eastAsia="Times New Roman" w:hAnsi="Times New Roman"/>
          <w:bCs/>
          <w:color w:val="0D0D0D" w:themeColor="text1" w:themeTint="F2"/>
          <w:sz w:val="24"/>
          <w:szCs w:val="24"/>
          <w:lang w:eastAsia="ru-RU"/>
        </w:rPr>
        <w:t>начения и правила устанавливают</w:t>
      </w:r>
      <w:r>
        <w:rPr>
          <w:rFonts w:ascii="Times New Roman" w:eastAsia="Times New Roman" w:hAnsi="Times New Roman"/>
          <w:bCs/>
          <w:color w:val="0D0D0D" w:themeColor="text1" w:themeTint="F2"/>
          <w:sz w:val="24"/>
          <w:szCs w:val="24"/>
          <w:lang w:eastAsia="ru-RU"/>
        </w:rPr>
        <w:t>ся</w:t>
      </w:r>
      <w:r w:rsidRPr="00AB5923">
        <w:rPr>
          <w:rFonts w:ascii="Times New Roman" w:eastAsia="Times New Roman" w:hAnsi="Times New Roman"/>
          <w:bCs/>
          <w:color w:val="0D0D0D" w:themeColor="text1" w:themeTint="F2"/>
          <w:sz w:val="24"/>
          <w:szCs w:val="24"/>
          <w:lang w:eastAsia="ru-RU"/>
        </w:rPr>
        <w:t xml:space="preserve"> орган</w:t>
      </w:r>
      <w:r>
        <w:rPr>
          <w:rFonts w:ascii="Times New Roman" w:eastAsia="Times New Roman" w:hAnsi="Times New Roman"/>
          <w:bCs/>
          <w:color w:val="0D0D0D" w:themeColor="text1" w:themeTint="F2"/>
          <w:sz w:val="24"/>
          <w:szCs w:val="24"/>
          <w:lang w:eastAsia="ru-RU"/>
        </w:rPr>
        <w:t>ами</w:t>
      </w:r>
      <w:r w:rsidRPr="00AB5923">
        <w:rPr>
          <w:rFonts w:ascii="Times New Roman" w:eastAsia="Times New Roman" w:hAnsi="Times New Roman"/>
          <w:bCs/>
          <w:color w:val="0D0D0D" w:themeColor="text1" w:themeTint="F2"/>
          <w:sz w:val="24"/>
          <w:szCs w:val="24"/>
          <w:lang w:eastAsia="ru-RU"/>
        </w:rPr>
        <w:t xml:space="preserve"> местного управления.</w:t>
      </w:r>
    </w:p>
    <w:p w:rsidR="00AB7E48" w:rsidRPr="00C81D51" w:rsidRDefault="00AB7E48" w:rsidP="00AB7E4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3</w:t>
      </w:r>
      <w:r w:rsidRPr="00C81D51">
        <w:rPr>
          <w:rFonts w:ascii="Times New Roman" w:eastAsia="Times New Roman" w:hAnsi="Times New Roman"/>
          <w:b/>
          <w:color w:val="0D0D0D" w:themeColor="text1" w:themeTint="F2"/>
          <w:sz w:val="24"/>
          <w:szCs w:val="24"/>
          <w:lang w:eastAsia="ru-RU"/>
        </w:rPr>
        <w:t xml:space="preserve">. </w:t>
      </w:r>
      <w:r w:rsidRPr="00AB5923">
        <w:rPr>
          <w:rFonts w:ascii="Times New Roman" w:eastAsia="Times New Roman" w:hAnsi="Times New Roman"/>
          <w:b/>
          <w:color w:val="0D0D0D" w:themeColor="text1" w:themeTint="F2"/>
          <w:sz w:val="24"/>
          <w:szCs w:val="24"/>
          <w:lang w:eastAsia="ru-RU"/>
        </w:rPr>
        <w:t>Режим использования территории</w:t>
      </w:r>
      <w:r w:rsidRPr="00C81D51">
        <w:rPr>
          <w:rFonts w:ascii="Times New Roman" w:eastAsia="Times New Roman" w:hAnsi="Times New Roman"/>
          <w:b/>
          <w:color w:val="0D0D0D" w:themeColor="text1" w:themeTint="F2"/>
          <w:sz w:val="24"/>
          <w:szCs w:val="24"/>
          <w:lang w:eastAsia="ru-RU"/>
        </w:rPr>
        <w:t>.</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D49B6">
        <w:rPr>
          <w:rFonts w:ascii="Times New Roman" w:hAnsi="Times New Roman"/>
          <w:color w:val="0D0D0D" w:themeColor="text1" w:themeTint="F2"/>
          <w:sz w:val="24"/>
          <w:szCs w:val="24"/>
          <w:lang w:eastAsia="ru-RU"/>
        </w:rPr>
        <w:t>Расстояния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от здания,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сооружения, объекта до оси</w:t>
      </w:r>
      <w:r>
        <w:rPr>
          <w:rFonts w:ascii="Times New Roman" w:hAnsi="Times New Roman"/>
          <w:color w:val="0D0D0D" w:themeColor="text1" w:themeTint="F2"/>
          <w:sz w:val="24"/>
          <w:szCs w:val="24"/>
          <w:lang w:eastAsia="ru-RU"/>
        </w:rPr>
        <w:t xml:space="preserve"> канализации – 1,5 м.</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по горизонтали (в свету) от подземных сетей</w:t>
      </w:r>
      <w:r>
        <w:rPr>
          <w:rFonts w:ascii="Times New Roman" w:hAnsi="Times New Roman"/>
          <w:color w:val="0D0D0D" w:themeColor="text1" w:themeTint="F2"/>
          <w:sz w:val="24"/>
          <w:szCs w:val="24"/>
          <w:lang w:eastAsia="ru-RU"/>
        </w:rPr>
        <w:t xml:space="preserve"> напорной канализации</w:t>
      </w:r>
      <w:r w:rsidRPr="00945B96">
        <w:rPr>
          <w:rFonts w:ascii="Times New Roman" w:hAnsi="Times New Roman"/>
          <w:color w:val="0D0D0D" w:themeColor="text1" w:themeTint="F2"/>
          <w:sz w:val="24"/>
          <w:szCs w:val="24"/>
          <w:lang w:eastAsia="ru-RU"/>
        </w:rPr>
        <w:t xml:space="preserve"> до</w:t>
      </w:r>
      <w:r>
        <w:rPr>
          <w:rFonts w:ascii="Times New Roman" w:hAnsi="Times New Roman"/>
          <w:color w:val="0D0D0D" w:themeColor="text1" w:themeTint="F2"/>
          <w:sz w:val="24"/>
          <w:szCs w:val="24"/>
          <w:lang w:eastAsia="ru-RU"/>
        </w:rPr>
        <w:t>:</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lastRenderedPageBreak/>
        <w:t>Фундаментов зданий и сооружений – 5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3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2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Наружной бровки кювета или подошвы насыпи дороги – 1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до 1 </w:t>
      </w:r>
      <w:proofErr w:type="spellStart"/>
      <w:r w:rsidRPr="00945B96">
        <w:rPr>
          <w:color w:val="0D0D0D" w:themeColor="text1" w:themeTint="F2"/>
        </w:rPr>
        <w:t>кВ</w:t>
      </w:r>
      <w:proofErr w:type="spellEnd"/>
      <w:r w:rsidRPr="00945B96">
        <w:rPr>
          <w:color w:val="0D0D0D" w:themeColor="text1" w:themeTint="F2"/>
        </w:rPr>
        <w:t xml:space="preserve"> наружного освещения контактной сети трамваев и троллейбусов – 1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св. 1 до 35 </w:t>
      </w:r>
      <w:proofErr w:type="spellStart"/>
      <w:r w:rsidRPr="00945B96">
        <w:rPr>
          <w:color w:val="0D0D0D" w:themeColor="text1" w:themeTint="F2"/>
        </w:rPr>
        <w:t>кВ</w:t>
      </w:r>
      <w:proofErr w:type="spellEnd"/>
      <w:r w:rsidRPr="00945B96">
        <w:rPr>
          <w:color w:val="0D0D0D" w:themeColor="text1" w:themeTint="F2"/>
        </w:rPr>
        <w:t xml:space="preserve"> – 2 м.</w:t>
      </w:r>
    </w:p>
    <w:p w:rsidR="00AB7E48" w:rsidRPr="00945B96" w:rsidRDefault="00AB7E48" w:rsidP="00AB7E48">
      <w:pPr>
        <w:pStyle w:val="a4"/>
        <w:numPr>
          <w:ilvl w:val="0"/>
          <w:numId w:val="42"/>
        </w:numPr>
        <w:autoSpaceDE w:val="0"/>
        <w:autoSpaceDN w:val="0"/>
        <w:adjustRightInd w:val="0"/>
        <w:ind w:left="0" w:firstLine="709"/>
        <w:jc w:val="both"/>
        <w:rPr>
          <w:color w:val="0D0D0D" w:themeColor="text1" w:themeTint="F2"/>
        </w:rPr>
      </w:pPr>
      <w:r w:rsidRPr="00945B96">
        <w:rPr>
          <w:color w:val="0D0D0D" w:themeColor="text1" w:themeTint="F2"/>
        </w:rPr>
        <w:t xml:space="preserve">Фундаментов опор ВЛ напряжением </w:t>
      </w:r>
      <w:proofErr w:type="spellStart"/>
      <w:r w:rsidRPr="00945B96">
        <w:rPr>
          <w:color w:val="0D0D0D" w:themeColor="text1" w:themeTint="F2"/>
        </w:rPr>
        <w:t>св</w:t>
      </w:r>
      <w:proofErr w:type="spellEnd"/>
      <w:r w:rsidRPr="00945B96">
        <w:rPr>
          <w:color w:val="0D0D0D" w:themeColor="text1" w:themeTint="F2"/>
        </w:rPr>
        <w:t xml:space="preserve"> 35 до 110 </w:t>
      </w:r>
      <w:proofErr w:type="spellStart"/>
      <w:r w:rsidRPr="00945B96">
        <w:rPr>
          <w:color w:val="0D0D0D" w:themeColor="text1" w:themeTint="F2"/>
        </w:rPr>
        <w:t>кВ</w:t>
      </w:r>
      <w:proofErr w:type="spellEnd"/>
      <w:r w:rsidRPr="00945B96">
        <w:rPr>
          <w:color w:val="0D0D0D" w:themeColor="text1" w:themeTint="F2"/>
        </w:rPr>
        <w:t xml:space="preserve"> и выше – 3 м.</w:t>
      </w:r>
    </w:p>
    <w:p w:rsidR="00AB7E48" w:rsidRPr="00945B96"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 xml:space="preserve">Расстояние по горизонтали (в свету) от подземных сетей </w:t>
      </w:r>
      <w:r>
        <w:rPr>
          <w:rFonts w:ascii="Times New Roman" w:hAnsi="Times New Roman"/>
          <w:color w:val="0D0D0D" w:themeColor="text1" w:themeTint="F2"/>
          <w:sz w:val="24"/>
          <w:szCs w:val="24"/>
          <w:lang w:eastAsia="ru-RU"/>
        </w:rPr>
        <w:t>самотечной канализации (дождевая и бытовая)</w:t>
      </w:r>
      <w:r w:rsidRPr="00945B96">
        <w:rPr>
          <w:rFonts w:ascii="Times New Roman" w:hAnsi="Times New Roman"/>
          <w:color w:val="0D0D0D" w:themeColor="text1" w:themeTint="F2"/>
          <w:sz w:val="24"/>
          <w:szCs w:val="24"/>
          <w:lang w:eastAsia="ru-RU"/>
        </w:rPr>
        <w:t xml:space="preserve"> до:</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Фундаментов зданий и сооружений – 3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1,5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1,5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Наружной бровки кювета или подошвы насыпи дороги – 1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до 1 </w:t>
      </w:r>
      <w:proofErr w:type="spellStart"/>
      <w:r w:rsidRPr="00945B96">
        <w:rPr>
          <w:color w:val="0D0D0D" w:themeColor="text1" w:themeTint="F2"/>
        </w:rPr>
        <w:t>кВ</w:t>
      </w:r>
      <w:proofErr w:type="spellEnd"/>
      <w:r w:rsidRPr="00945B96">
        <w:rPr>
          <w:color w:val="0D0D0D" w:themeColor="text1" w:themeTint="F2"/>
        </w:rPr>
        <w:t xml:space="preserve"> наружного освещения контактной сети трамваев и троллейбусов – 1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св. 1 до 35 </w:t>
      </w:r>
      <w:proofErr w:type="spellStart"/>
      <w:r w:rsidRPr="00945B96">
        <w:rPr>
          <w:color w:val="0D0D0D" w:themeColor="text1" w:themeTint="F2"/>
        </w:rPr>
        <w:t>кВ</w:t>
      </w:r>
      <w:proofErr w:type="spellEnd"/>
      <w:r w:rsidRPr="00945B96">
        <w:rPr>
          <w:color w:val="0D0D0D" w:themeColor="text1" w:themeTint="F2"/>
        </w:rPr>
        <w:t xml:space="preserve"> – 2 м.</w:t>
      </w:r>
    </w:p>
    <w:p w:rsidR="00AB7E48" w:rsidRPr="00945B96" w:rsidRDefault="00AB7E48" w:rsidP="00AB7E48">
      <w:pPr>
        <w:pStyle w:val="a4"/>
        <w:numPr>
          <w:ilvl w:val="0"/>
          <w:numId w:val="41"/>
        </w:numPr>
        <w:autoSpaceDE w:val="0"/>
        <w:autoSpaceDN w:val="0"/>
        <w:adjustRightInd w:val="0"/>
        <w:ind w:left="0" w:firstLine="851"/>
        <w:jc w:val="both"/>
        <w:rPr>
          <w:color w:val="0D0D0D" w:themeColor="text1" w:themeTint="F2"/>
        </w:rPr>
      </w:pPr>
      <w:r w:rsidRPr="00945B96">
        <w:rPr>
          <w:color w:val="0D0D0D" w:themeColor="text1" w:themeTint="F2"/>
        </w:rPr>
        <w:t xml:space="preserve">Фундаментов опор ВЛ напряжением </w:t>
      </w:r>
      <w:proofErr w:type="spellStart"/>
      <w:r w:rsidRPr="00945B96">
        <w:rPr>
          <w:color w:val="0D0D0D" w:themeColor="text1" w:themeTint="F2"/>
        </w:rPr>
        <w:t>св</w:t>
      </w:r>
      <w:proofErr w:type="spellEnd"/>
      <w:r w:rsidRPr="00945B96">
        <w:rPr>
          <w:color w:val="0D0D0D" w:themeColor="text1" w:themeTint="F2"/>
        </w:rPr>
        <w:t xml:space="preserve"> 35 до 110 </w:t>
      </w:r>
      <w:proofErr w:type="spellStart"/>
      <w:r w:rsidRPr="00945B96">
        <w:rPr>
          <w:color w:val="0D0D0D" w:themeColor="text1" w:themeTint="F2"/>
        </w:rPr>
        <w:t>кВ</w:t>
      </w:r>
      <w:proofErr w:type="spellEnd"/>
      <w:r w:rsidRPr="00945B96">
        <w:rPr>
          <w:color w:val="0D0D0D" w:themeColor="text1" w:themeTint="F2"/>
        </w:rPr>
        <w:t xml:space="preserve"> и выше – 3 м.</w:t>
      </w:r>
    </w:p>
    <w:p w:rsidR="00AB7E48" w:rsidRPr="00945B96"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Расстояния от бытовой канализации до хозяйственно-питьевого водопровода следует</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принимать, м: до водопровода из железобетонных и асбестоцементных труб - 5;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чугунных труб диаметром до 200 мм - 1,5, диаметром свыше 200 мм - 3;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пластмассовых труб - 1,5.</w:t>
      </w:r>
    </w:p>
    <w:p w:rsidR="00AB7E48" w:rsidRDefault="00AB7E48" w:rsidP="00AB7E4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между сетями канализации и производственного водопровода в зависимости</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от материала и диаметра труб, а также от номенклатуры и характеристики грунтов должно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быть 1,5 м.</w:t>
      </w:r>
    </w:p>
    <w:p w:rsidR="00AB7E48" w:rsidRDefault="00AB7E48">
      <w:pPr>
        <w:spacing w:after="160" w:line="259" w:lineRule="auto"/>
        <w:rPr>
          <w:rFonts w:ascii="Times New Roman" w:hAnsi="Times New Roman"/>
          <w:sz w:val="24"/>
          <w:szCs w:val="24"/>
          <w:u w:val="single"/>
          <w:lang w:eastAsia="ru-RU"/>
        </w:rPr>
      </w:pPr>
    </w:p>
    <w:p w:rsidR="00B548D0" w:rsidRPr="00AE4308" w:rsidRDefault="00B548D0" w:rsidP="00B548D0">
      <w:pPr>
        <w:pStyle w:val="ae"/>
        <w:spacing w:before="120" w:after="120"/>
        <w:ind w:firstLine="0"/>
        <w:jc w:val="center"/>
        <w:rPr>
          <w:rFonts w:eastAsia="Calibri"/>
          <w:b/>
          <w:lang w:val="ru-RU" w:eastAsia="ru-RU" w:bidi="ar-SA"/>
        </w:rPr>
      </w:pPr>
      <w:r w:rsidRPr="00AE4308">
        <w:rPr>
          <w:rFonts w:eastAsia="Calibri"/>
          <w:b/>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B548D0" w:rsidRPr="00C81D51" w:rsidRDefault="00B548D0" w:rsidP="00B548D0">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548D0" w:rsidRPr="00C81D51"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B548D0" w:rsidRPr="00C81D51" w:rsidRDefault="00B548D0" w:rsidP="00B548D0">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B548D0" w:rsidRPr="00C81D51" w:rsidRDefault="00B548D0" w:rsidP="00B548D0">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B548D0" w:rsidRPr="00C81D51"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7"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8"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B548D0" w:rsidRDefault="00B548D0" w:rsidP="00B548D0">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9" w:history="1">
        <w:r w:rsidRPr="00C81D51">
          <w:rPr>
            <w:rFonts w:ascii="Times New Roman" w:hAnsi="Times New Roman"/>
            <w:color w:val="0D0D0D" w:themeColor="text1" w:themeTint="F2"/>
            <w:sz w:val="24"/>
            <w:szCs w:val="24"/>
            <w:lang w:eastAsia="ru-RU"/>
          </w:rPr>
          <w:t>таблице 12.6</w:t>
        </w:r>
      </w:hyperlink>
      <w:r w:rsidR="00591291">
        <w:t xml:space="preserve"> </w:t>
      </w:r>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w:t>
      </w:r>
      <w:r w:rsidRPr="00C81D51">
        <w:rPr>
          <w:rFonts w:ascii="Times New Roman" w:hAnsi="Times New Roman"/>
          <w:color w:val="0D0D0D" w:themeColor="text1" w:themeTint="F2"/>
          <w:sz w:val="24"/>
          <w:szCs w:val="24"/>
          <w:lang w:eastAsia="ru-RU"/>
        </w:rPr>
        <w:lastRenderedPageBreak/>
        <w:t xml:space="preserve">от подземных (наземных с обвалованием) газопроводов до сетей инженерно-технического обеспечения следует принимать в соответствии с </w:t>
      </w:r>
      <w:hyperlink r:id="rId50"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B548D0" w:rsidRPr="004A20B3" w:rsidRDefault="00B548D0" w:rsidP="00B548D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B548D0" w:rsidRPr="00464DD7" w:rsidRDefault="00B548D0" w:rsidP="00B548D0">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B548D0" w:rsidRPr="00C81D51" w:rsidRDefault="00B548D0" w:rsidP="00B548D0">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B548D0" w:rsidRPr="00464DD7" w:rsidRDefault="00B548D0" w:rsidP="00B548D0">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bookmarkEnd w:id="242"/>
    <w:bookmarkEnd w:id="243"/>
    <w:bookmarkEnd w:id="244"/>
    <w:bookmarkEnd w:id="245"/>
    <w:bookmarkEnd w:id="246"/>
    <w:bookmarkEnd w:id="247"/>
    <w:p w:rsidR="006E05EC" w:rsidRDefault="006E05EC" w:rsidP="006E05EC">
      <w:pPr>
        <w:spacing w:after="0" w:line="240" w:lineRule="auto"/>
        <w:jc w:val="both"/>
        <w:rPr>
          <w:rFonts w:ascii="Times New Roman" w:hAnsi="Times New Roman"/>
          <w:sz w:val="24"/>
          <w:szCs w:val="24"/>
        </w:rPr>
      </w:pPr>
    </w:p>
    <w:p w:rsidR="00A70799" w:rsidRPr="004A20B3" w:rsidRDefault="00A70799" w:rsidP="00A70799">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highlight w:val="yellow"/>
          <w:lang w:eastAsia="ar-SA"/>
        </w:rPr>
        <w:br w:type="page"/>
      </w:r>
      <w:r>
        <w:rPr>
          <w:rFonts w:ascii="Times New Roman" w:eastAsia="Times New Roman" w:hAnsi="Times New Roman"/>
          <w:b/>
          <w:bCs/>
          <w:sz w:val="24"/>
          <w:szCs w:val="24"/>
          <w:lang w:eastAsia="ar-SA"/>
        </w:rPr>
        <w:lastRenderedPageBreak/>
        <w:t>Зоны затопления и подтопления</w:t>
      </w:r>
    </w:p>
    <w:p w:rsidR="00A70799" w:rsidRDefault="00A70799" w:rsidP="00A70799">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42.13330.201</w:t>
      </w:r>
      <w:r w:rsidR="00616DCE">
        <w:rPr>
          <w:rFonts w:ascii="Times New Roman" w:hAnsi="Times New Roman"/>
          <w:sz w:val="24"/>
          <w:szCs w:val="24"/>
        </w:rPr>
        <w:t>6</w:t>
      </w:r>
      <w:r>
        <w:rPr>
          <w:rFonts w:ascii="Times New Roman" w:hAnsi="Times New Roman"/>
          <w:sz w:val="24"/>
          <w:szCs w:val="24"/>
        </w:rPr>
        <w:t>«СНиП 2.07.01-89* Градостроительство. Планировка и застройка городских и сельских поселений», п. 13.6.</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СП 58.13330.201</w:t>
      </w:r>
      <w:r w:rsidR="00616DCE">
        <w:rPr>
          <w:rFonts w:ascii="Times New Roman" w:hAnsi="Times New Roman"/>
          <w:sz w:val="24"/>
          <w:szCs w:val="24"/>
        </w:rPr>
        <w:t>9</w:t>
      </w:r>
      <w:r>
        <w:rPr>
          <w:rFonts w:ascii="Times New Roman" w:hAnsi="Times New Roman"/>
          <w:sz w:val="24"/>
          <w:szCs w:val="24"/>
        </w:rPr>
        <w:t xml:space="preserve"> «СНиП 33-01-2003 Гидротехнические сооружения. Основные положения».</w:t>
      </w:r>
    </w:p>
    <w:p w:rsidR="00A70799" w:rsidRDefault="00A70799" w:rsidP="00A70799">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б) </w:t>
      </w:r>
      <w:r w:rsidR="00591291" w:rsidRPr="0024605E">
        <w:rPr>
          <w:rFonts w:ascii="Times New Roman" w:hAnsi="Times New Roman"/>
          <w:color w:val="000000" w:themeColor="text1"/>
          <w:sz w:val="24"/>
          <w:szCs w:val="24"/>
        </w:rPr>
        <w:t>территорий, прилегающих к устьевым участкам водотоков, затапливаемых в результате нагонных явлений однопроцентной расчетной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в) территорий, прилегающих к естественным водоемам, затапливаемых при уровнях воды однопроцентной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 </w:t>
      </w:r>
      <w:r w:rsidR="00591291" w:rsidRPr="0024605E">
        <w:rPr>
          <w:rFonts w:ascii="Times New Roman" w:hAnsi="Times New Roman"/>
          <w:color w:val="000000" w:themeColor="text1"/>
          <w:sz w:val="24"/>
          <w:szCs w:val="24"/>
        </w:rPr>
        <w:t>территорий, прилегающих к водохранилищам, затапливаемых при уровнях воды, соответствующих подпорному уровню воды водохранилища при пропуске паводка однопроцентной обеспеченности;</w:t>
      </w:r>
    </w:p>
    <w:p w:rsidR="00A70799" w:rsidRPr="0024605E" w:rsidRDefault="00A70799"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д) </w:t>
      </w:r>
      <w:r w:rsidR="00591291" w:rsidRPr="0024605E">
        <w:rPr>
          <w:rFonts w:ascii="Times New Roman" w:hAnsi="Times New Roman"/>
          <w:color w:val="000000" w:themeColor="text1"/>
          <w:sz w:val="24"/>
          <w:szCs w:val="24"/>
        </w:rPr>
        <w:t>территорий, прилегающих к зарегулированным водотокам в нижних бьефах гидроузлов, затапливаемых при пропуске гидроузлами паводков однопроцентной расчетной обеспеченности;</w:t>
      </w:r>
    </w:p>
    <w:p w:rsidR="00591291" w:rsidRPr="0024605E" w:rsidRDefault="00591291" w:rsidP="00A70799">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е) территорий, прилегающих к участкам водотоков, затапливаемых в результате заторных явлений однопроцентной расчетной обеспеченности.</w:t>
      </w:r>
    </w:p>
    <w:p w:rsidR="00861927" w:rsidRPr="0024605E" w:rsidRDefault="00A70799" w:rsidP="00861927">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 xml:space="preserve">2. </w:t>
      </w:r>
      <w:r w:rsidR="00861927" w:rsidRPr="0024605E">
        <w:rPr>
          <w:rFonts w:ascii="Times New Roman" w:hAnsi="Times New Roman"/>
          <w:color w:val="000000" w:themeColor="text1"/>
          <w:sz w:val="24"/>
          <w:szCs w:val="24"/>
        </w:rPr>
        <w:t>Зоны подтопления устанавливаются в отношении территорий, прилегающих к зонам затопления, указанным в пункте 1 настоящих требований.</w:t>
      </w:r>
    </w:p>
    <w:p w:rsidR="00A70799" w:rsidRPr="0024605E" w:rsidRDefault="00861927" w:rsidP="00861927">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A70799" w:rsidRPr="0024605E" w:rsidRDefault="00A70799" w:rsidP="00A70799">
      <w:pPr>
        <w:spacing w:before="120" w:after="0" w:line="240" w:lineRule="auto"/>
        <w:ind w:firstLine="567"/>
        <w:jc w:val="both"/>
        <w:rPr>
          <w:rFonts w:ascii="Times New Roman" w:hAnsi="Times New Roman"/>
          <w:b/>
          <w:color w:val="000000" w:themeColor="text1"/>
          <w:sz w:val="24"/>
          <w:szCs w:val="24"/>
        </w:rPr>
      </w:pPr>
      <w:r w:rsidRPr="0024605E">
        <w:rPr>
          <w:rFonts w:ascii="Times New Roman" w:hAnsi="Times New Roman"/>
          <w:b/>
          <w:color w:val="000000" w:themeColor="text1"/>
          <w:sz w:val="24"/>
          <w:szCs w:val="24"/>
        </w:rPr>
        <w:t>3. Режим использования территории.</w:t>
      </w:r>
    </w:p>
    <w:p w:rsidR="00A70799" w:rsidRDefault="00A70799" w:rsidP="00A70799">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sidR="00141350">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 xml:space="preserve"> определены для реки </w:t>
      </w:r>
      <w:r w:rsidR="00B821E2">
        <w:rPr>
          <w:rFonts w:ascii="Times New Roman" w:hAnsi="Times New Roman"/>
          <w:sz w:val="24"/>
          <w:szCs w:val="24"/>
        </w:rPr>
        <w:t>Суходрев</w:t>
      </w:r>
      <w:r w:rsidRPr="00AF4964">
        <w:rPr>
          <w:rFonts w:ascii="Times New Roman" w:hAnsi="Times New Roman"/>
          <w:sz w:val="24"/>
          <w:szCs w:val="24"/>
        </w:rPr>
        <w:t xml:space="preserve">: </w:t>
      </w:r>
    </w:p>
    <w:p w:rsidR="00A70799" w:rsidRPr="00A70799" w:rsidRDefault="00A70799" w:rsidP="00A70799">
      <w:pPr>
        <w:widowControl w:val="0"/>
        <w:tabs>
          <w:tab w:val="num" w:pos="325"/>
        </w:tabs>
        <w:spacing w:after="0"/>
        <w:ind w:firstLine="567"/>
        <w:jc w:val="both"/>
        <w:rPr>
          <w:rFonts w:ascii="Times New Roman" w:eastAsia="Lucida Sans Unicode" w:hAnsi="Times New Roman"/>
          <w:color w:val="000000" w:themeColor="text1"/>
          <w:kern w:val="1"/>
          <w:sz w:val="24"/>
          <w:szCs w:val="24"/>
        </w:rPr>
      </w:pPr>
      <w:r w:rsidRPr="00A70799">
        <w:rPr>
          <w:rFonts w:ascii="Times New Roman" w:eastAsia="Lucida Sans Unicode" w:hAnsi="Times New Roman"/>
          <w:color w:val="000000" w:themeColor="text1"/>
          <w:kern w:val="1"/>
          <w:sz w:val="24"/>
          <w:szCs w:val="24"/>
        </w:rPr>
        <w:t>- </w:t>
      </w:r>
      <w:r w:rsidRPr="00A70799">
        <w:rPr>
          <w:rFonts w:ascii="Times New Roman" w:hAnsi="Times New Roman"/>
          <w:sz w:val="24"/>
          <w:szCs w:val="24"/>
        </w:rPr>
        <w:t>Граница зоны затопления реки Суходрев</w:t>
      </w:r>
      <w:r w:rsidRPr="00A70799">
        <w:rPr>
          <w:rFonts w:ascii="Times New Roman" w:eastAsia="Lucida Sans Unicode" w:hAnsi="Times New Roman"/>
          <w:color w:val="000000" w:themeColor="text1"/>
          <w:kern w:val="1"/>
          <w:sz w:val="24"/>
          <w:szCs w:val="24"/>
        </w:rPr>
        <w:t xml:space="preserve">, реестровый номер </w:t>
      </w:r>
      <w:r w:rsidRPr="00A70799">
        <w:rPr>
          <w:rStyle w:val="button-search"/>
          <w:rFonts w:ascii="Times New Roman" w:hAnsi="Times New Roman"/>
          <w:sz w:val="24"/>
          <w:szCs w:val="24"/>
        </w:rPr>
        <w:t>40:00-6.600</w:t>
      </w:r>
      <w:r w:rsidRPr="00A70799">
        <w:rPr>
          <w:rFonts w:ascii="Times New Roman" w:eastAsia="Lucida Sans Unicode" w:hAnsi="Times New Roman"/>
          <w:color w:val="000000" w:themeColor="text1"/>
          <w:kern w:val="1"/>
          <w:sz w:val="24"/>
          <w:szCs w:val="24"/>
        </w:rPr>
        <w:t>;</w:t>
      </w:r>
    </w:p>
    <w:p w:rsidR="00A70799" w:rsidRDefault="00B821E2" w:rsidP="00A70799">
      <w:pPr>
        <w:spacing w:after="0" w:line="240" w:lineRule="auto"/>
        <w:ind w:firstLine="567"/>
        <w:jc w:val="both"/>
        <w:rPr>
          <w:rFonts w:ascii="Times New Roman" w:hAnsi="Times New Roman"/>
          <w:sz w:val="24"/>
          <w:szCs w:val="24"/>
        </w:rPr>
      </w:pPr>
      <w:r w:rsidRPr="00B821E2">
        <w:rPr>
          <w:rFonts w:ascii="Times New Roman" w:hAnsi="Times New Roman"/>
          <w:sz w:val="24"/>
          <w:szCs w:val="24"/>
        </w:rPr>
        <w:t>-</w:t>
      </w:r>
      <w:r w:rsidR="00861927">
        <w:rPr>
          <w:rFonts w:ascii="Times New Roman" w:hAnsi="Times New Roman"/>
          <w:sz w:val="24"/>
          <w:szCs w:val="24"/>
        </w:rPr>
        <w:t xml:space="preserve"> </w:t>
      </w:r>
      <w:r w:rsidRPr="00B821E2">
        <w:rPr>
          <w:rFonts w:ascii="Times New Roman" w:hAnsi="Times New Roman"/>
          <w:sz w:val="24"/>
          <w:szCs w:val="24"/>
        </w:rPr>
        <w:t>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w:t>
      </w:r>
      <w:r w:rsidR="00861927">
        <w:rPr>
          <w:rFonts w:ascii="Times New Roman" w:hAnsi="Times New Roman"/>
          <w:sz w:val="24"/>
          <w:szCs w:val="24"/>
        </w:rPr>
        <w:t xml:space="preserve"> </w:t>
      </w:r>
      <w:r w:rsidR="00A70799" w:rsidRPr="00B821E2">
        <w:rPr>
          <w:rFonts w:ascii="Times New Roman" w:hAnsi="Times New Roman"/>
          <w:sz w:val="24"/>
          <w:szCs w:val="24"/>
        </w:rPr>
        <w:t xml:space="preserve">реестровый номер </w:t>
      </w:r>
      <w:r w:rsidRPr="00B821E2">
        <w:rPr>
          <w:rStyle w:val="button-search"/>
          <w:rFonts w:ascii="Times New Roman" w:hAnsi="Times New Roman"/>
          <w:sz w:val="24"/>
          <w:szCs w:val="24"/>
        </w:rPr>
        <w:t>40:13-6.285</w:t>
      </w:r>
      <w:r w:rsidR="00C0490A">
        <w:rPr>
          <w:rFonts w:ascii="Times New Roman" w:hAnsi="Times New Roman"/>
          <w:sz w:val="24"/>
          <w:szCs w:val="24"/>
        </w:rPr>
        <w:t>.</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w:t>
      </w:r>
      <w:r w:rsidR="00861927">
        <w:rPr>
          <w:rFonts w:ascii="Times New Roman" w:hAnsi="Times New Roman"/>
          <w:sz w:val="24"/>
          <w:szCs w:val="24"/>
        </w:rPr>
        <w:t>Правил,</w:t>
      </w:r>
      <w:r>
        <w:rPr>
          <w:rFonts w:ascii="Times New Roman" w:hAnsi="Times New Roman"/>
          <w:sz w:val="24"/>
          <w:szCs w:val="24"/>
        </w:rPr>
        <w:t xml:space="preserve"> </w:t>
      </w:r>
      <w:r w:rsidR="00861927">
        <w:rPr>
          <w:rFonts w:ascii="Times New Roman" w:hAnsi="Times New Roman"/>
          <w:sz w:val="24"/>
          <w:szCs w:val="24"/>
        </w:rPr>
        <w:t>возможно,</w:t>
      </w:r>
      <w:r>
        <w:rPr>
          <w:rFonts w:ascii="Times New Roman" w:hAnsi="Times New Roman"/>
          <w:sz w:val="24"/>
          <w:szCs w:val="24"/>
        </w:rPr>
        <w:t xml:space="preserve"> только при условии выполнения мероприятий инженерной защиты, предусмотренных СП 104.13330 и СП 58.13330.</w:t>
      </w:r>
    </w:p>
    <w:p w:rsidR="00A70799" w:rsidRDefault="00A70799" w:rsidP="00A70799">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055913" w:rsidRPr="004A20B3" w:rsidRDefault="00055913" w:rsidP="0005591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055913" w:rsidRPr="00C81D51" w:rsidRDefault="00055913" w:rsidP="00055913">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055913" w:rsidRPr="00C81D51" w:rsidRDefault="00055913" w:rsidP="00055913">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055913" w:rsidRPr="00C81D51" w:rsidRDefault="00055913" w:rsidP="00055913">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055913"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055913" w:rsidRDefault="00055913" w:rsidP="0005591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55913" w:rsidRDefault="00055913" w:rsidP="00055913">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55913" w:rsidRPr="00C81D51" w:rsidRDefault="00055913" w:rsidP="00055913">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55913" w:rsidRPr="00C81D51" w:rsidRDefault="00055913" w:rsidP="00055913">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55913" w:rsidRPr="00C81D51" w:rsidRDefault="00055913" w:rsidP="00055913">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1"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2"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55913" w:rsidRPr="004A20B3" w:rsidRDefault="00055913" w:rsidP="0005591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Санитарно-защитные зоны железных дорог</w:t>
      </w:r>
    </w:p>
    <w:p w:rsidR="0087648A" w:rsidRPr="006F0118" w:rsidRDefault="0087648A" w:rsidP="0087648A">
      <w:pPr>
        <w:spacing w:after="0" w:line="240" w:lineRule="auto"/>
        <w:ind w:firstLine="709"/>
        <w:jc w:val="both"/>
        <w:rPr>
          <w:rFonts w:ascii="Times New Roman" w:hAnsi="Times New Roman"/>
          <w:b/>
          <w:sz w:val="24"/>
          <w:szCs w:val="24"/>
        </w:rPr>
      </w:pPr>
      <w:bookmarkStart w:id="263" w:name="_Toc336271793"/>
      <w:bookmarkStart w:id="264" w:name="_Toc336271813"/>
      <w:r w:rsidRPr="006F0118">
        <w:rPr>
          <w:rFonts w:ascii="Times New Roman" w:hAnsi="Times New Roman"/>
          <w:b/>
          <w:sz w:val="24"/>
          <w:szCs w:val="24"/>
        </w:rPr>
        <w:t>Регламентирующий документ.</w:t>
      </w:r>
    </w:p>
    <w:p w:rsidR="0087648A" w:rsidRPr="006F0118" w:rsidRDefault="0087648A" w:rsidP="0087648A">
      <w:pPr>
        <w:spacing w:after="0" w:line="240" w:lineRule="auto"/>
        <w:ind w:firstLine="709"/>
        <w:jc w:val="both"/>
        <w:rPr>
          <w:rFonts w:ascii="Times New Roman" w:hAnsi="Times New Roman"/>
          <w:sz w:val="24"/>
          <w:szCs w:val="24"/>
        </w:rPr>
      </w:pPr>
      <w:r w:rsidRPr="00FA1668">
        <w:rPr>
          <w:rFonts w:ascii="Times New Roman" w:eastAsia="Times New Roman" w:hAnsi="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sz w:val="24"/>
          <w:szCs w:val="24"/>
        </w:rPr>
        <w:t xml:space="preserve"> (утв. Приказом Минстроя России от 30.12.2016 № 1034/</w:t>
      </w:r>
      <w:proofErr w:type="spellStart"/>
      <w:r>
        <w:rPr>
          <w:rFonts w:ascii="Times New Roman" w:eastAsia="Times New Roman" w:hAnsi="Times New Roman"/>
          <w:sz w:val="24"/>
          <w:szCs w:val="24"/>
        </w:rPr>
        <w:t>пр</w:t>
      </w:r>
      <w:proofErr w:type="spellEnd"/>
      <w:r>
        <w:rPr>
          <w:rFonts w:ascii="Times New Roman" w:eastAsia="Times New Roman" w:hAnsi="Times New Roman"/>
          <w:sz w:val="24"/>
          <w:szCs w:val="24"/>
        </w:rPr>
        <w:t>) (ред. от 31.05.2022)</w:t>
      </w:r>
      <w:r w:rsidRPr="006F0118">
        <w:rPr>
          <w:rFonts w:ascii="Times New Roman" w:hAnsi="Times New Roman"/>
          <w:sz w:val="24"/>
          <w:szCs w:val="24"/>
        </w:rPr>
        <w:t>, п. 8.20.</w:t>
      </w:r>
    </w:p>
    <w:p w:rsidR="0087648A" w:rsidRPr="006F0118" w:rsidRDefault="0087648A" w:rsidP="0087648A">
      <w:pPr>
        <w:spacing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87648A" w:rsidRPr="00271A83" w:rsidRDefault="0087648A" w:rsidP="0087648A">
      <w:pPr>
        <w:autoSpaceDE w:val="0"/>
        <w:autoSpaceDN w:val="0"/>
        <w:adjustRightInd w:val="0"/>
        <w:spacing w:after="0" w:line="240" w:lineRule="auto"/>
        <w:ind w:firstLine="709"/>
        <w:jc w:val="both"/>
        <w:rPr>
          <w:rFonts w:ascii="Times New Roman" w:hAnsi="Times New Roman"/>
          <w:sz w:val="24"/>
          <w:szCs w:val="24"/>
        </w:rPr>
      </w:pPr>
      <w:r w:rsidRPr="00271A83">
        <w:rPr>
          <w:rFonts w:ascii="TimesNewRomanPSMT" w:hAnsi="TimesNewRomanPSMT" w:cs="TimesNewRomanPSMT"/>
          <w:sz w:val="24"/>
          <w:szCs w:val="24"/>
        </w:rPr>
        <w:t xml:space="preserve">Жилую застройку следует отделять от железных дорог санитарным разрывом, значение которого определяется расчетом с учетом требований СанПиН 2.2.1/2.1.1.1200. </w:t>
      </w:r>
    </w:p>
    <w:p w:rsidR="0087648A" w:rsidRPr="006F0118" w:rsidRDefault="0087648A" w:rsidP="0087648A">
      <w:pPr>
        <w:spacing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055913" w:rsidRPr="00C81D51" w:rsidRDefault="0087648A" w:rsidP="0087648A">
      <w:pPr>
        <w:spacing w:after="0" w:line="240" w:lineRule="auto"/>
        <w:ind w:firstLine="567"/>
        <w:jc w:val="both"/>
        <w:rPr>
          <w:rFonts w:ascii="Times New Roman" w:eastAsia="Times New Roman" w:hAnsi="Times New Roman"/>
          <w:color w:val="0D0D0D" w:themeColor="text1" w:themeTint="F2"/>
          <w:sz w:val="24"/>
          <w:szCs w:val="24"/>
          <w:lang w:eastAsia="ru-RU"/>
        </w:rPr>
      </w:pPr>
      <w:r w:rsidRPr="006F0118">
        <w:rPr>
          <w:rFonts w:ascii="Times New Roman" w:hAnsi="Times New Roman"/>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r w:rsidR="00055913" w:rsidRPr="00C81D51">
        <w:rPr>
          <w:rFonts w:ascii="Times New Roman" w:eastAsia="Times New Roman" w:hAnsi="Times New Roman"/>
          <w:color w:val="0D0D0D" w:themeColor="text1" w:themeTint="F2"/>
          <w:sz w:val="24"/>
          <w:szCs w:val="24"/>
          <w:lang w:eastAsia="ru-RU"/>
        </w:rPr>
        <w:t xml:space="preserve"> </w:t>
      </w:r>
    </w:p>
    <w:bookmarkEnd w:id="263"/>
    <w:bookmarkEnd w:id="264"/>
    <w:p w:rsidR="00A35820" w:rsidRPr="004A20B3" w:rsidRDefault="00A35820" w:rsidP="00A35820">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 xml:space="preserve">Особо </w:t>
      </w:r>
      <w:r>
        <w:rPr>
          <w:rFonts w:ascii="Times New Roman" w:eastAsia="Times New Roman" w:hAnsi="Times New Roman"/>
          <w:b/>
          <w:bCs/>
          <w:sz w:val="24"/>
          <w:szCs w:val="24"/>
          <w:lang w:eastAsia="ar-SA"/>
        </w:rPr>
        <w:t>охраняемые природные территории</w:t>
      </w:r>
    </w:p>
    <w:p w:rsidR="00A35820" w:rsidRDefault="00A35820" w:rsidP="00A35820">
      <w:pPr>
        <w:spacing w:before="120" w:after="0" w:line="240" w:lineRule="auto"/>
        <w:ind w:firstLine="567"/>
        <w:jc w:val="both"/>
        <w:rPr>
          <w:rFonts w:ascii="Times New Roman" w:hAnsi="Times New Roman"/>
          <w:b/>
          <w:sz w:val="24"/>
          <w:szCs w:val="24"/>
        </w:rPr>
      </w:pPr>
      <w:r>
        <w:rPr>
          <w:rFonts w:ascii="Times New Roman" w:hAnsi="Times New Roman"/>
          <w:b/>
          <w:sz w:val="24"/>
          <w:szCs w:val="24"/>
        </w:rPr>
        <w:t>1. Регламентирующий документ.</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14 марта 1995 г. № 33-ФЗ "Об особо охраняемых природных территориях".</w:t>
      </w:r>
    </w:p>
    <w:p w:rsidR="00A35820" w:rsidRDefault="00A35820" w:rsidP="00A35820">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A35820" w:rsidRDefault="00A35820" w:rsidP="00A35820">
      <w:pPr>
        <w:spacing w:before="120" w:after="0" w:line="240" w:lineRule="auto"/>
        <w:ind w:firstLine="567"/>
        <w:jc w:val="both"/>
        <w:rPr>
          <w:rFonts w:ascii="Times New Roman" w:hAnsi="Times New Roman"/>
          <w:sz w:val="24"/>
          <w:szCs w:val="24"/>
        </w:rPr>
      </w:pPr>
      <w:r>
        <w:rPr>
          <w:rFonts w:ascii="Times New Roman" w:hAnsi="Times New Roman"/>
          <w:b/>
          <w:sz w:val="24"/>
          <w:szCs w:val="24"/>
        </w:rPr>
        <w:t>2. Порядок установления и размеры.</w:t>
      </w:r>
    </w:p>
    <w:p w:rsidR="00A35820" w:rsidRDefault="00A35820" w:rsidP="00A338E9">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A35820" w:rsidRDefault="00A35820" w:rsidP="00A35820">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A338E9" w:rsidRDefault="0064376E" w:rsidP="00A338E9">
      <w:pPr>
        <w:spacing w:after="0" w:line="240" w:lineRule="auto"/>
        <w:ind w:firstLine="709"/>
        <w:jc w:val="both"/>
        <w:rPr>
          <w:rFonts w:ascii="Times New Roman" w:hAnsi="Times New Roman"/>
          <w:color w:val="000000"/>
          <w:sz w:val="24"/>
          <w:szCs w:val="24"/>
        </w:rPr>
      </w:pPr>
      <w:r w:rsidRPr="0064376E">
        <w:rPr>
          <w:rFonts w:ascii="Times New Roman" w:hAnsi="Times New Roman"/>
          <w:color w:val="000000"/>
          <w:sz w:val="24"/>
          <w:szCs w:val="24"/>
        </w:rPr>
        <w:t xml:space="preserve">На территории МО СП «Село </w:t>
      </w:r>
      <w:proofErr w:type="spellStart"/>
      <w:r w:rsidRPr="0064376E">
        <w:rPr>
          <w:rFonts w:ascii="Times New Roman" w:hAnsi="Times New Roman"/>
          <w:color w:val="000000"/>
          <w:sz w:val="24"/>
          <w:szCs w:val="24"/>
        </w:rPr>
        <w:t>Маклино</w:t>
      </w:r>
      <w:proofErr w:type="spellEnd"/>
      <w:r w:rsidRPr="0064376E">
        <w:rPr>
          <w:rFonts w:ascii="Times New Roman" w:hAnsi="Times New Roman"/>
          <w:color w:val="000000"/>
          <w:sz w:val="24"/>
          <w:szCs w:val="24"/>
        </w:rPr>
        <w:t>» расположена особо охраняемая природная территория</w:t>
      </w:r>
      <w:r w:rsidR="00A338E9">
        <w:rPr>
          <w:rFonts w:ascii="Times New Roman" w:hAnsi="Times New Roman"/>
          <w:color w:val="000000"/>
          <w:sz w:val="24"/>
          <w:szCs w:val="24"/>
        </w:rPr>
        <w:t xml:space="preserve"> </w:t>
      </w:r>
      <w:r w:rsidRPr="0064376E">
        <w:rPr>
          <w:rFonts w:ascii="Times New Roman" w:hAnsi="Times New Roman"/>
          <w:color w:val="000000"/>
          <w:sz w:val="24"/>
          <w:szCs w:val="24"/>
        </w:rPr>
        <w:t xml:space="preserve"> регионального значения:</w:t>
      </w:r>
    </w:p>
    <w:p w:rsidR="0064376E" w:rsidRPr="0064376E" w:rsidRDefault="0064376E" w:rsidP="00A338E9">
      <w:pPr>
        <w:spacing w:after="0" w:line="240" w:lineRule="auto"/>
        <w:ind w:firstLine="709"/>
        <w:jc w:val="both"/>
        <w:rPr>
          <w:rFonts w:ascii="Times New Roman" w:hAnsi="Times New Roman"/>
          <w:sz w:val="24"/>
          <w:szCs w:val="24"/>
        </w:rPr>
      </w:pPr>
      <w:r w:rsidRPr="0064376E">
        <w:rPr>
          <w:rFonts w:ascii="Times New Roman" w:hAnsi="Times New Roman"/>
          <w:color w:val="000000"/>
          <w:sz w:val="24"/>
          <w:szCs w:val="24"/>
        </w:rPr>
        <w:t xml:space="preserve">- «Парк д. </w:t>
      </w:r>
      <w:proofErr w:type="spellStart"/>
      <w:r w:rsidRPr="0064376E">
        <w:rPr>
          <w:rFonts w:ascii="Times New Roman" w:hAnsi="Times New Roman"/>
          <w:color w:val="000000"/>
          <w:sz w:val="24"/>
          <w:szCs w:val="24"/>
        </w:rPr>
        <w:t>Маклино</w:t>
      </w:r>
      <w:proofErr w:type="spellEnd"/>
      <w:r w:rsidRPr="0064376E">
        <w:rPr>
          <w:rFonts w:ascii="Times New Roman" w:hAnsi="Times New Roman"/>
          <w:color w:val="000000"/>
          <w:sz w:val="24"/>
          <w:szCs w:val="24"/>
        </w:rPr>
        <w:t xml:space="preserve">» (местоположение – Калужская область, </w:t>
      </w:r>
      <w:proofErr w:type="spellStart"/>
      <w:r w:rsidRPr="0064376E">
        <w:rPr>
          <w:rFonts w:ascii="Times New Roman" w:hAnsi="Times New Roman"/>
          <w:color w:val="000000"/>
          <w:sz w:val="24"/>
          <w:szCs w:val="24"/>
        </w:rPr>
        <w:t>Малоярославецкий</w:t>
      </w:r>
      <w:proofErr w:type="spellEnd"/>
      <w:r w:rsidRPr="0064376E">
        <w:rPr>
          <w:rFonts w:ascii="Times New Roman" w:hAnsi="Times New Roman"/>
          <w:color w:val="000000"/>
          <w:sz w:val="24"/>
          <w:szCs w:val="24"/>
        </w:rPr>
        <w:t xml:space="preserve"> район, </w:t>
      </w:r>
      <w:proofErr w:type="spellStart"/>
      <w:r w:rsidRPr="0064376E">
        <w:rPr>
          <w:rFonts w:ascii="Times New Roman" w:hAnsi="Times New Roman"/>
          <w:color w:val="000000"/>
          <w:sz w:val="24"/>
          <w:szCs w:val="24"/>
        </w:rPr>
        <w:t>с.Маклино</w:t>
      </w:r>
      <w:proofErr w:type="spellEnd"/>
      <w:r w:rsidRPr="0064376E">
        <w:rPr>
          <w:rFonts w:ascii="Times New Roman" w:hAnsi="Times New Roman"/>
          <w:color w:val="000000"/>
          <w:sz w:val="24"/>
          <w:szCs w:val="24"/>
        </w:rPr>
        <w:t>; площадь ООПТ – 2,1 га, правоустанавливающий документ – решение Малого Совета Калужского областного Совета народных депутатов от 18.11.1993 № 184»Об объявлении объектов памятниками природы регионального значения (в редакции постановления Законодательного Собрания Калужской области от 20.09.2012 № 624))., П</w:t>
      </w:r>
      <w:r w:rsidRPr="0064376E">
        <w:rPr>
          <w:rFonts w:ascii="Times New Roman" w:hAnsi="Times New Roman"/>
          <w:sz w:val="24"/>
          <w:szCs w:val="24"/>
        </w:rPr>
        <w:t xml:space="preserve">риказ министерства природных ресурсов и экологии Калужской области от 29.11.2022 № 961-22 "Об особо охраняемой природной территории регионального значения – памятнике природы "Парк д. </w:t>
      </w:r>
      <w:proofErr w:type="spellStart"/>
      <w:r w:rsidRPr="0064376E">
        <w:rPr>
          <w:rFonts w:ascii="Times New Roman" w:hAnsi="Times New Roman"/>
          <w:sz w:val="24"/>
          <w:szCs w:val="24"/>
        </w:rPr>
        <w:t>Маклино</w:t>
      </w:r>
      <w:proofErr w:type="spellEnd"/>
      <w:r w:rsidRPr="0064376E">
        <w:rPr>
          <w:rFonts w:ascii="Times New Roman" w:hAnsi="Times New Roman"/>
          <w:sz w:val="24"/>
          <w:szCs w:val="24"/>
        </w:rPr>
        <w:t>"</w:t>
      </w:r>
      <w:r w:rsidR="00A338E9">
        <w:rPr>
          <w:rFonts w:ascii="Times New Roman" w:hAnsi="Times New Roman"/>
          <w:sz w:val="24"/>
          <w:szCs w:val="24"/>
        </w:rPr>
        <w:t>.</w:t>
      </w:r>
    </w:p>
    <w:p w:rsidR="00A35820" w:rsidRPr="00205BA3" w:rsidRDefault="00A35820" w:rsidP="00A338E9">
      <w:pPr>
        <w:spacing w:after="0" w:line="240" w:lineRule="auto"/>
        <w:ind w:firstLine="709"/>
        <w:jc w:val="both"/>
        <w:rPr>
          <w:rFonts w:ascii="Times New Roman" w:eastAsia="Arial" w:hAnsi="Times New Roman"/>
          <w:sz w:val="24"/>
          <w:szCs w:val="24"/>
          <w:lang w:eastAsia="ar-SA"/>
        </w:rPr>
      </w:pPr>
      <w:r w:rsidRPr="00205BA3">
        <w:rPr>
          <w:rFonts w:ascii="Times New Roman" w:eastAsia="Arial" w:hAnsi="Times New Roman"/>
          <w:sz w:val="24"/>
          <w:szCs w:val="24"/>
          <w:lang w:eastAsia="ar-SA"/>
        </w:rPr>
        <w:t>В соответствии с п. 1 ст.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C047C" w:rsidRPr="004A20B3"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265"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1C047C" w:rsidRPr="00C81D51" w:rsidRDefault="001C047C" w:rsidP="001C047C">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1C047C" w:rsidRPr="00C81D51" w:rsidRDefault="001C047C" w:rsidP="001C047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1C047C" w:rsidRPr="00C81D51" w:rsidRDefault="001C047C" w:rsidP="001C047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1C047C" w:rsidRPr="00C81D51"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C047C"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E36433" w:rsidRPr="00C81D51" w:rsidRDefault="00E36433"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E36433">
        <w:rPr>
          <w:rFonts w:ascii="Times New Roman" w:hAnsi="Times New Roman"/>
          <w:color w:val="0D0D0D" w:themeColor="text1" w:themeTint="F2"/>
          <w:sz w:val="24"/>
          <w:szCs w:val="24"/>
          <w:lang w:eastAsia="ru-RU"/>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C047C" w:rsidRPr="00C81D51" w:rsidRDefault="001C047C" w:rsidP="001C047C">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1C047C" w:rsidRDefault="00577B97"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577B97">
        <w:rPr>
          <w:rFonts w:ascii="Times New Roman" w:hAnsi="Times New Roman"/>
          <w:color w:val="0D0D0D" w:themeColor="text1" w:themeTint="F2"/>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w:t>
      </w:r>
      <w:r>
        <w:rPr>
          <w:rFonts w:ascii="Times New Roman" w:hAnsi="Times New Roman"/>
          <w:color w:val="0D0D0D" w:themeColor="text1" w:themeTint="F2"/>
          <w:sz w:val="24"/>
          <w:szCs w:val="24"/>
          <w:lang w:eastAsia="ru-RU"/>
        </w:rPr>
        <w:t>ля 2015 года N 218-ФЗ «</w:t>
      </w:r>
      <w:r w:rsidRPr="00577B97">
        <w:rPr>
          <w:rFonts w:ascii="Times New Roman" w:hAnsi="Times New Roman"/>
          <w:color w:val="0D0D0D" w:themeColor="text1" w:themeTint="F2"/>
          <w:sz w:val="24"/>
          <w:szCs w:val="24"/>
          <w:lang w:eastAsia="ru-RU"/>
        </w:rPr>
        <w:t>О государст</w:t>
      </w:r>
      <w:r>
        <w:rPr>
          <w:rFonts w:ascii="Times New Roman" w:hAnsi="Times New Roman"/>
          <w:color w:val="0D0D0D" w:themeColor="text1" w:themeTint="F2"/>
          <w:sz w:val="24"/>
          <w:szCs w:val="24"/>
          <w:lang w:eastAsia="ru-RU"/>
        </w:rPr>
        <w:t>венной регистрации недвижимости»</w:t>
      </w:r>
      <w:r w:rsidRPr="00577B97">
        <w:rPr>
          <w:rFonts w:ascii="Times New Roman" w:hAnsi="Times New Roman"/>
          <w:color w:val="0D0D0D" w:themeColor="text1" w:themeTint="F2"/>
          <w:sz w:val="24"/>
          <w:szCs w:val="24"/>
          <w:lang w:eastAsia="ru-RU"/>
        </w:rPr>
        <w:t>.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1C047C" w:rsidRPr="00C81D51" w:rsidRDefault="001C047C" w:rsidP="001C047C">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577B97" w:rsidRPr="00577B97">
        <w:rPr>
          <w:rFonts w:ascii="Times New Roman" w:eastAsia="Times New Roman" w:hAnsi="Times New Roman"/>
          <w:color w:val="0D0D0D" w:themeColor="text1" w:themeTint="F2"/>
          <w:sz w:val="24"/>
          <w:szCs w:val="24"/>
          <w:lang w:eastAsia="ru-RU"/>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577B97" w:rsidRPr="00577B97">
        <w:rPr>
          <w:rFonts w:ascii="Times New Roman" w:eastAsia="Times New Roman" w:hAnsi="Times New Roman"/>
          <w:color w:val="0D0D0D" w:themeColor="text1" w:themeTint="F2"/>
          <w:sz w:val="24"/>
          <w:szCs w:val="24"/>
          <w:lang w:eastAsia="ru-RU"/>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w:t>
      </w:r>
      <w:r w:rsidR="00577B97" w:rsidRPr="00577B97">
        <w:rPr>
          <w:rFonts w:ascii="Times New Roman" w:eastAsia="Times New Roman" w:hAnsi="Times New Roman"/>
          <w:color w:val="0D0D0D" w:themeColor="text1" w:themeTint="F2"/>
          <w:sz w:val="24"/>
          <w:szCs w:val="24"/>
          <w:lang w:eastAsia="ru-RU"/>
        </w:rPr>
        <w:lastRenderedPageBreak/>
        <w:t>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w:t>
      </w:r>
      <w:r w:rsidR="00577B97">
        <w:rPr>
          <w:rFonts w:ascii="Times New Roman" w:eastAsia="Times New Roman" w:hAnsi="Times New Roman"/>
          <w:color w:val="0D0D0D" w:themeColor="text1" w:themeTint="F2"/>
          <w:sz w:val="24"/>
          <w:szCs w:val="24"/>
          <w:lang w:eastAsia="ru-RU"/>
        </w:rPr>
        <w:t xml:space="preserve"> объектами культурного наследия</w:t>
      </w:r>
      <w:r w:rsidRPr="00C81D51">
        <w:rPr>
          <w:rFonts w:ascii="Times New Roman" w:eastAsia="Times New Roman" w:hAnsi="Times New Roman"/>
          <w:color w:val="0D0D0D" w:themeColor="text1" w:themeTint="F2"/>
          <w:sz w:val="24"/>
          <w:szCs w:val="24"/>
          <w:lang w:eastAsia="ru-RU"/>
        </w:rPr>
        <w:t>;</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577B97" w:rsidRPr="00577B97">
        <w:rPr>
          <w:rFonts w:ascii="Times New Roman" w:eastAsia="Times New Roman" w:hAnsi="Times New Roman"/>
          <w:color w:val="0D0D0D" w:themeColor="text1" w:themeTint="F2"/>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C047C" w:rsidRPr="00C81D51"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577B97" w:rsidRPr="00577B97" w:rsidRDefault="00E50C3D" w:rsidP="00577B97">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 xml:space="preserve">1) </w:t>
      </w:r>
      <w:r w:rsidR="00577B97" w:rsidRPr="00577B97">
        <w:rPr>
          <w:rFonts w:ascii="Times New Roman" w:eastAsia="Times New Roman" w:hAnsi="Times New Roman"/>
          <w:color w:val="0D0D0D" w:themeColor="text1" w:themeTint="F2"/>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C047C" w:rsidRPr="00274708" w:rsidRDefault="00577B97" w:rsidP="00577B97">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577B97">
        <w:rPr>
          <w:rFonts w:ascii="Times New Roman" w:eastAsia="Times New Roman" w:hAnsi="Times New Roman"/>
          <w:color w:val="0D0D0D" w:themeColor="text1" w:themeTint="F2"/>
          <w:sz w:val="24"/>
          <w:szCs w:val="24"/>
          <w:lang w:eastAsia="ru-RU"/>
        </w:rPr>
        <w:t xml:space="preserve">2) </w:t>
      </w:r>
      <w:r w:rsidRPr="0024605E">
        <w:rPr>
          <w:rFonts w:ascii="Times New Roman" w:eastAsia="Times New Roman" w:hAnsi="Times New Roman"/>
          <w:color w:val="000000" w:themeColor="text1"/>
          <w:sz w:val="24"/>
          <w:szCs w:val="24"/>
          <w:lang w:eastAsia="ru-RU"/>
        </w:rPr>
        <w:t>исполнительным о</w:t>
      </w:r>
      <w:r w:rsidRPr="00577B97">
        <w:rPr>
          <w:rFonts w:ascii="Times New Roman" w:eastAsia="Times New Roman" w:hAnsi="Times New Roman"/>
          <w:color w:val="0D0D0D" w:themeColor="text1" w:themeTint="F2"/>
          <w:sz w:val="24"/>
          <w:szCs w:val="24"/>
          <w:lang w:eastAsia="ru-RU"/>
        </w:rPr>
        <w:t>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C047C" w:rsidRPr="00274708" w:rsidRDefault="001C047C" w:rsidP="001C047C">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274708">
        <w:rPr>
          <w:rFonts w:ascii="Times New Roman" w:eastAsia="Times New Roman" w:hAnsi="Times New Roman"/>
          <w:color w:val="0D0D0D" w:themeColor="text1" w:themeTint="F2"/>
          <w:sz w:val="24"/>
          <w:szCs w:val="24"/>
          <w:lang w:eastAsia="ru-RU"/>
        </w:rPr>
        <w:t xml:space="preserve">3) </w:t>
      </w:r>
      <w:r w:rsidR="00E50C3D" w:rsidRPr="00E50C3D">
        <w:rPr>
          <w:rFonts w:ascii="Times New Roman" w:eastAsia="Times New Roman" w:hAnsi="Times New Roman"/>
          <w:color w:val="0D0D0D" w:themeColor="text1" w:themeTint="F2"/>
          <w:sz w:val="24"/>
          <w:szCs w:val="24"/>
          <w:lang w:eastAsia="ru-RU"/>
        </w:rPr>
        <w:t xml:space="preserve">органом </w:t>
      </w:r>
      <w:r w:rsidR="00FB7C57" w:rsidRPr="00E50C3D">
        <w:rPr>
          <w:rFonts w:ascii="Times New Roman" w:eastAsia="Times New Roman" w:hAnsi="Times New Roman"/>
          <w:color w:val="0D0D0D" w:themeColor="text1" w:themeTint="F2"/>
          <w:sz w:val="24"/>
          <w:szCs w:val="24"/>
          <w:lang w:eastAsia="ru-RU"/>
        </w:rPr>
        <w:t>местн</w:t>
      </w:r>
      <w:r w:rsidR="00FB7C57">
        <w:rPr>
          <w:rFonts w:ascii="Times New Roman" w:eastAsia="Times New Roman" w:hAnsi="Times New Roman"/>
          <w:color w:val="0D0D0D" w:themeColor="text1" w:themeTint="F2"/>
          <w:sz w:val="24"/>
          <w:szCs w:val="24"/>
          <w:lang w:eastAsia="ru-RU"/>
        </w:rPr>
        <w:t>о</w:t>
      </w:r>
      <w:r w:rsidR="00FB7C57" w:rsidRPr="00E50C3D">
        <w:rPr>
          <w:rFonts w:ascii="Times New Roman" w:eastAsia="Times New Roman" w:hAnsi="Times New Roman"/>
          <w:color w:val="0D0D0D" w:themeColor="text1" w:themeTint="F2"/>
          <w:sz w:val="24"/>
          <w:szCs w:val="24"/>
          <w:lang w:eastAsia="ru-RU"/>
        </w:rPr>
        <w:t>го</w:t>
      </w:r>
      <w:r w:rsidR="00E50C3D" w:rsidRPr="00E50C3D">
        <w:rPr>
          <w:rFonts w:ascii="Times New Roman" w:eastAsia="Times New Roman" w:hAnsi="Times New Roman"/>
          <w:color w:val="0D0D0D" w:themeColor="text1" w:themeTint="F2"/>
          <w:sz w:val="24"/>
          <w:szCs w:val="24"/>
          <w:lang w:eastAsia="ru-RU"/>
        </w:rPr>
        <w:t xml:space="preserve">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C047C" w:rsidRDefault="00E50C3D" w:rsidP="001C047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E50C3D">
        <w:rPr>
          <w:rFonts w:ascii="Times New Roman" w:eastAsia="Times New Roman" w:hAnsi="Times New Roman"/>
          <w:color w:val="0D0D0D" w:themeColor="text1" w:themeTint="F2"/>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3" w:history="1">
        <w:r w:rsidRPr="00C81D51">
          <w:rPr>
            <w:rFonts w:ascii="Times New Roman" w:hAnsi="Times New Roman"/>
            <w:color w:val="0D0D0D" w:themeColor="text1" w:themeTint="F2"/>
            <w:sz w:val="24"/>
            <w:szCs w:val="24"/>
            <w:lang w:eastAsia="ru-RU"/>
          </w:rPr>
          <w:t>статье 30</w:t>
        </w:r>
      </w:hyperlink>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w:t>
      </w:r>
      <w:r w:rsidRPr="00C81D51">
        <w:rPr>
          <w:rFonts w:ascii="Times New Roman" w:hAnsi="Times New Roman"/>
          <w:color w:val="0D0D0D" w:themeColor="text1" w:themeTint="F2"/>
          <w:sz w:val="24"/>
          <w:szCs w:val="24"/>
          <w:lang w:eastAsia="ru-RU"/>
        </w:rPr>
        <w:lastRenderedPageBreak/>
        <w:t>объекта археологического наследия, а также обеспечения доступа граждан к указанным объектам.</w:t>
      </w:r>
    </w:p>
    <w:p w:rsidR="001C047C" w:rsidRPr="00C81D51" w:rsidRDefault="001C047C" w:rsidP="001C047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4"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1C047C" w:rsidRPr="00007C3D" w:rsidRDefault="001C047C" w:rsidP="001C047C">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1C047C" w:rsidRDefault="001C047C" w:rsidP="001C047C">
      <w:pPr>
        <w:pStyle w:val="Iauiue"/>
        <w:ind w:firstLine="709"/>
        <w:jc w:val="right"/>
        <w:rPr>
          <w:rFonts w:eastAsia="Times New Roman"/>
          <w:iCs/>
          <w:sz w:val="24"/>
          <w:szCs w:val="24"/>
          <w:lang w:bidi="en-US"/>
        </w:rPr>
      </w:pPr>
    </w:p>
    <w:tbl>
      <w:tblPr>
        <w:tblW w:w="1030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37"/>
        <w:gridCol w:w="1560"/>
        <w:gridCol w:w="2409"/>
        <w:gridCol w:w="3028"/>
      </w:tblGrid>
      <w:tr w:rsidR="001C047C" w:rsidRPr="00205BA3" w:rsidTr="00076062">
        <w:trPr>
          <w:jc w:val="center"/>
        </w:trPr>
        <w:tc>
          <w:tcPr>
            <w:tcW w:w="675" w:type="dxa"/>
            <w:shd w:val="clear" w:color="auto" w:fill="auto"/>
            <w:vAlign w:val="center"/>
          </w:tcPr>
          <w:p w:rsidR="001C047C" w:rsidRPr="00205BA3" w:rsidRDefault="001C047C" w:rsidP="00977A39">
            <w:pPr>
              <w:spacing w:after="0"/>
              <w:rPr>
                <w:rFonts w:ascii="Times New Roman" w:hAnsi="Times New Roman"/>
                <w:b/>
                <w:color w:val="000000"/>
                <w:sz w:val="24"/>
                <w:szCs w:val="24"/>
              </w:rPr>
            </w:pPr>
            <w:r w:rsidRPr="00205BA3">
              <w:rPr>
                <w:rFonts w:ascii="Times New Roman" w:hAnsi="Times New Roman"/>
                <w:b/>
                <w:color w:val="000000"/>
                <w:sz w:val="24"/>
                <w:szCs w:val="24"/>
              </w:rPr>
              <w:t>№ </w:t>
            </w:r>
          </w:p>
          <w:p w:rsidR="001C047C" w:rsidRPr="00205BA3" w:rsidRDefault="001C047C" w:rsidP="00977A39">
            <w:pPr>
              <w:spacing w:after="0"/>
              <w:rPr>
                <w:rFonts w:ascii="Times New Roman" w:hAnsi="Times New Roman"/>
                <w:b/>
                <w:color w:val="000000"/>
                <w:sz w:val="24"/>
                <w:szCs w:val="24"/>
              </w:rPr>
            </w:pPr>
            <w:r w:rsidRPr="00205BA3">
              <w:rPr>
                <w:rFonts w:ascii="Times New Roman" w:hAnsi="Times New Roman"/>
                <w:b/>
                <w:color w:val="000000"/>
                <w:sz w:val="24"/>
                <w:szCs w:val="24"/>
              </w:rPr>
              <w:t>п/п</w:t>
            </w:r>
          </w:p>
        </w:tc>
        <w:tc>
          <w:tcPr>
            <w:tcW w:w="2637"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Наименование объекта</w:t>
            </w:r>
          </w:p>
        </w:tc>
        <w:tc>
          <w:tcPr>
            <w:tcW w:w="1560"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Датировка объекта</w:t>
            </w:r>
          </w:p>
        </w:tc>
        <w:tc>
          <w:tcPr>
            <w:tcW w:w="2409" w:type="dxa"/>
            <w:shd w:val="clear" w:color="auto" w:fill="auto"/>
            <w:vAlign w:val="center"/>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Местонахождение объекта</w:t>
            </w:r>
          </w:p>
        </w:tc>
        <w:tc>
          <w:tcPr>
            <w:tcW w:w="3028" w:type="dxa"/>
          </w:tcPr>
          <w:p w:rsidR="001C047C" w:rsidRPr="00205BA3" w:rsidRDefault="001C047C" w:rsidP="00977A39">
            <w:pPr>
              <w:spacing w:after="0"/>
              <w:jc w:val="center"/>
              <w:rPr>
                <w:rFonts w:ascii="Times New Roman" w:hAnsi="Times New Roman"/>
                <w:b/>
                <w:color w:val="000000"/>
                <w:sz w:val="24"/>
                <w:szCs w:val="24"/>
              </w:rPr>
            </w:pPr>
            <w:r w:rsidRPr="00205BA3">
              <w:rPr>
                <w:rFonts w:ascii="Times New Roman" w:hAnsi="Times New Roman"/>
                <w:b/>
                <w:color w:val="000000"/>
                <w:sz w:val="24"/>
                <w:szCs w:val="24"/>
              </w:rPr>
              <w:t>Документы о постановке на государственную охрану</w:t>
            </w:r>
          </w:p>
        </w:tc>
      </w:tr>
      <w:tr w:rsidR="001C047C" w:rsidRPr="00205BA3" w:rsidTr="00977A39">
        <w:trPr>
          <w:jc w:val="center"/>
        </w:trPr>
        <w:tc>
          <w:tcPr>
            <w:tcW w:w="10309" w:type="dxa"/>
            <w:gridSpan w:val="5"/>
            <w:shd w:val="clear" w:color="auto" w:fill="auto"/>
          </w:tcPr>
          <w:p w:rsidR="001C047C" w:rsidRPr="00205BA3" w:rsidRDefault="001C047C" w:rsidP="00977A39">
            <w:pPr>
              <w:shd w:val="clear" w:color="auto" w:fill="FFFFFF"/>
              <w:spacing w:after="0" w:line="269" w:lineRule="exact"/>
              <w:ind w:right="163" w:firstLine="10"/>
              <w:jc w:val="center"/>
              <w:rPr>
                <w:rFonts w:ascii="Times New Roman" w:hAnsi="Times New Roman"/>
                <w:b/>
                <w:i/>
                <w:color w:val="000000"/>
                <w:sz w:val="24"/>
                <w:szCs w:val="24"/>
              </w:rPr>
            </w:pPr>
            <w:r w:rsidRPr="00205BA3">
              <w:rPr>
                <w:rFonts w:ascii="Times New Roman" w:hAnsi="Times New Roman"/>
                <w:b/>
                <w:i/>
                <w:color w:val="000000"/>
                <w:sz w:val="24"/>
                <w:szCs w:val="24"/>
              </w:rPr>
              <w:t>Выявленные объекты культурного наследия</w:t>
            </w:r>
          </w:p>
        </w:tc>
      </w:tr>
      <w:tr w:rsidR="001C047C" w:rsidRPr="00205BA3" w:rsidTr="00076062">
        <w:trPr>
          <w:jc w:val="center"/>
        </w:trPr>
        <w:tc>
          <w:tcPr>
            <w:tcW w:w="675" w:type="dxa"/>
            <w:shd w:val="clear" w:color="auto" w:fill="auto"/>
          </w:tcPr>
          <w:p w:rsidR="001C047C" w:rsidRPr="00205BA3" w:rsidRDefault="001C047C" w:rsidP="00977A39">
            <w:pPr>
              <w:spacing w:after="0"/>
              <w:rPr>
                <w:rFonts w:ascii="Times New Roman" w:hAnsi="Times New Roman"/>
                <w:color w:val="000000"/>
                <w:sz w:val="24"/>
                <w:szCs w:val="24"/>
              </w:rPr>
            </w:pPr>
            <w:r w:rsidRPr="00205BA3">
              <w:rPr>
                <w:rFonts w:ascii="Times New Roman" w:hAnsi="Times New Roman"/>
                <w:color w:val="000000"/>
                <w:sz w:val="24"/>
                <w:szCs w:val="24"/>
              </w:rPr>
              <w:t>1</w:t>
            </w:r>
          </w:p>
        </w:tc>
        <w:tc>
          <w:tcPr>
            <w:tcW w:w="2637" w:type="dxa"/>
            <w:shd w:val="clear" w:color="auto" w:fill="auto"/>
          </w:tcPr>
          <w:p w:rsidR="001C047C" w:rsidRPr="00455E36" w:rsidRDefault="00455E36" w:rsidP="00A5320F">
            <w:pPr>
              <w:spacing w:after="0"/>
              <w:jc w:val="both"/>
              <w:rPr>
                <w:rFonts w:ascii="Times New Roman" w:hAnsi="Times New Roman"/>
                <w:color w:val="000000"/>
                <w:sz w:val="24"/>
                <w:szCs w:val="24"/>
              </w:rPr>
            </w:pPr>
            <w:r w:rsidRPr="00455E36">
              <w:rPr>
                <w:rFonts w:ascii="Times New Roman" w:hAnsi="Times New Roman"/>
                <w:color w:val="000000"/>
                <w:sz w:val="24"/>
                <w:szCs w:val="24"/>
              </w:rPr>
              <w:t xml:space="preserve">Место, где находилось имение, в котором в 1749г. родился и в 1797г., 1799-1801 гг. жил </w:t>
            </w:r>
            <w:proofErr w:type="spellStart"/>
            <w:r w:rsidRPr="00455E36">
              <w:rPr>
                <w:rFonts w:ascii="Times New Roman" w:hAnsi="Times New Roman"/>
                <w:color w:val="000000"/>
                <w:sz w:val="24"/>
                <w:szCs w:val="24"/>
              </w:rPr>
              <w:t>А.Н.Радищев</w:t>
            </w:r>
            <w:proofErr w:type="spellEnd"/>
          </w:p>
        </w:tc>
        <w:tc>
          <w:tcPr>
            <w:tcW w:w="1560" w:type="dxa"/>
            <w:shd w:val="clear" w:color="auto" w:fill="auto"/>
          </w:tcPr>
          <w:p w:rsidR="001C047C" w:rsidRPr="00205BA3" w:rsidRDefault="00A5320F" w:rsidP="00977A39">
            <w:pPr>
              <w:shd w:val="clear" w:color="auto" w:fill="FFFFFF"/>
              <w:spacing w:after="0" w:line="312" w:lineRule="exact"/>
              <w:ind w:firstLine="10"/>
              <w:jc w:val="center"/>
              <w:rPr>
                <w:rFonts w:ascii="Times New Roman" w:hAnsi="Times New Roman"/>
                <w:color w:val="000000"/>
                <w:sz w:val="24"/>
                <w:szCs w:val="24"/>
              </w:rPr>
            </w:pPr>
            <w:r>
              <w:rPr>
                <w:rFonts w:ascii="Times New Roman" w:hAnsi="Times New Roman"/>
                <w:color w:val="000000"/>
                <w:sz w:val="24"/>
                <w:szCs w:val="24"/>
              </w:rPr>
              <w:t>-</w:t>
            </w:r>
          </w:p>
        </w:tc>
        <w:tc>
          <w:tcPr>
            <w:tcW w:w="2409" w:type="dxa"/>
            <w:shd w:val="clear" w:color="auto" w:fill="auto"/>
          </w:tcPr>
          <w:p w:rsidR="001C047C" w:rsidRPr="00A5320F" w:rsidRDefault="00A5320F" w:rsidP="00977A39">
            <w:pPr>
              <w:shd w:val="clear" w:color="auto" w:fill="FFFFFF"/>
              <w:spacing w:after="0"/>
              <w:jc w:val="center"/>
              <w:rPr>
                <w:rFonts w:ascii="Times New Roman" w:hAnsi="Times New Roman"/>
                <w:color w:val="000000"/>
                <w:sz w:val="24"/>
                <w:szCs w:val="24"/>
              </w:rPr>
            </w:pPr>
            <w:r w:rsidRPr="00A5320F">
              <w:rPr>
                <w:rFonts w:ascii="Times New Roman" w:hAnsi="Times New Roman"/>
                <w:color w:val="000000"/>
                <w:sz w:val="24"/>
                <w:szCs w:val="24"/>
              </w:rPr>
              <w:t>дер. Радищево</w:t>
            </w:r>
          </w:p>
        </w:tc>
        <w:tc>
          <w:tcPr>
            <w:tcW w:w="3028" w:type="dxa"/>
          </w:tcPr>
          <w:p w:rsidR="001C047C" w:rsidRPr="00205BA3" w:rsidRDefault="001C047C" w:rsidP="00977A39">
            <w:pPr>
              <w:shd w:val="clear" w:color="auto" w:fill="FFFFFF"/>
              <w:spacing w:after="0"/>
              <w:jc w:val="center"/>
              <w:rPr>
                <w:rFonts w:ascii="Times New Roman" w:hAnsi="Times New Roman"/>
                <w:color w:val="000000"/>
                <w:sz w:val="24"/>
                <w:szCs w:val="24"/>
              </w:rPr>
            </w:pPr>
            <w:r w:rsidRPr="00205BA3">
              <w:rPr>
                <w:rFonts w:ascii="Times New Roman" w:hAnsi="Times New Roman"/>
                <w:color w:val="000000"/>
                <w:sz w:val="24"/>
                <w:szCs w:val="24"/>
              </w:rPr>
              <w:t>Решение малого Совета Калужского областного Совета народных депутатов от 22.05.1992 № 76</w:t>
            </w:r>
          </w:p>
        </w:tc>
      </w:tr>
    </w:tbl>
    <w:p w:rsidR="001C047C" w:rsidRPr="00DD1BAF" w:rsidRDefault="001C047C" w:rsidP="001C047C">
      <w:pPr>
        <w:pStyle w:val="Iauiue"/>
        <w:ind w:firstLine="709"/>
        <w:jc w:val="center"/>
        <w:rPr>
          <w:rFonts w:eastAsia="Times New Roman"/>
          <w:iCs/>
          <w:sz w:val="24"/>
          <w:szCs w:val="24"/>
          <w:lang w:bidi="en-US"/>
        </w:rPr>
      </w:pPr>
    </w:p>
    <w:p w:rsidR="001C047C" w:rsidRPr="00007C3D"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265"/>
    </w:p>
    <w:p w:rsidR="001C047C" w:rsidRDefault="001C047C" w:rsidP="001C047C">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1C047C" w:rsidRDefault="001C047C" w:rsidP="001C047C">
      <w:pPr>
        <w:spacing w:after="0" w:line="240" w:lineRule="auto"/>
        <w:ind w:firstLine="567"/>
        <w:jc w:val="both"/>
        <w:rPr>
          <w:rFonts w:ascii="Times New Roman" w:hAnsi="Times New Roman"/>
          <w:sz w:val="24"/>
          <w:szCs w:val="24"/>
        </w:rPr>
      </w:pP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1C047C" w:rsidRDefault="001C047C" w:rsidP="001C047C">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1C047C" w:rsidRDefault="001C047C" w:rsidP="001C047C">
      <w:pPr>
        <w:spacing w:after="0" w:line="240" w:lineRule="auto"/>
        <w:ind w:firstLine="567"/>
        <w:jc w:val="both"/>
        <w:rPr>
          <w:rFonts w:ascii="Times New Roman" w:hAnsi="Times New Roman"/>
          <w:sz w:val="24"/>
          <w:szCs w:val="24"/>
        </w:rPr>
      </w:pPr>
    </w:p>
    <w:p w:rsidR="001C047C" w:rsidRPr="00007C3D" w:rsidRDefault="001C047C" w:rsidP="001C047C">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66"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266"/>
    </w:p>
    <w:p w:rsidR="001C047C" w:rsidRDefault="001C047C" w:rsidP="001C047C">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1C047C" w:rsidRDefault="001C047C" w:rsidP="001C047C">
      <w:pPr>
        <w:spacing w:before="120" w:after="0" w:line="240" w:lineRule="auto"/>
        <w:ind w:firstLine="567"/>
        <w:jc w:val="both"/>
        <w:rPr>
          <w:rFonts w:ascii="Times New Roman" w:hAnsi="Times New Roman"/>
          <w:b/>
          <w:sz w:val="24"/>
          <w:szCs w:val="24"/>
        </w:rPr>
      </w:pPr>
      <w:r>
        <w:rPr>
          <w:rFonts w:ascii="Times New Roman" w:hAnsi="Times New Roman"/>
          <w:b/>
          <w:sz w:val="24"/>
          <w:szCs w:val="24"/>
        </w:rPr>
        <w:t>2. Порядок установления и размеры, режим использования территории.</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1C047C" w:rsidRDefault="001C047C" w:rsidP="001C047C">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1C047C" w:rsidRDefault="001C047C" w:rsidP="001C047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hAnsi="Times New Roman"/>
          <w:sz w:val="24"/>
          <w:szCs w:val="24"/>
        </w:rPr>
        <w:t>водонесущих</w:t>
      </w:r>
      <w:proofErr w:type="spellEnd"/>
      <w:r>
        <w:rPr>
          <w:rFonts w:ascii="Times New Roman" w:hAnsi="Times New Roman"/>
          <w:sz w:val="24"/>
          <w:szCs w:val="24"/>
        </w:rPr>
        <w:t xml:space="preserve"> сетей – 5; </w:t>
      </w:r>
      <w:proofErr w:type="spellStart"/>
      <w:r>
        <w:rPr>
          <w:rFonts w:ascii="Times New Roman" w:hAnsi="Times New Roman"/>
          <w:sz w:val="24"/>
          <w:szCs w:val="24"/>
        </w:rPr>
        <w:t>неводонесущих</w:t>
      </w:r>
      <w:proofErr w:type="spellEnd"/>
      <w:r>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A70799" w:rsidRDefault="00A70799">
      <w:pPr>
        <w:spacing w:after="160" w:line="259" w:lineRule="auto"/>
        <w:rPr>
          <w:rFonts w:ascii="Times New Roman" w:eastAsia="Times New Roman" w:hAnsi="Times New Roman"/>
          <w:b/>
          <w:bCs/>
          <w:sz w:val="24"/>
          <w:szCs w:val="24"/>
          <w:highlight w:val="yellow"/>
          <w:lang w:eastAsia="ar-SA"/>
        </w:rPr>
      </w:pPr>
    </w:p>
    <w:sectPr w:rsidR="00A70799" w:rsidSect="00007C3D">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08" w:rsidRDefault="00C13108" w:rsidP="00BA2C29">
      <w:pPr>
        <w:spacing w:after="0" w:line="240" w:lineRule="auto"/>
      </w:pPr>
      <w:r>
        <w:separator/>
      </w:r>
    </w:p>
  </w:endnote>
  <w:endnote w:type="continuationSeparator" w:id="0">
    <w:p w:rsidR="00C13108" w:rsidRDefault="00C13108"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94183"/>
      <w:docPartObj>
        <w:docPartGallery w:val="Page Numbers (Bottom of Page)"/>
        <w:docPartUnique/>
      </w:docPartObj>
    </w:sdtPr>
    <w:sdtEndPr>
      <w:rPr>
        <w:i/>
      </w:rPr>
    </w:sdtEndPr>
    <w:sdtContent>
      <w:p w:rsidR="00BA3DA3" w:rsidRDefault="00B21099">
        <w:pPr>
          <w:pStyle w:val="aa"/>
          <w:jc w:val="center"/>
        </w:pPr>
        <w:r>
          <w:rPr>
            <w:noProof/>
            <w:lang w:eastAsia="ru-RU"/>
          </w:rPr>
          <mc:AlternateContent>
            <mc:Choice Requires="wps">
              <w:drawing>
                <wp:inline distT="0" distB="0" distL="0" distR="0">
                  <wp:extent cx="5467350" cy="45085"/>
                  <wp:effectExtent l="9525" t="9525" r="0" b="2540"/>
                  <wp:docPr id="2"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E1zj4z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p w:rsidR="00BA3DA3" w:rsidRPr="001B6E60" w:rsidRDefault="00BA3DA3"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3402F6">
          <w:rPr>
            <w:rFonts w:ascii="Times New Roman" w:hAnsi="Times New Roman"/>
            <w:i/>
            <w:noProof/>
            <w:sz w:val="20"/>
            <w:szCs w:val="20"/>
          </w:rPr>
          <w:t>1</w:t>
        </w:r>
        <w:r w:rsidRPr="001B6E60">
          <w:rPr>
            <w:rFonts w:ascii="Times New Roman" w:hAnsi="Times New Roman"/>
            <w:i/>
            <w:sz w:val="20"/>
            <w:szCs w:val="20"/>
          </w:rPr>
          <w:fldChar w:fldCharType="end"/>
        </w:r>
      </w:p>
    </w:sdtContent>
  </w:sdt>
  <w:p w:rsidR="00BA3DA3" w:rsidRDefault="00BA3D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08" w:rsidRDefault="00C13108" w:rsidP="00BA2C29">
      <w:pPr>
        <w:spacing w:after="0" w:line="240" w:lineRule="auto"/>
      </w:pPr>
      <w:r>
        <w:separator/>
      </w:r>
    </w:p>
  </w:footnote>
  <w:footnote w:type="continuationSeparator" w:id="0">
    <w:p w:rsidR="00C13108" w:rsidRDefault="00C13108"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A3" w:rsidRPr="001B6E60" w:rsidRDefault="00BA3DA3"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BA3DA3" w:rsidRPr="001B6E60" w:rsidRDefault="00BA3DA3" w:rsidP="004008E6">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 xml:space="preserve">Село </w:t>
    </w:r>
    <w:proofErr w:type="spellStart"/>
    <w:r>
      <w:rPr>
        <w:rFonts w:ascii="Times New Roman" w:hAnsi="Times New Roman"/>
        <w:i/>
        <w:sz w:val="20"/>
        <w:szCs w:val="20"/>
      </w:rPr>
      <w:t>Маклино</w:t>
    </w:r>
    <w:proofErr w:type="spellEnd"/>
    <w:r w:rsidRPr="001B6E60">
      <w:rPr>
        <w:rFonts w:ascii="Times New Roman" w:hAnsi="Times New Roman"/>
        <w:i/>
        <w:sz w:val="20"/>
        <w:szCs w:val="20"/>
      </w:rPr>
      <w:t>»</w:t>
    </w:r>
  </w:p>
  <w:p w:rsidR="00BA3DA3" w:rsidRDefault="00BA3DA3" w:rsidP="004008E6">
    <w:pPr>
      <w:pStyle w:val="a8"/>
      <w:spacing w:line="192" w:lineRule="auto"/>
      <w:jc w:val="center"/>
      <w:rPr>
        <w:rFonts w:ascii="Times New Roman" w:hAnsi="Times New Roman"/>
        <w:i/>
        <w:sz w:val="20"/>
        <w:szCs w:val="20"/>
      </w:rPr>
    </w:pPr>
    <w:proofErr w:type="spellStart"/>
    <w:r>
      <w:rPr>
        <w:rFonts w:ascii="Times New Roman" w:hAnsi="Times New Roman"/>
        <w:i/>
        <w:sz w:val="20"/>
        <w:szCs w:val="20"/>
      </w:rPr>
      <w:t>Малоярославецкого</w:t>
    </w:r>
    <w:proofErr w:type="spellEnd"/>
    <w:r>
      <w:rPr>
        <w:rFonts w:ascii="Times New Roman" w:hAnsi="Times New Roman"/>
        <w:i/>
        <w:sz w:val="20"/>
        <w:szCs w:val="20"/>
      </w:rPr>
      <w:t xml:space="preserve"> района Калужской </w:t>
    </w:r>
    <w:r w:rsidRPr="001B6E60">
      <w:rPr>
        <w:rFonts w:ascii="Times New Roman" w:hAnsi="Times New Roman"/>
        <w:i/>
        <w:sz w:val="20"/>
        <w:szCs w:val="20"/>
      </w:rPr>
      <w:t>области</w:t>
    </w:r>
  </w:p>
  <w:p w:rsidR="00BA3DA3" w:rsidRPr="001B6E60" w:rsidRDefault="00B21099" w:rsidP="004008E6">
    <w:pPr>
      <w:pStyle w:val="a8"/>
      <w:spacing w:line="192" w:lineRule="auto"/>
      <w:rPr>
        <w:rFonts w:ascii="Times New Roman" w:hAnsi="Times New Roman"/>
        <w:i/>
        <w:sz w:val="20"/>
        <w:szCs w:val="20"/>
      </w:rPr>
    </w:pPr>
    <w:r>
      <w:rPr>
        <w:noProof/>
        <w:lang w:eastAsia="ru-RU"/>
      </w:rPr>
      <mc:AlternateContent>
        <mc:Choice Requires="wps">
          <w:drawing>
            <wp:inline distT="0" distB="0" distL="0" distR="0">
              <wp:extent cx="5467350" cy="45085"/>
              <wp:effectExtent l="9525" t="9525" r="0" b="2540"/>
              <wp:docPr id="3" name="Блок-схема: решение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M01PM7hAgAAjwUAAA4AAAAAAAAAAAAAAAAA&#10;LgIAAGRycy9lMm9Eb2MueG1sUEsBAi0AFAAGAAgAAAAhADGPDYjbAAAAAwEAAA8AAAAAAAAAAAAA&#10;AAAAOwUAAGRycy9kb3ducmV2LnhtbFBLBQYAAAAABAAEAPMAAABDBgAAAAA=&#10;" fillcolor="black" stroked="f">
              <v:fill r:id="rId1" o:title="" type="patter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8E53615"/>
    <w:multiLevelType w:val="hybridMultilevel"/>
    <w:tmpl w:val="23CA5C66"/>
    <w:lvl w:ilvl="0" w:tplc="DBFE569C">
      <w:start w:val="1"/>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D4BD2"/>
    <w:multiLevelType w:val="hybridMultilevel"/>
    <w:tmpl w:val="4D54F468"/>
    <w:lvl w:ilvl="0" w:tplc="C0CA9FBC">
      <w:start w:val="1"/>
      <w:numFmt w:val="decimal"/>
      <w:lvlText w:val="%1."/>
      <w:lvlJc w:val="left"/>
      <w:pPr>
        <w:ind w:left="720" w:hanging="360"/>
      </w:pPr>
      <w:rPr>
        <w:rFonts w:ascii="Times New Roman" w:eastAsia="Arial" w:hAnsi="Times New Roman" w:cs="Times New Roman"/>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9">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9">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7">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0">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24"/>
  </w:num>
  <w:num w:numId="5">
    <w:abstractNumId w:val="6"/>
  </w:num>
  <w:num w:numId="6">
    <w:abstractNumId w:val="23"/>
  </w:num>
  <w:num w:numId="7">
    <w:abstractNumId w:val="32"/>
  </w:num>
  <w:num w:numId="8">
    <w:abstractNumId w:val="17"/>
  </w:num>
  <w:num w:numId="9">
    <w:abstractNumId w:val="11"/>
  </w:num>
  <w:num w:numId="10">
    <w:abstractNumId w:val="37"/>
  </w:num>
  <w:num w:numId="11">
    <w:abstractNumId w:val="15"/>
  </w:num>
  <w:num w:numId="12">
    <w:abstractNumId w:val="21"/>
  </w:num>
  <w:num w:numId="13">
    <w:abstractNumId w:val="26"/>
  </w:num>
  <w:num w:numId="14">
    <w:abstractNumId w:val="3"/>
  </w:num>
  <w:num w:numId="15">
    <w:abstractNumId w:val="40"/>
  </w:num>
  <w:num w:numId="16">
    <w:abstractNumId w:val="14"/>
  </w:num>
  <w:num w:numId="17">
    <w:abstractNumId w:val="5"/>
  </w:num>
  <w:num w:numId="18">
    <w:abstractNumId w:val="0"/>
  </w:num>
  <w:num w:numId="19">
    <w:abstractNumId w:val="34"/>
  </w:num>
  <w:num w:numId="20">
    <w:abstractNumId w:val="31"/>
  </w:num>
  <w:num w:numId="21">
    <w:abstractNumId w:val="20"/>
  </w:num>
  <w:num w:numId="22">
    <w:abstractNumId w:val="10"/>
  </w:num>
  <w:num w:numId="23">
    <w:abstractNumId w:val="19"/>
  </w:num>
  <w:num w:numId="24">
    <w:abstractNumId w:val="4"/>
  </w:num>
  <w:num w:numId="25">
    <w:abstractNumId w:val="1"/>
  </w:num>
  <w:num w:numId="26">
    <w:abstractNumId w:val="41"/>
  </w:num>
  <w:num w:numId="27">
    <w:abstractNumId w:val="16"/>
  </w:num>
  <w:num w:numId="28">
    <w:abstractNumId w:val="27"/>
  </w:num>
  <w:num w:numId="29">
    <w:abstractNumId w:val="25"/>
  </w:num>
  <w:num w:numId="30">
    <w:abstractNumId w:val="8"/>
  </w:num>
  <w:num w:numId="31">
    <w:abstractNumId w:val="39"/>
  </w:num>
  <w:num w:numId="32">
    <w:abstractNumId w:val="12"/>
  </w:num>
  <w:num w:numId="33">
    <w:abstractNumId w:val="43"/>
  </w:num>
  <w:num w:numId="34">
    <w:abstractNumId w:val="42"/>
  </w:num>
  <w:num w:numId="35">
    <w:abstractNumId w:val="3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8"/>
  </w:num>
  <w:num w:numId="39">
    <w:abstractNumId w:val="44"/>
  </w:num>
  <w:num w:numId="40">
    <w:abstractNumId w:val="33"/>
  </w:num>
  <w:num w:numId="41">
    <w:abstractNumId w:val="7"/>
  </w:num>
  <w:num w:numId="42">
    <w:abstractNumId w:val="22"/>
  </w:num>
  <w:num w:numId="43">
    <w:abstractNumId w:val="30"/>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7C3D"/>
    <w:rsid w:val="00015806"/>
    <w:rsid w:val="00020629"/>
    <w:rsid w:val="0002069D"/>
    <w:rsid w:val="00021683"/>
    <w:rsid w:val="00024F0B"/>
    <w:rsid w:val="0002608E"/>
    <w:rsid w:val="00036123"/>
    <w:rsid w:val="00041C25"/>
    <w:rsid w:val="000471D6"/>
    <w:rsid w:val="00055913"/>
    <w:rsid w:val="000560D8"/>
    <w:rsid w:val="00056ECD"/>
    <w:rsid w:val="000618BF"/>
    <w:rsid w:val="00061F1C"/>
    <w:rsid w:val="0006413C"/>
    <w:rsid w:val="000649A7"/>
    <w:rsid w:val="000658B7"/>
    <w:rsid w:val="00066AFE"/>
    <w:rsid w:val="00067768"/>
    <w:rsid w:val="0007025A"/>
    <w:rsid w:val="00071F75"/>
    <w:rsid w:val="000751E5"/>
    <w:rsid w:val="00076062"/>
    <w:rsid w:val="000812C9"/>
    <w:rsid w:val="00086A2B"/>
    <w:rsid w:val="000A12D0"/>
    <w:rsid w:val="000A2FE9"/>
    <w:rsid w:val="000A684B"/>
    <w:rsid w:val="000A6CD5"/>
    <w:rsid w:val="000B126C"/>
    <w:rsid w:val="000D2A43"/>
    <w:rsid w:val="000D5CBB"/>
    <w:rsid w:val="000D68E3"/>
    <w:rsid w:val="000D6B51"/>
    <w:rsid w:val="000D6DA7"/>
    <w:rsid w:val="000E1B61"/>
    <w:rsid w:val="000E3061"/>
    <w:rsid w:val="000F0169"/>
    <w:rsid w:val="000F21F6"/>
    <w:rsid w:val="0010179A"/>
    <w:rsid w:val="00101E0E"/>
    <w:rsid w:val="001021F3"/>
    <w:rsid w:val="001031A4"/>
    <w:rsid w:val="00105660"/>
    <w:rsid w:val="00110B93"/>
    <w:rsid w:val="00110C32"/>
    <w:rsid w:val="00111B37"/>
    <w:rsid w:val="00111E64"/>
    <w:rsid w:val="0011531B"/>
    <w:rsid w:val="00116EEC"/>
    <w:rsid w:val="00117EF4"/>
    <w:rsid w:val="0012328A"/>
    <w:rsid w:val="001248E5"/>
    <w:rsid w:val="00124CE4"/>
    <w:rsid w:val="001257EA"/>
    <w:rsid w:val="00130692"/>
    <w:rsid w:val="001328FC"/>
    <w:rsid w:val="0013626E"/>
    <w:rsid w:val="001373D3"/>
    <w:rsid w:val="00137C9F"/>
    <w:rsid w:val="00137D61"/>
    <w:rsid w:val="0014116B"/>
    <w:rsid w:val="00141350"/>
    <w:rsid w:val="00142AFA"/>
    <w:rsid w:val="001448DD"/>
    <w:rsid w:val="0014559C"/>
    <w:rsid w:val="00152A48"/>
    <w:rsid w:val="00152BF2"/>
    <w:rsid w:val="001537FF"/>
    <w:rsid w:val="0015426D"/>
    <w:rsid w:val="001618F0"/>
    <w:rsid w:val="00164D82"/>
    <w:rsid w:val="00166999"/>
    <w:rsid w:val="001746C8"/>
    <w:rsid w:val="001864E6"/>
    <w:rsid w:val="00187650"/>
    <w:rsid w:val="001943C3"/>
    <w:rsid w:val="0019637B"/>
    <w:rsid w:val="001A18DA"/>
    <w:rsid w:val="001A338E"/>
    <w:rsid w:val="001A4133"/>
    <w:rsid w:val="001B6CFB"/>
    <w:rsid w:val="001B6E60"/>
    <w:rsid w:val="001B7C70"/>
    <w:rsid w:val="001C047C"/>
    <w:rsid w:val="001C1C68"/>
    <w:rsid w:val="001C4D3B"/>
    <w:rsid w:val="001D10AB"/>
    <w:rsid w:val="001D1352"/>
    <w:rsid w:val="001E6907"/>
    <w:rsid w:val="001F10A2"/>
    <w:rsid w:val="001F10A9"/>
    <w:rsid w:val="001F2B4F"/>
    <w:rsid w:val="001F378E"/>
    <w:rsid w:val="001F6138"/>
    <w:rsid w:val="001F675C"/>
    <w:rsid w:val="001F72FE"/>
    <w:rsid w:val="0020069A"/>
    <w:rsid w:val="0020541E"/>
    <w:rsid w:val="00211458"/>
    <w:rsid w:val="002170AE"/>
    <w:rsid w:val="00217485"/>
    <w:rsid w:val="00220366"/>
    <w:rsid w:val="00221025"/>
    <w:rsid w:val="00222376"/>
    <w:rsid w:val="002226E5"/>
    <w:rsid w:val="0022658C"/>
    <w:rsid w:val="002279C4"/>
    <w:rsid w:val="00235688"/>
    <w:rsid w:val="0024345B"/>
    <w:rsid w:val="0024605E"/>
    <w:rsid w:val="002517BB"/>
    <w:rsid w:val="002601A2"/>
    <w:rsid w:val="002601A7"/>
    <w:rsid w:val="00261E44"/>
    <w:rsid w:val="0026241D"/>
    <w:rsid w:val="00262A6B"/>
    <w:rsid w:val="00274A34"/>
    <w:rsid w:val="00275D8B"/>
    <w:rsid w:val="00296C79"/>
    <w:rsid w:val="002A74C5"/>
    <w:rsid w:val="002C0189"/>
    <w:rsid w:val="002C0870"/>
    <w:rsid w:val="002C34E0"/>
    <w:rsid w:val="002C4F05"/>
    <w:rsid w:val="002C68E2"/>
    <w:rsid w:val="002C7935"/>
    <w:rsid w:val="002D0E0A"/>
    <w:rsid w:val="002D4216"/>
    <w:rsid w:val="002E606F"/>
    <w:rsid w:val="002F4860"/>
    <w:rsid w:val="002F682B"/>
    <w:rsid w:val="00303D31"/>
    <w:rsid w:val="003070A6"/>
    <w:rsid w:val="0031311B"/>
    <w:rsid w:val="0031396F"/>
    <w:rsid w:val="00317DFC"/>
    <w:rsid w:val="00320AEF"/>
    <w:rsid w:val="0032337D"/>
    <w:rsid w:val="0032388F"/>
    <w:rsid w:val="00326554"/>
    <w:rsid w:val="00332314"/>
    <w:rsid w:val="003349BC"/>
    <w:rsid w:val="003402F6"/>
    <w:rsid w:val="00353B44"/>
    <w:rsid w:val="00354359"/>
    <w:rsid w:val="00355DD2"/>
    <w:rsid w:val="00360F50"/>
    <w:rsid w:val="00363004"/>
    <w:rsid w:val="0036371F"/>
    <w:rsid w:val="003652C0"/>
    <w:rsid w:val="00367CFE"/>
    <w:rsid w:val="003707B4"/>
    <w:rsid w:val="00371C97"/>
    <w:rsid w:val="00373245"/>
    <w:rsid w:val="00374A8A"/>
    <w:rsid w:val="00377A26"/>
    <w:rsid w:val="0038314B"/>
    <w:rsid w:val="003868B0"/>
    <w:rsid w:val="00387790"/>
    <w:rsid w:val="00395F03"/>
    <w:rsid w:val="003B494B"/>
    <w:rsid w:val="003C5331"/>
    <w:rsid w:val="003C5FC4"/>
    <w:rsid w:val="003C6BDA"/>
    <w:rsid w:val="003C7D5B"/>
    <w:rsid w:val="003D1FDF"/>
    <w:rsid w:val="003D279D"/>
    <w:rsid w:val="003D4B0C"/>
    <w:rsid w:val="003E075A"/>
    <w:rsid w:val="003E158C"/>
    <w:rsid w:val="003E579F"/>
    <w:rsid w:val="003E654F"/>
    <w:rsid w:val="003F1158"/>
    <w:rsid w:val="003F150B"/>
    <w:rsid w:val="003F3D66"/>
    <w:rsid w:val="003F466A"/>
    <w:rsid w:val="004008E6"/>
    <w:rsid w:val="004036BE"/>
    <w:rsid w:val="00404011"/>
    <w:rsid w:val="004079B7"/>
    <w:rsid w:val="00410708"/>
    <w:rsid w:val="00411E78"/>
    <w:rsid w:val="0041323F"/>
    <w:rsid w:val="00413E2C"/>
    <w:rsid w:val="00414B68"/>
    <w:rsid w:val="004154F7"/>
    <w:rsid w:val="00415F07"/>
    <w:rsid w:val="00422072"/>
    <w:rsid w:val="00424754"/>
    <w:rsid w:val="00427B55"/>
    <w:rsid w:val="0043375D"/>
    <w:rsid w:val="00433874"/>
    <w:rsid w:val="004375B7"/>
    <w:rsid w:val="0044214C"/>
    <w:rsid w:val="00442A39"/>
    <w:rsid w:val="004453CC"/>
    <w:rsid w:val="0044595E"/>
    <w:rsid w:val="00452467"/>
    <w:rsid w:val="0045546D"/>
    <w:rsid w:val="00455DED"/>
    <w:rsid w:val="00455E36"/>
    <w:rsid w:val="004569FF"/>
    <w:rsid w:val="00457881"/>
    <w:rsid w:val="00463E9C"/>
    <w:rsid w:val="00464DD7"/>
    <w:rsid w:val="00466509"/>
    <w:rsid w:val="00466A24"/>
    <w:rsid w:val="00471515"/>
    <w:rsid w:val="0047383D"/>
    <w:rsid w:val="00480A17"/>
    <w:rsid w:val="004830D5"/>
    <w:rsid w:val="0048399A"/>
    <w:rsid w:val="00483C62"/>
    <w:rsid w:val="004A105A"/>
    <w:rsid w:val="004A20B3"/>
    <w:rsid w:val="004A52D4"/>
    <w:rsid w:val="004A67B2"/>
    <w:rsid w:val="004C2AA4"/>
    <w:rsid w:val="004C2B1A"/>
    <w:rsid w:val="004C2EBC"/>
    <w:rsid w:val="004D7050"/>
    <w:rsid w:val="004E0F41"/>
    <w:rsid w:val="004E4F76"/>
    <w:rsid w:val="004E7F7A"/>
    <w:rsid w:val="004F0D16"/>
    <w:rsid w:val="004F16D7"/>
    <w:rsid w:val="00502060"/>
    <w:rsid w:val="005075AB"/>
    <w:rsid w:val="00511475"/>
    <w:rsid w:val="005119CC"/>
    <w:rsid w:val="00514526"/>
    <w:rsid w:val="00515605"/>
    <w:rsid w:val="005213D7"/>
    <w:rsid w:val="00523326"/>
    <w:rsid w:val="0054335D"/>
    <w:rsid w:val="00547EE4"/>
    <w:rsid w:val="00551A47"/>
    <w:rsid w:val="0055320A"/>
    <w:rsid w:val="00554AB9"/>
    <w:rsid w:val="005564AF"/>
    <w:rsid w:val="0055775E"/>
    <w:rsid w:val="005619FC"/>
    <w:rsid w:val="0057387F"/>
    <w:rsid w:val="005747B8"/>
    <w:rsid w:val="00577B97"/>
    <w:rsid w:val="0058485C"/>
    <w:rsid w:val="00584F5B"/>
    <w:rsid w:val="00585B6D"/>
    <w:rsid w:val="00590309"/>
    <w:rsid w:val="00591291"/>
    <w:rsid w:val="00591538"/>
    <w:rsid w:val="00594F46"/>
    <w:rsid w:val="00595C38"/>
    <w:rsid w:val="005A0AB5"/>
    <w:rsid w:val="005A1F23"/>
    <w:rsid w:val="005A3CD0"/>
    <w:rsid w:val="005A4441"/>
    <w:rsid w:val="005A7AA9"/>
    <w:rsid w:val="005B0B1B"/>
    <w:rsid w:val="005B63E1"/>
    <w:rsid w:val="005E00EE"/>
    <w:rsid w:val="005F13AA"/>
    <w:rsid w:val="005F2D4E"/>
    <w:rsid w:val="005F2F58"/>
    <w:rsid w:val="005F49C9"/>
    <w:rsid w:val="005F6E32"/>
    <w:rsid w:val="00601969"/>
    <w:rsid w:val="00603FAD"/>
    <w:rsid w:val="00606795"/>
    <w:rsid w:val="006070BF"/>
    <w:rsid w:val="0061109C"/>
    <w:rsid w:val="006157D4"/>
    <w:rsid w:val="00616DCE"/>
    <w:rsid w:val="006204F0"/>
    <w:rsid w:val="006214B9"/>
    <w:rsid w:val="00621EDB"/>
    <w:rsid w:val="006262A6"/>
    <w:rsid w:val="006310F2"/>
    <w:rsid w:val="00632941"/>
    <w:rsid w:val="00632EF1"/>
    <w:rsid w:val="006366D0"/>
    <w:rsid w:val="006404D2"/>
    <w:rsid w:val="006409D7"/>
    <w:rsid w:val="00640D84"/>
    <w:rsid w:val="00641013"/>
    <w:rsid w:val="0064376E"/>
    <w:rsid w:val="006500C9"/>
    <w:rsid w:val="00651050"/>
    <w:rsid w:val="006567D9"/>
    <w:rsid w:val="00657277"/>
    <w:rsid w:val="00657785"/>
    <w:rsid w:val="00671A1F"/>
    <w:rsid w:val="00673599"/>
    <w:rsid w:val="00684206"/>
    <w:rsid w:val="006843F7"/>
    <w:rsid w:val="00684DA7"/>
    <w:rsid w:val="0068511B"/>
    <w:rsid w:val="00687764"/>
    <w:rsid w:val="00690438"/>
    <w:rsid w:val="006930D0"/>
    <w:rsid w:val="00693C6E"/>
    <w:rsid w:val="0069483C"/>
    <w:rsid w:val="00696E7D"/>
    <w:rsid w:val="00697080"/>
    <w:rsid w:val="006A6212"/>
    <w:rsid w:val="006B054A"/>
    <w:rsid w:val="006B50F6"/>
    <w:rsid w:val="006B6821"/>
    <w:rsid w:val="006B68D6"/>
    <w:rsid w:val="006C0BCB"/>
    <w:rsid w:val="006C1A1D"/>
    <w:rsid w:val="006C241A"/>
    <w:rsid w:val="006C596D"/>
    <w:rsid w:val="006C72D9"/>
    <w:rsid w:val="006D12F5"/>
    <w:rsid w:val="006D1505"/>
    <w:rsid w:val="006D2342"/>
    <w:rsid w:val="006D402F"/>
    <w:rsid w:val="006D62A2"/>
    <w:rsid w:val="006D6699"/>
    <w:rsid w:val="006E05EC"/>
    <w:rsid w:val="006E2D56"/>
    <w:rsid w:val="006E3B90"/>
    <w:rsid w:val="006E64EA"/>
    <w:rsid w:val="006F4C0B"/>
    <w:rsid w:val="00704712"/>
    <w:rsid w:val="00710DDD"/>
    <w:rsid w:val="00717F9A"/>
    <w:rsid w:val="00725813"/>
    <w:rsid w:val="00734926"/>
    <w:rsid w:val="0073750F"/>
    <w:rsid w:val="007452D2"/>
    <w:rsid w:val="0075449B"/>
    <w:rsid w:val="00754758"/>
    <w:rsid w:val="007556AC"/>
    <w:rsid w:val="00755F65"/>
    <w:rsid w:val="00756DC6"/>
    <w:rsid w:val="00757C8A"/>
    <w:rsid w:val="00761B63"/>
    <w:rsid w:val="00762483"/>
    <w:rsid w:val="007625CE"/>
    <w:rsid w:val="00766C88"/>
    <w:rsid w:val="007715A6"/>
    <w:rsid w:val="00773075"/>
    <w:rsid w:val="0077581F"/>
    <w:rsid w:val="00783223"/>
    <w:rsid w:val="007840B2"/>
    <w:rsid w:val="0078692A"/>
    <w:rsid w:val="00796862"/>
    <w:rsid w:val="007968BA"/>
    <w:rsid w:val="00797D3D"/>
    <w:rsid w:val="007A3F1E"/>
    <w:rsid w:val="007A4ED5"/>
    <w:rsid w:val="007A536A"/>
    <w:rsid w:val="007A5505"/>
    <w:rsid w:val="007B4F47"/>
    <w:rsid w:val="007C1AD3"/>
    <w:rsid w:val="007D321C"/>
    <w:rsid w:val="007D3298"/>
    <w:rsid w:val="007D551F"/>
    <w:rsid w:val="007D55F3"/>
    <w:rsid w:val="007D79CB"/>
    <w:rsid w:val="007E52EF"/>
    <w:rsid w:val="007E5418"/>
    <w:rsid w:val="007E69C6"/>
    <w:rsid w:val="007F2FAB"/>
    <w:rsid w:val="007F3640"/>
    <w:rsid w:val="0080228D"/>
    <w:rsid w:val="00803BA1"/>
    <w:rsid w:val="00805FA2"/>
    <w:rsid w:val="00806A23"/>
    <w:rsid w:val="00811933"/>
    <w:rsid w:val="00816669"/>
    <w:rsid w:val="00824A55"/>
    <w:rsid w:val="00825AD1"/>
    <w:rsid w:val="00831E44"/>
    <w:rsid w:val="00832B5F"/>
    <w:rsid w:val="00834228"/>
    <w:rsid w:val="00846A9E"/>
    <w:rsid w:val="0085111F"/>
    <w:rsid w:val="0085112E"/>
    <w:rsid w:val="00851540"/>
    <w:rsid w:val="00861927"/>
    <w:rsid w:val="00861FD1"/>
    <w:rsid w:val="0086319F"/>
    <w:rsid w:val="008636EC"/>
    <w:rsid w:val="0086545D"/>
    <w:rsid w:val="008700DB"/>
    <w:rsid w:val="008704F4"/>
    <w:rsid w:val="00870D67"/>
    <w:rsid w:val="00871F5D"/>
    <w:rsid w:val="00874FFC"/>
    <w:rsid w:val="0087648A"/>
    <w:rsid w:val="008765A7"/>
    <w:rsid w:val="00876E63"/>
    <w:rsid w:val="008805D3"/>
    <w:rsid w:val="008808C8"/>
    <w:rsid w:val="00881753"/>
    <w:rsid w:val="00887E41"/>
    <w:rsid w:val="00896191"/>
    <w:rsid w:val="008962F4"/>
    <w:rsid w:val="008A1160"/>
    <w:rsid w:val="008A63F1"/>
    <w:rsid w:val="008B40E0"/>
    <w:rsid w:val="008B45EF"/>
    <w:rsid w:val="008B548C"/>
    <w:rsid w:val="008B7648"/>
    <w:rsid w:val="008C1031"/>
    <w:rsid w:val="008C480E"/>
    <w:rsid w:val="008C5AF4"/>
    <w:rsid w:val="008D0C56"/>
    <w:rsid w:val="008D71CB"/>
    <w:rsid w:val="008E1894"/>
    <w:rsid w:val="008E6F90"/>
    <w:rsid w:val="00903B8A"/>
    <w:rsid w:val="00910EAC"/>
    <w:rsid w:val="009131E7"/>
    <w:rsid w:val="00915250"/>
    <w:rsid w:val="009163F2"/>
    <w:rsid w:val="009263EB"/>
    <w:rsid w:val="009374FD"/>
    <w:rsid w:val="0094144C"/>
    <w:rsid w:val="0094301E"/>
    <w:rsid w:val="00944385"/>
    <w:rsid w:val="00945B96"/>
    <w:rsid w:val="00950000"/>
    <w:rsid w:val="00951D74"/>
    <w:rsid w:val="00955285"/>
    <w:rsid w:val="0096302E"/>
    <w:rsid w:val="0096729E"/>
    <w:rsid w:val="00967ED9"/>
    <w:rsid w:val="00971DAE"/>
    <w:rsid w:val="00977A39"/>
    <w:rsid w:val="00980560"/>
    <w:rsid w:val="009816BD"/>
    <w:rsid w:val="00984270"/>
    <w:rsid w:val="0098653C"/>
    <w:rsid w:val="00990E43"/>
    <w:rsid w:val="009953E6"/>
    <w:rsid w:val="0099636E"/>
    <w:rsid w:val="0099781C"/>
    <w:rsid w:val="009A4BD2"/>
    <w:rsid w:val="009B1B9B"/>
    <w:rsid w:val="009B2823"/>
    <w:rsid w:val="009B2EAB"/>
    <w:rsid w:val="009B40BC"/>
    <w:rsid w:val="009C2E9C"/>
    <w:rsid w:val="009C3365"/>
    <w:rsid w:val="009C6CFF"/>
    <w:rsid w:val="009D3D4A"/>
    <w:rsid w:val="009D49B6"/>
    <w:rsid w:val="009D5D72"/>
    <w:rsid w:val="009E1950"/>
    <w:rsid w:val="009E5B2A"/>
    <w:rsid w:val="009F07B9"/>
    <w:rsid w:val="009F1199"/>
    <w:rsid w:val="009F2989"/>
    <w:rsid w:val="009F2DC0"/>
    <w:rsid w:val="009F64A5"/>
    <w:rsid w:val="009F69E6"/>
    <w:rsid w:val="00A045F4"/>
    <w:rsid w:val="00A071E9"/>
    <w:rsid w:val="00A152F1"/>
    <w:rsid w:val="00A172C8"/>
    <w:rsid w:val="00A17379"/>
    <w:rsid w:val="00A2139E"/>
    <w:rsid w:val="00A21F39"/>
    <w:rsid w:val="00A249A7"/>
    <w:rsid w:val="00A254BA"/>
    <w:rsid w:val="00A25F22"/>
    <w:rsid w:val="00A338E9"/>
    <w:rsid w:val="00A33F48"/>
    <w:rsid w:val="00A34A7E"/>
    <w:rsid w:val="00A35820"/>
    <w:rsid w:val="00A42BD2"/>
    <w:rsid w:val="00A43B5F"/>
    <w:rsid w:val="00A45411"/>
    <w:rsid w:val="00A45B34"/>
    <w:rsid w:val="00A470A1"/>
    <w:rsid w:val="00A530A1"/>
    <w:rsid w:val="00A5311B"/>
    <w:rsid w:val="00A5320F"/>
    <w:rsid w:val="00A53885"/>
    <w:rsid w:val="00A54A4F"/>
    <w:rsid w:val="00A5605C"/>
    <w:rsid w:val="00A56061"/>
    <w:rsid w:val="00A62D47"/>
    <w:rsid w:val="00A6488F"/>
    <w:rsid w:val="00A70799"/>
    <w:rsid w:val="00A70A07"/>
    <w:rsid w:val="00A740DE"/>
    <w:rsid w:val="00A75EB7"/>
    <w:rsid w:val="00A77D1E"/>
    <w:rsid w:val="00A811E8"/>
    <w:rsid w:val="00A84346"/>
    <w:rsid w:val="00A84E40"/>
    <w:rsid w:val="00A867E3"/>
    <w:rsid w:val="00A87202"/>
    <w:rsid w:val="00A937CC"/>
    <w:rsid w:val="00A97656"/>
    <w:rsid w:val="00AA67F6"/>
    <w:rsid w:val="00AB1AB2"/>
    <w:rsid w:val="00AB3D62"/>
    <w:rsid w:val="00AB3F73"/>
    <w:rsid w:val="00AB5923"/>
    <w:rsid w:val="00AB7E48"/>
    <w:rsid w:val="00AC5502"/>
    <w:rsid w:val="00AC5B30"/>
    <w:rsid w:val="00AC5F0C"/>
    <w:rsid w:val="00AD1DE7"/>
    <w:rsid w:val="00AD59F3"/>
    <w:rsid w:val="00AE2569"/>
    <w:rsid w:val="00AE2F01"/>
    <w:rsid w:val="00AE4308"/>
    <w:rsid w:val="00AE5DE2"/>
    <w:rsid w:val="00AE76E8"/>
    <w:rsid w:val="00AF17CB"/>
    <w:rsid w:val="00AF3F6B"/>
    <w:rsid w:val="00AF4964"/>
    <w:rsid w:val="00AF661A"/>
    <w:rsid w:val="00B00DB9"/>
    <w:rsid w:val="00B02428"/>
    <w:rsid w:val="00B03219"/>
    <w:rsid w:val="00B076E7"/>
    <w:rsid w:val="00B21099"/>
    <w:rsid w:val="00B21453"/>
    <w:rsid w:val="00B25AFA"/>
    <w:rsid w:val="00B30D13"/>
    <w:rsid w:val="00B341A6"/>
    <w:rsid w:val="00B461CB"/>
    <w:rsid w:val="00B46846"/>
    <w:rsid w:val="00B46938"/>
    <w:rsid w:val="00B500F5"/>
    <w:rsid w:val="00B5088C"/>
    <w:rsid w:val="00B53012"/>
    <w:rsid w:val="00B548D0"/>
    <w:rsid w:val="00B55870"/>
    <w:rsid w:val="00B6026A"/>
    <w:rsid w:val="00B62DF7"/>
    <w:rsid w:val="00B664F1"/>
    <w:rsid w:val="00B71771"/>
    <w:rsid w:val="00B766A3"/>
    <w:rsid w:val="00B821E2"/>
    <w:rsid w:val="00B87D6D"/>
    <w:rsid w:val="00B91299"/>
    <w:rsid w:val="00B963A3"/>
    <w:rsid w:val="00B9711F"/>
    <w:rsid w:val="00BA0E2A"/>
    <w:rsid w:val="00BA1F13"/>
    <w:rsid w:val="00BA26D1"/>
    <w:rsid w:val="00BA2C29"/>
    <w:rsid w:val="00BA3DA3"/>
    <w:rsid w:val="00BA4111"/>
    <w:rsid w:val="00BC4C5A"/>
    <w:rsid w:val="00BD046F"/>
    <w:rsid w:val="00BD09BB"/>
    <w:rsid w:val="00BD10FD"/>
    <w:rsid w:val="00BD2262"/>
    <w:rsid w:val="00BD345C"/>
    <w:rsid w:val="00BD76E2"/>
    <w:rsid w:val="00BD7B63"/>
    <w:rsid w:val="00BE0692"/>
    <w:rsid w:val="00BE11A8"/>
    <w:rsid w:val="00BE2070"/>
    <w:rsid w:val="00BF4946"/>
    <w:rsid w:val="00BF74B9"/>
    <w:rsid w:val="00C0490A"/>
    <w:rsid w:val="00C13108"/>
    <w:rsid w:val="00C13B11"/>
    <w:rsid w:val="00C15D00"/>
    <w:rsid w:val="00C1667A"/>
    <w:rsid w:val="00C22432"/>
    <w:rsid w:val="00C24861"/>
    <w:rsid w:val="00C268B8"/>
    <w:rsid w:val="00C45A82"/>
    <w:rsid w:val="00C47919"/>
    <w:rsid w:val="00C50F9E"/>
    <w:rsid w:val="00C5126B"/>
    <w:rsid w:val="00C51430"/>
    <w:rsid w:val="00C52BB1"/>
    <w:rsid w:val="00C538A5"/>
    <w:rsid w:val="00C5602E"/>
    <w:rsid w:val="00C56BB7"/>
    <w:rsid w:val="00C63574"/>
    <w:rsid w:val="00C66124"/>
    <w:rsid w:val="00C725B3"/>
    <w:rsid w:val="00C76A0E"/>
    <w:rsid w:val="00C82D21"/>
    <w:rsid w:val="00C86A65"/>
    <w:rsid w:val="00C86F47"/>
    <w:rsid w:val="00C92F0B"/>
    <w:rsid w:val="00C93FAB"/>
    <w:rsid w:val="00C947CE"/>
    <w:rsid w:val="00C94AF0"/>
    <w:rsid w:val="00C963B6"/>
    <w:rsid w:val="00C96B7A"/>
    <w:rsid w:val="00C972B8"/>
    <w:rsid w:val="00C97DD4"/>
    <w:rsid w:val="00CA0CFA"/>
    <w:rsid w:val="00CA1110"/>
    <w:rsid w:val="00CA4229"/>
    <w:rsid w:val="00CA4E40"/>
    <w:rsid w:val="00CB5CF3"/>
    <w:rsid w:val="00CC2362"/>
    <w:rsid w:val="00CC3209"/>
    <w:rsid w:val="00CC4408"/>
    <w:rsid w:val="00CD0796"/>
    <w:rsid w:val="00CD2651"/>
    <w:rsid w:val="00CD2C2F"/>
    <w:rsid w:val="00CD4BD5"/>
    <w:rsid w:val="00CD5581"/>
    <w:rsid w:val="00CD6ECA"/>
    <w:rsid w:val="00CE15DE"/>
    <w:rsid w:val="00CE5FE6"/>
    <w:rsid w:val="00CF122C"/>
    <w:rsid w:val="00CF3947"/>
    <w:rsid w:val="00CF754E"/>
    <w:rsid w:val="00D00E46"/>
    <w:rsid w:val="00D07CA1"/>
    <w:rsid w:val="00D106AC"/>
    <w:rsid w:val="00D12432"/>
    <w:rsid w:val="00D1265E"/>
    <w:rsid w:val="00D12EEF"/>
    <w:rsid w:val="00D12F38"/>
    <w:rsid w:val="00D1325D"/>
    <w:rsid w:val="00D16292"/>
    <w:rsid w:val="00D23E0F"/>
    <w:rsid w:val="00D23FD4"/>
    <w:rsid w:val="00D24BC9"/>
    <w:rsid w:val="00D30C61"/>
    <w:rsid w:val="00D3583A"/>
    <w:rsid w:val="00D3649D"/>
    <w:rsid w:val="00D44B4B"/>
    <w:rsid w:val="00D47ED5"/>
    <w:rsid w:val="00D55379"/>
    <w:rsid w:val="00D67B2A"/>
    <w:rsid w:val="00D73B6C"/>
    <w:rsid w:val="00D75E5C"/>
    <w:rsid w:val="00D81736"/>
    <w:rsid w:val="00D820BB"/>
    <w:rsid w:val="00D82593"/>
    <w:rsid w:val="00D84736"/>
    <w:rsid w:val="00D8643A"/>
    <w:rsid w:val="00D92B2C"/>
    <w:rsid w:val="00D96C11"/>
    <w:rsid w:val="00DA357E"/>
    <w:rsid w:val="00DA48CB"/>
    <w:rsid w:val="00DA4F79"/>
    <w:rsid w:val="00DA5291"/>
    <w:rsid w:val="00DA6383"/>
    <w:rsid w:val="00DB23D3"/>
    <w:rsid w:val="00DB4545"/>
    <w:rsid w:val="00DB4F57"/>
    <w:rsid w:val="00DB557B"/>
    <w:rsid w:val="00DB5B51"/>
    <w:rsid w:val="00DB6010"/>
    <w:rsid w:val="00DC2B28"/>
    <w:rsid w:val="00DD1BAF"/>
    <w:rsid w:val="00DD1E01"/>
    <w:rsid w:val="00DE2022"/>
    <w:rsid w:val="00DE4B50"/>
    <w:rsid w:val="00DE7FB8"/>
    <w:rsid w:val="00DF1B6B"/>
    <w:rsid w:val="00DF74EA"/>
    <w:rsid w:val="00E0058E"/>
    <w:rsid w:val="00E026DC"/>
    <w:rsid w:val="00E03354"/>
    <w:rsid w:val="00E03589"/>
    <w:rsid w:val="00E05B4B"/>
    <w:rsid w:val="00E0775D"/>
    <w:rsid w:val="00E119B3"/>
    <w:rsid w:val="00E12343"/>
    <w:rsid w:val="00E12B22"/>
    <w:rsid w:val="00E1367F"/>
    <w:rsid w:val="00E23A7F"/>
    <w:rsid w:val="00E32A8E"/>
    <w:rsid w:val="00E340F2"/>
    <w:rsid w:val="00E35CEA"/>
    <w:rsid w:val="00E36433"/>
    <w:rsid w:val="00E415B8"/>
    <w:rsid w:val="00E44960"/>
    <w:rsid w:val="00E466C4"/>
    <w:rsid w:val="00E46FD0"/>
    <w:rsid w:val="00E50C3D"/>
    <w:rsid w:val="00E527B7"/>
    <w:rsid w:val="00E53008"/>
    <w:rsid w:val="00E53B8D"/>
    <w:rsid w:val="00E60538"/>
    <w:rsid w:val="00E614F3"/>
    <w:rsid w:val="00E70007"/>
    <w:rsid w:val="00E72199"/>
    <w:rsid w:val="00E72E38"/>
    <w:rsid w:val="00E8175B"/>
    <w:rsid w:val="00E835E3"/>
    <w:rsid w:val="00E84E27"/>
    <w:rsid w:val="00E85B3B"/>
    <w:rsid w:val="00E85DF1"/>
    <w:rsid w:val="00E921E7"/>
    <w:rsid w:val="00E922EE"/>
    <w:rsid w:val="00E93AB2"/>
    <w:rsid w:val="00E942C3"/>
    <w:rsid w:val="00E94830"/>
    <w:rsid w:val="00E97BEC"/>
    <w:rsid w:val="00EA70AB"/>
    <w:rsid w:val="00EB04CB"/>
    <w:rsid w:val="00EB09B1"/>
    <w:rsid w:val="00EB2DD9"/>
    <w:rsid w:val="00EB74D9"/>
    <w:rsid w:val="00EC3ED8"/>
    <w:rsid w:val="00EC5CD6"/>
    <w:rsid w:val="00ED0993"/>
    <w:rsid w:val="00ED2B79"/>
    <w:rsid w:val="00ED7228"/>
    <w:rsid w:val="00ED7613"/>
    <w:rsid w:val="00EE13B4"/>
    <w:rsid w:val="00EE1F41"/>
    <w:rsid w:val="00EF634B"/>
    <w:rsid w:val="00F00279"/>
    <w:rsid w:val="00F047EA"/>
    <w:rsid w:val="00F157BE"/>
    <w:rsid w:val="00F15AFC"/>
    <w:rsid w:val="00F2010C"/>
    <w:rsid w:val="00F26982"/>
    <w:rsid w:val="00F31A3B"/>
    <w:rsid w:val="00F34298"/>
    <w:rsid w:val="00F4048E"/>
    <w:rsid w:val="00F4166F"/>
    <w:rsid w:val="00F439C7"/>
    <w:rsid w:val="00F4508B"/>
    <w:rsid w:val="00F4708E"/>
    <w:rsid w:val="00F52A1C"/>
    <w:rsid w:val="00F531A9"/>
    <w:rsid w:val="00F63972"/>
    <w:rsid w:val="00F6693F"/>
    <w:rsid w:val="00F67F6A"/>
    <w:rsid w:val="00F713AD"/>
    <w:rsid w:val="00F76710"/>
    <w:rsid w:val="00F76CD7"/>
    <w:rsid w:val="00F807B9"/>
    <w:rsid w:val="00F81132"/>
    <w:rsid w:val="00F827BB"/>
    <w:rsid w:val="00F83B12"/>
    <w:rsid w:val="00F87A16"/>
    <w:rsid w:val="00F90A7F"/>
    <w:rsid w:val="00F93576"/>
    <w:rsid w:val="00F96DCB"/>
    <w:rsid w:val="00FA0D9A"/>
    <w:rsid w:val="00FA1AEF"/>
    <w:rsid w:val="00FA2B6F"/>
    <w:rsid w:val="00FA3A78"/>
    <w:rsid w:val="00FA75BA"/>
    <w:rsid w:val="00FA76A7"/>
    <w:rsid w:val="00FB194A"/>
    <w:rsid w:val="00FB4740"/>
    <w:rsid w:val="00FB7C57"/>
    <w:rsid w:val="00FC7470"/>
    <w:rsid w:val="00FD08BD"/>
    <w:rsid w:val="00FD1F0F"/>
    <w:rsid w:val="00FD2980"/>
    <w:rsid w:val="00FD49E7"/>
    <w:rsid w:val="00FD53AD"/>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link w:val="af"/>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0">
    <w:name w:val="No Spacing"/>
    <w:link w:val="af1"/>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2">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Без интервала Знак"/>
    <w:link w:val="af0"/>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3">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1"/>
    <w:rsid w:val="00A70799"/>
  </w:style>
  <w:style w:type="paragraph" w:customStyle="1" w:styleId="Main">
    <w:name w:val="Main"/>
    <w:link w:val="Main0"/>
    <w:rsid w:val="00A3582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A35820"/>
    <w:rPr>
      <w:rFonts w:ascii="Times New Roman" w:eastAsia="Times New Roman" w:hAnsi="Times New Roman" w:cs="Tahoma"/>
      <w:sz w:val="24"/>
      <w:szCs w:val="16"/>
      <w:lang w:eastAsia="ru-RU"/>
    </w:rPr>
  </w:style>
  <w:style w:type="paragraph" w:customStyle="1" w:styleId="ConsPlusTitle">
    <w:name w:val="ConsPlusTitle"/>
    <w:rsid w:val="00F81132"/>
    <w:pPr>
      <w:widowControl w:val="0"/>
      <w:autoSpaceDE w:val="0"/>
      <w:autoSpaceDN w:val="0"/>
      <w:spacing w:after="0" w:line="240" w:lineRule="auto"/>
    </w:pPr>
    <w:rPr>
      <w:rFonts w:ascii="Calibri" w:eastAsiaTheme="minorEastAsia" w:hAnsi="Calibri" w:cs="Calibri"/>
      <w:b/>
      <w:lang w:eastAsia="ru-RU"/>
    </w:rPr>
  </w:style>
  <w:style w:type="character" w:customStyle="1" w:styleId="af">
    <w:name w:val="Обычный текст Знак"/>
    <w:link w:val="ae"/>
    <w:rsid w:val="007840B2"/>
    <w:rPr>
      <w:rFonts w:ascii="Times New Roman" w:eastAsia="Times New Roman" w:hAnsi="Times New Roman" w:cs="Times New Roman"/>
      <w:sz w:val="24"/>
      <w:szCs w:val="24"/>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link w:val="af"/>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0">
    <w:name w:val="No Spacing"/>
    <w:link w:val="af1"/>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2">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Без интервала Знак"/>
    <w:link w:val="af0"/>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3">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1"/>
    <w:rsid w:val="00A70799"/>
  </w:style>
  <w:style w:type="paragraph" w:customStyle="1" w:styleId="Main">
    <w:name w:val="Main"/>
    <w:link w:val="Main0"/>
    <w:rsid w:val="00A35820"/>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A35820"/>
    <w:rPr>
      <w:rFonts w:ascii="Times New Roman" w:eastAsia="Times New Roman" w:hAnsi="Times New Roman" w:cs="Tahoma"/>
      <w:sz w:val="24"/>
      <w:szCs w:val="16"/>
      <w:lang w:eastAsia="ru-RU"/>
    </w:rPr>
  </w:style>
  <w:style w:type="paragraph" w:customStyle="1" w:styleId="ConsPlusTitle">
    <w:name w:val="ConsPlusTitle"/>
    <w:rsid w:val="00F81132"/>
    <w:pPr>
      <w:widowControl w:val="0"/>
      <w:autoSpaceDE w:val="0"/>
      <w:autoSpaceDN w:val="0"/>
      <w:spacing w:after="0" w:line="240" w:lineRule="auto"/>
    </w:pPr>
    <w:rPr>
      <w:rFonts w:ascii="Calibri" w:eastAsiaTheme="minorEastAsia" w:hAnsi="Calibri" w:cs="Calibri"/>
      <w:b/>
      <w:lang w:eastAsia="ru-RU"/>
    </w:rPr>
  </w:style>
  <w:style w:type="character" w:customStyle="1" w:styleId="af">
    <w:name w:val="Обычный текст Знак"/>
    <w:link w:val="ae"/>
    <w:rsid w:val="007840B2"/>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42571560">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472" TargetMode="External"/><Relationship Id="rId18" Type="http://schemas.openxmlformats.org/officeDocument/2006/relationships/hyperlink" Target="https://login.consultant.ru/link/?req=doc&amp;base=LAW&amp;n=471026&amp;dst=3334" TargetMode="External"/><Relationship Id="rId26" Type="http://schemas.openxmlformats.org/officeDocument/2006/relationships/footer" Target="footer1.xml"/><Relationship Id="rId39" Type="http://schemas.openxmlformats.org/officeDocument/2006/relationships/hyperlink" Target="https://login.consultant.ru/link/?req=doc&amp;base=LAW&amp;n=423603&amp;dst=100485" TargetMode="External"/><Relationship Id="rId21" Type="http://schemas.openxmlformats.org/officeDocument/2006/relationships/hyperlink" Target="https://login.consultant.ru/link/?req=doc&amp;base=LAW&amp;n=446668&amp;dst=100009" TargetMode="External"/><Relationship Id="rId34" Type="http://schemas.openxmlformats.org/officeDocument/2006/relationships/hyperlink" Target="https://login.consultant.ru/link/?req=doc&amp;base=LAW&amp;n=393920&amp;dst=100006" TargetMode="External"/><Relationship Id="rId42" Type="http://schemas.openxmlformats.org/officeDocument/2006/relationships/hyperlink" Target="https://login.consultant.ru/link/?req=doc&amp;base=LAW&amp;n=423603&amp;dst=100008,6" TargetMode="External"/><Relationship Id="rId47" Type="http://schemas.openxmlformats.org/officeDocument/2006/relationships/hyperlink" Target="http://snipov.net/database/c_3384767195_doc_4293811097.html" TargetMode="External"/><Relationship Id="rId50" Type="http://schemas.openxmlformats.org/officeDocument/2006/relationships/hyperlink" Target="consultantplus://offline/ref=23946C8044012080C1613A9AAEDA99485D9D455865963AE818CE692B40F92839C60A010B2F8771839E690917MDx8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EB620CF248E62090E72DDDE1F097809C5FE85D93A329DDC925C967E0A57308CC24E40CAC0281D24NCI8I" TargetMode="External"/><Relationship Id="rId29" Type="http://schemas.openxmlformats.org/officeDocument/2006/relationships/hyperlink" Target="consultantplus://offline/ref=D02CAB51E2B310691155E0BFDD82702F2D4B0A93635D7CEC0B7DBC190AD2BAA78158F92B5228CB73E09E63D0E08781F5D5B0CF3328CD42A8ACf2G" TargetMode="External"/><Relationship Id="rId11" Type="http://schemas.openxmlformats.org/officeDocument/2006/relationships/hyperlink" Target="http://www.bestpravo.ru/moskovskaya/yb-pravila/m8o.htm" TargetMode="External"/><Relationship Id="rId24" Type="http://schemas.openxmlformats.org/officeDocument/2006/relationships/hyperlink" Target="https://login.consultant.ru/link/?req=doc&amp;base=LAW&amp;n=439670&amp;dst=100025" TargetMode="External"/><Relationship Id="rId32" Type="http://schemas.openxmlformats.org/officeDocument/2006/relationships/hyperlink" Target="consultantplus://offline/ref=4EB620CF248E62090E72C3D309652607C3F1D3D03E33908BCF03CD235D5E3ADB8501198884251A26C17C74N4I0I" TargetMode="External"/><Relationship Id="rId37" Type="http://schemas.openxmlformats.org/officeDocument/2006/relationships/hyperlink" Target="https://login.consultant.ru/link/?req=doc&amp;base=LAW&amp;n=423603&amp;dst=100483" TargetMode="External"/><Relationship Id="rId40" Type="http://schemas.openxmlformats.org/officeDocument/2006/relationships/hyperlink" Target="https://login.consultant.ru/link/?req=doc&amp;base=LAW&amp;n=385532&amp;dst=100010" TargetMode="External"/><Relationship Id="rId45" Type="http://schemas.openxmlformats.org/officeDocument/2006/relationships/hyperlink" Target="consultantplus://offline/ref=120E70426AB5DAC5C6FB84452B1E65660720CAB7357CD1EE931E86D57A0C68785F5D38DA82D6016F67812A8BCC1475E0DE779107e2wEL" TargetMode="External"/><Relationship Id="rId53" Type="http://schemas.openxmlformats.org/officeDocument/2006/relationships/hyperlink" Target="consultantplus://offline/ref=22EED46044C4DB99FB3DE7CBB0FA5D5625A91C3102D40D2290565D8D3A70302A2E5D0B7CB97BBC2BB3C548ACC0066C5194179F4F09D22685w2i5I" TargetMode="External"/><Relationship Id="rId5" Type="http://schemas.openxmlformats.org/officeDocument/2006/relationships/settings" Target="settings.xml"/><Relationship Id="rId10" Type="http://schemas.openxmlformats.org/officeDocument/2006/relationships/hyperlink" Target="http://www.bestpravo.ru/federalnoje/gn-pravila/d6a.htm" TargetMode="External"/><Relationship Id="rId19" Type="http://schemas.openxmlformats.org/officeDocument/2006/relationships/hyperlink" Target="https://login.consultant.ru/link/?req=doc&amp;base=LAW&amp;n=481366&amp;dst=100304" TargetMode="External"/><Relationship Id="rId31" Type="http://schemas.openxmlformats.org/officeDocument/2006/relationships/hyperlink" Target="consultantplus://offline/ref=4EB620CF248E62090E72DDDE1F097809C5FA88D438379DDC925C967E0A57308CC24E40CAC0281B27NCI5I" TargetMode="External"/><Relationship Id="rId44" Type="http://schemas.openxmlformats.org/officeDocument/2006/relationships/hyperlink" Target="consultantplus://offline/ref=120E70426AB5DAC5C6FB84452B1E65660720CAB7357CD1EE931E86D57A0C68785F5D38DA82D6016F67812A8BCC1475E0DE779107e2wEL" TargetMode="External"/><Relationship Id="rId52" Type="http://schemas.openxmlformats.org/officeDocument/2006/relationships/hyperlink" Target="consultantplus://offline/ref=BE90E903C1109FB84CEF4DB6C18383751290988B17DB33C37B490CD68CB523712121A92A50643E7EAB90C04FF351AA34D9B8B5ADCF2D439419t2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26&amp;dst=2783" TargetMode="External"/><Relationship Id="rId22" Type="http://schemas.openxmlformats.org/officeDocument/2006/relationships/hyperlink" Target="https://login.consultant.ru/link/?req=doc&amp;base=LAW&amp;n=471026&amp;dst=3805" TargetMode="External"/><Relationship Id="rId27" Type="http://schemas.openxmlformats.org/officeDocument/2006/relationships/hyperlink" Target="consultantplus://offline/ref=4EB620CF248E62090E72C3D309652607C3F1D3D03F329F8EC703CD235D5E3ADB8501198884251A26C17C75N4I8I" TargetMode="External"/><Relationship Id="rId30" Type="http://schemas.openxmlformats.org/officeDocument/2006/relationships/hyperlink" Target="consultantplus://offline/ref=412CC5C9D085B50F13305AD9ECB6FB285CD1CB67B73F73E0534273E538E982A2C70EF4B7F016C70376D0B54A183FCA86A8F26C36AD5BE974sBhDJ" TargetMode="External"/><Relationship Id="rId35" Type="http://schemas.openxmlformats.org/officeDocument/2006/relationships/hyperlink" Target="https://login.consultant.ru/link/?req=doc&amp;base=LAW&amp;n=396352&amp;dst=100006" TargetMode="External"/><Relationship Id="rId43" Type="http://schemas.openxmlformats.org/officeDocument/2006/relationships/hyperlink" Target="consultantplus://offline/ref=208887484803D8188467545A1E239159B5E8C25298B11C8503B3F14204C801FD28E0D5D18377FF3FA9A963790522D89EF407A460D2844AA5QAr2F" TargetMode="External"/><Relationship Id="rId48" Type="http://schemas.openxmlformats.org/officeDocument/2006/relationships/hyperlink" Target="http://snipov.net/database/c_3383563195_doc_4293811419.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E90E903C1109FB84CEF4DB6C18383751094998D18DD33C37B490CD68CB523712121A92A50643C7DA690C04FF351AA34D9B8B5ADCF2D439419t2N" TargetMode="External"/><Relationship Id="rId3" Type="http://schemas.openxmlformats.org/officeDocument/2006/relationships/styles" Target="styl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F9EFCBF8A686AF23AC4C8B8BED3806D219A7817C3AD927A4AC573A3DF61s9H" TargetMode="External"/><Relationship Id="rId25" Type="http://schemas.openxmlformats.org/officeDocument/2006/relationships/header" Target="header1.xml"/><Relationship Id="rId33" Type="http://schemas.openxmlformats.org/officeDocument/2006/relationships/hyperlink" Target="https://login.consultant.ru/link/?req=doc&amp;base=LAW&amp;n=385532&amp;dst=100006" TargetMode="External"/><Relationship Id="rId38" Type="http://schemas.openxmlformats.org/officeDocument/2006/relationships/hyperlink" Target="https://login.consultant.ru/link/?req=doc&amp;base=LAW&amp;n=423603&amp;dst=100484" TargetMode="External"/><Relationship Id="rId46" Type="http://schemas.openxmlformats.org/officeDocument/2006/relationships/hyperlink" Target="consultantplus://offline/ref=178F194CE701E016749CA7BD8DDC6454A62D4D3EB76246768214C13324EA2972A294D138531E269AD98A207C5C269D410E4E2F05DAC245EBo3x6O" TargetMode="External"/><Relationship Id="rId20" Type="http://schemas.openxmlformats.org/officeDocument/2006/relationships/hyperlink" Target="https://login.consultant.ru/link/?req=doc&amp;base=LAW&amp;n=482723" TargetMode="External"/><Relationship Id="rId41" Type="http://schemas.openxmlformats.org/officeDocument/2006/relationships/hyperlink" Target="https://login.consultant.ru/link/?req=doc&amp;base=LAW&amp;n=423491&amp;dst=100044" TargetMode="External"/><Relationship Id="rId54" Type="http://schemas.openxmlformats.org/officeDocument/2006/relationships/hyperlink" Target="consultantplus://offline/ref=22EED46044C4DB99FB3DE7CBB0FA5D5625A8153A03DD0D2290565D8D3A70302A3C5D5370B872A322B1D01EFD85w5i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26&amp;dst=2783" TargetMode="External"/><Relationship Id="rId23" Type="http://schemas.openxmlformats.org/officeDocument/2006/relationships/hyperlink" Target="https://login.consultant.ru/link/?req=doc&amp;base=LAW&amp;n=471078&amp;dst=100712" TargetMode="External"/><Relationship Id="rId28" Type="http://schemas.openxmlformats.org/officeDocument/2006/relationships/hyperlink" Target="consultantplus://offline/ref=D02CAB51E2B310691155E0BFDD82702F2D4B0A93635D7CEC0B7DBC190AD2BAA78158F928562BC871B3C473D4A9D18CE8D4AED03136CEA4fBG" TargetMode="External"/><Relationship Id="rId36" Type="http://schemas.openxmlformats.org/officeDocument/2006/relationships/hyperlink" Target="https://login.consultant.ru/link/?req=doc&amp;base=LAW&amp;n=423491&amp;dst=100006" TargetMode="External"/><Relationship Id="rId49" Type="http://schemas.openxmlformats.org/officeDocument/2006/relationships/hyperlink" Target="consultantplus://offline/ref=23946C8044012080C1613A9AAEDA99485D9D45596E963AE818CE692B40F9282BC6520D0A289C74838B3F5852849A9B8C61A9D6D6628907M8xC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1C78-86A5-4A94-8500-3238133C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147</Pages>
  <Words>57836</Words>
  <Characters>329668</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Умнова Татьяна Владимировна</cp:lastModifiedBy>
  <cp:revision>9</cp:revision>
  <cp:lastPrinted>2023-04-19T11:51:00Z</cp:lastPrinted>
  <dcterms:created xsi:type="dcterms:W3CDTF">2025-05-19T08:09:00Z</dcterms:created>
  <dcterms:modified xsi:type="dcterms:W3CDTF">2025-07-23T07:55:00Z</dcterms:modified>
</cp:coreProperties>
</file>