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57" w:rsidRPr="0028049B" w:rsidRDefault="00AB5957" w:rsidP="00AB5957">
      <w:pPr>
        <w:jc w:val="right"/>
        <w:rPr>
          <w:sz w:val="26"/>
          <w:szCs w:val="26"/>
        </w:rPr>
      </w:pPr>
      <w:r w:rsidRPr="0028049B">
        <w:rPr>
          <w:sz w:val="26"/>
          <w:szCs w:val="26"/>
        </w:rPr>
        <w:t>Приложение</w:t>
      </w:r>
    </w:p>
    <w:p w:rsidR="0028049B" w:rsidRPr="0028049B" w:rsidRDefault="00AB5957" w:rsidP="0028049B">
      <w:pPr>
        <w:tabs>
          <w:tab w:val="left" w:pos="9498"/>
        </w:tabs>
        <w:jc w:val="right"/>
        <w:rPr>
          <w:sz w:val="26"/>
          <w:szCs w:val="26"/>
        </w:rPr>
      </w:pPr>
      <w:r w:rsidRPr="0028049B">
        <w:rPr>
          <w:sz w:val="26"/>
          <w:szCs w:val="26"/>
        </w:rPr>
        <w:t xml:space="preserve">к приказу </w:t>
      </w:r>
      <w:r w:rsidR="0028049B" w:rsidRPr="0028049B">
        <w:rPr>
          <w:sz w:val="26"/>
          <w:szCs w:val="26"/>
        </w:rPr>
        <w:t xml:space="preserve">управления финансов администрации </w:t>
      </w:r>
    </w:p>
    <w:p w:rsidR="0028049B" w:rsidRPr="0028049B" w:rsidRDefault="0028049B" w:rsidP="0028049B">
      <w:pPr>
        <w:ind w:left="8496" w:firstLine="718"/>
        <w:rPr>
          <w:sz w:val="26"/>
          <w:szCs w:val="26"/>
        </w:rPr>
      </w:pPr>
      <w:r w:rsidRPr="0028049B">
        <w:rPr>
          <w:sz w:val="26"/>
          <w:szCs w:val="26"/>
        </w:rPr>
        <w:t xml:space="preserve">Малоярославецкого муниципального округа </w:t>
      </w:r>
    </w:p>
    <w:p w:rsidR="00AB5957" w:rsidRPr="0028049B" w:rsidRDefault="0028049B" w:rsidP="0028049B">
      <w:pPr>
        <w:jc w:val="right"/>
        <w:rPr>
          <w:sz w:val="26"/>
          <w:szCs w:val="26"/>
        </w:rPr>
      </w:pPr>
      <w:r w:rsidRPr="0028049B">
        <w:rPr>
          <w:sz w:val="26"/>
          <w:szCs w:val="26"/>
        </w:rPr>
        <w:t xml:space="preserve">Калужской области </w:t>
      </w:r>
      <w:r w:rsidR="00AB5957" w:rsidRPr="0028049B">
        <w:rPr>
          <w:sz w:val="26"/>
          <w:szCs w:val="26"/>
        </w:rPr>
        <w:t xml:space="preserve">от </w:t>
      </w:r>
      <w:r w:rsidR="00DD2EAB" w:rsidRPr="00824148">
        <w:rPr>
          <w:sz w:val="26"/>
          <w:szCs w:val="26"/>
        </w:rPr>
        <w:t>«</w:t>
      </w:r>
      <w:r w:rsidR="00DD2EAB">
        <w:rPr>
          <w:sz w:val="26"/>
          <w:szCs w:val="26"/>
        </w:rPr>
        <w:t>07»</w:t>
      </w:r>
      <w:r w:rsidR="00857075" w:rsidRPr="00824148">
        <w:rPr>
          <w:sz w:val="26"/>
          <w:szCs w:val="26"/>
        </w:rPr>
        <w:t xml:space="preserve"> </w:t>
      </w:r>
      <w:r w:rsidR="00DD2EAB">
        <w:rPr>
          <w:sz w:val="26"/>
          <w:szCs w:val="26"/>
        </w:rPr>
        <w:t xml:space="preserve">апреля </w:t>
      </w:r>
      <w:r w:rsidR="00DD2EAB" w:rsidRPr="00824148">
        <w:rPr>
          <w:sz w:val="26"/>
          <w:szCs w:val="26"/>
        </w:rPr>
        <w:t>2026</w:t>
      </w:r>
      <w:r w:rsidR="00AB5957" w:rsidRPr="00824148">
        <w:rPr>
          <w:sz w:val="26"/>
          <w:szCs w:val="26"/>
        </w:rPr>
        <w:t xml:space="preserve"> г. </w:t>
      </w:r>
      <w:r w:rsidR="00DD2EAB" w:rsidRPr="00824148">
        <w:rPr>
          <w:sz w:val="26"/>
          <w:szCs w:val="26"/>
        </w:rPr>
        <w:t xml:space="preserve">№ </w:t>
      </w:r>
      <w:r w:rsidR="00DD2EAB">
        <w:rPr>
          <w:sz w:val="26"/>
          <w:szCs w:val="26"/>
        </w:rPr>
        <w:t>7</w:t>
      </w:r>
    </w:p>
    <w:p w:rsidR="00AB5957" w:rsidRDefault="00AB5957" w:rsidP="00AB5957">
      <w:pPr>
        <w:rPr>
          <w:b/>
          <w:sz w:val="26"/>
          <w:szCs w:val="26"/>
        </w:rPr>
      </w:pPr>
    </w:p>
    <w:p w:rsidR="004D276A" w:rsidRDefault="004D276A" w:rsidP="0028049B">
      <w:pPr>
        <w:jc w:val="center"/>
        <w:rPr>
          <w:b/>
        </w:rPr>
      </w:pPr>
    </w:p>
    <w:p w:rsidR="004D276A" w:rsidRPr="005E109A" w:rsidRDefault="004D276A" w:rsidP="0028049B">
      <w:pPr>
        <w:jc w:val="center"/>
        <w:rPr>
          <w:b/>
          <w:sz w:val="26"/>
          <w:szCs w:val="26"/>
        </w:rPr>
      </w:pPr>
      <w:r w:rsidRPr="005E109A">
        <w:rPr>
          <w:b/>
          <w:sz w:val="26"/>
          <w:szCs w:val="26"/>
        </w:rPr>
        <w:t>План контрольных мероприятий</w:t>
      </w:r>
    </w:p>
    <w:p w:rsidR="0028049B" w:rsidRPr="0028049B" w:rsidRDefault="004D276A" w:rsidP="0028049B">
      <w:pPr>
        <w:tabs>
          <w:tab w:val="left" w:pos="9498"/>
        </w:tabs>
        <w:jc w:val="center"/>
        <w:rPr>
          <w:b/>
          <w:sz w:val="26"/>
          <w:szCs w:val="26"/>
        </w:rPr>
      </w:pPr>
      <w:r w:rsidRPr="0028049B">
        <w:rPr>
          <w:b/>
          <w:sz w:val="26"/>
          <w:szCs w:val="26"/>
        </w:rPr>
        <w:t xml:space="preserve">отдела внутреннего финансового контроля и контроля в сфере закупок </w:t>
      </w:r>
      <w:bookmarkStart w:id="0" w:name="_GoBack"/>
      <w:bookmarkEnd w:id="0"/>
    </w:p>
    <w:p w:rsidR="0028049B" w:rsidRPr="0028049B" w:rsidRDefault="0028049B" w:rsidP="0028049B">
      <w:pPr>
        <w:tabs>
          <w:tab w:val="left" w:pos="9498"/>
        </w:tabs>
        <w:jc w:val="center"/>
        <w:rPr>
          <w:b/>
          <w:sz w:val="26"/>
          <w:szCs w:val="26"/>
        </w:rPr>
      </w:pPr>
      <w:r w:rsidRPr="0028049B">
        <w:rPr>
          <w:b/>
          <w:sz w:val="26"/>
          <w:szCs w:val="26"/>
        </w:rPr>
        <w:t>управления финансов администрации Малоярославецкого муниципального округа</w:t>
      </w:r>
    </w:p>
    <w:p w:rsidR="004D276A" w:rsidRPr="0028049B" w:rsidRDefault="0028049B" w:rsidP="0028049B">
      <w:pPr>
        <w:tabs>
          <w:tab w:val="left" w:pos="6159"/>
        </w:tabs>
        <w:jc w:val="center"/>
        <w:rPr>
          <w:b/>
          <w:sz w:val="26"/>
          <w:szCs w:val="26"/>
        </w:rPr>
      </w:pPr>
      <w:r w:rsidRPr="0028049B">
        <w:rPr>
          <w:b/>
          <w:sz w:val="26"/>
          <w:szCs w:val="26"/>
        </w:rPr>
        <w:t>Калужской области</w:t>
      </w:r>
      <w:r w:rsidR="004D276A" w:rsidRPr="0028049B">
        <w:rPr>
          <w:b/>
          <w:sz w:val="26"/>
          <w:szCs w:val="26"/>
        </w:rPr>
        <w:t xml:space="preserve"> на 202</w:t>
      </w:r>
      <w:r w:rsidR="00227EFE" w:rsidRPr="0028049B">
        <w:rPr>
          <w:b/>
          <w:sz w:val="26"/>
          <w:szCs w:val="26"/>
        </w:rPr>
        <w:t>6</w:t>
      </w:r>
      <w:r w:rsidR="004D276A" w:rsidRPr="0028049B">
        <w:rPr>
          <w:b/>
          <w:sz w:val="26"/>
          <w:szCs w:val="26"/>
        </w:rPr>
        <w:t xml:space="preserve"> год</w:t>
      </w:r>
    </w:p>
    <w:p w:rsidR="00AB5957" w:rsidRPr="005E109A" w:rsidRDefault="00AB5957" w:rsidP="00AB5957">
      <w:pPr>
        <w:jc w:val="center"/>
        <w:rPr>
          <w:sz w:val="26"/>
          <w:szCs w:val="2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11"/>
        <w:gridCol w:w="3594"/>
        <w:gridCol w:w="2693"/>
        <w:gridCol w:w="1843"/>
        <w:gridCol w:w="1985"/>
      </w:tblGrid>
      <w:tr w:rsidR="004D276A" w:rsidRPr="00E50421" w:rsidTr="00824148">
        <w:trPr>
          <w:trHeight w:val="753"/>
        </w:trPr>
        <w:tc>
          <w:tcPr>
            <w:tcW w:w="568" w:type="dxa"/>
            <w:shd w:val="clear" w:color="auto" w:fill="auto"/>
            <w:vAlign w:val="center"/>
          </w:tcPr>
          <w:p w:rsidR="004D276A" w:rsidRPr="00E50421" w:rsidRDefault="004D276A" w:rsidP="00376F5B">
            <w:pPr>
              <w:jc w:val="center"/>
              <w:rPr>
                <w:b/>
                <w:sz w:val="21"/>
                <w:szCs w:val="21"/>
              </w:rPr>
            </w:pPr>
            <w:r w:rsidRPr="00E50421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4D276A" w:rsidRPr="00E50421" w:rsidRDefault="004D276A" w:rsidP="00376F5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Тема контрольного </w:t>
            </w:r>
          </w:p>
          <w:p w:rsidR="004D276A" w:rsidRPr="002E4333" w:rsidRDefault="004D276A" w:rsidP="002E433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</w:t>
            </w:r>
            <w:r w:rsidRPr="00E50421">
              <w:rPr>
                <w:b/>
                <w:sz w:val="21"/>
                <w:szCs w:val="21"/>
              </w:rPr>
              <w:t>ероприятия</w:t>
            </w:r>
          </w:p>
        </w:tc>
        <w:tc>
          <w:tcPr>
            <w:tcW w:w="3594" w:type="dxa"/>
          </w:tcPr>
          <w:p w:rsidR="004D276A" w:rsidRPr="00E50421" w:rsidRDefault="004D276A" w:rsidP="004D276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объекта контроля или групп объектов контроля</w:t>
            </w:r>
          </w:p>
        </w:tc>
        <w:tc>
          <w:tcPr>
            <w:tcW w:w="2693" w:type="dxa"/>
            <w:shd w:val="clear" w:color="auto" w:fill="auto"/>
          </w:tcPr>
          <w:p w:rsidR="004D276A" w:rsidRPr="00E50421" w:rsidRDefault="004D276A" w:rsidP="00376F5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Проверяемый период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76A" w:rsidRPr="00E50421" w:rsidRDefault="004D276A" w:rsidP="002E433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Период (дата) начала проведения контрольного мероприятия</w:t>
            </w:r>
          </w:p>
        </w:tc>
        <w:tc>
          <w:tcPr>
            <w:tcW w:w="1985" w:type="dxa"/>
          </w:tcPr>
          <w:p w:rsidR="004D276A" w:rsidRPr="00E50421" w:rsidRDefault="004D276A" w:rsidP="00376F5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Ответственные исполнители</w:t>
            </w:r>
          </w:p>
        </w:tc>
      </w:tr>
      <w:tr w:rsidR="004D276A" w:rsidRPr="006F069B" w:rsidTr="00824148">
        <w:trPr>
          <w:trHeight w:val="2250"/>
        </w:trPr>
        <w:tc>
          <w:tcPr>
            <w:tcW w:w="568" w:type="dxa"/>
            <w:shd w:val="clear" w:color="auto" w:fill="auto"/>
            <w:vAlign w:val="center"/>
          </w:tcPr>
          <w:p w:rsidR="004D276A" w:rsidRPr="006F069B" w:rsidRDefault="004D276A" w:rsidP="00376F5B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1</w:t>
            </w:r>
            <w:r w:rsidR="0033615B" w:rsidRPr="006F069B">
              <w:rPr>
                <w:sz w:val="26"/>
                <w:szCs w:val="26"/>
              </w:rPr>
              <w:t>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4D276A" w:rsidRPr="006F069B" w:rsidRDefault="000F0758" w:rsidP="00D533A9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требований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при реализации национальных проектов</w:t>
            </w:r>
          </w:p>
        </w:tc>
        <w:tc>
          <w:tcPr>
            <w:tcW w:w="3594" w:type="dxa"/>
          </w:tcPr>
          <w:p w:rsidR="004D276A" w:rsidRPr="006F069B" w:rsidRDefault="00B670E3" w:rsidP="006C18F1">
            <w:pPr>
              <w:jc w:val="center"/>
              <w:rPr>
                <w:sz w:val="26"/>
                <w:szCs w:val="26"/>
              </w:rPr>
            </w:pPr>
            <w:r w:rsidRPr="008D7437">
              <w:rPr>
                <w:rStyle w:val="sectioninfo2"/>
                <w:sz w:val="26"/>
                <w:szCs w:val="26"/>
                <w:specVanish w:val="0"/>
              </w:rPr>
              <w:t>Отдел социальной политики Малоярославецкой районной администрации муниципального района "Малоярославецкий район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276A" w:rsidRPr="006F069B" w:rsidRDefault="008B46D5" w:rsidP="008A2560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76A" w:rsidRPr="006F069B" w:rsidRDefault="008B46D5" w:rsidP="0033615B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февраль</w:t>
            </w:r>
          </w:p>
        </w:tc>
        <w:tc>
          <w:tcPr>
            <w:tcW w:w="1985" w:type="dxa"/>
            <w:vAlign w:val="center"/>
          </w:tcPr>
          <w:p w:rsidR="000F0758" w:rsidRPr="006F069B" w:rsidRDefault="000F0758" w:rsidP="000F0758">
            <w:pPr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33615B" w:rsidRPr="006F069B" w:rsidRDefault="000F0758" w:rsidP="000F0758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8B2C73" w:rsidRPr="006F069B" w:rsidTr="00824148">
        <w:trPr>
          <w:trHeight w:val="1704"/>
        </w:trPr>
        <w:tc>
          <w:tcPr>
            <w:tcW w:w="568" w:type="dxa"/>
            <w:shd w:val="clear" w:color="auto" w:fill="auto"/>
            <w:vAlign w:val="center"/>
          </w:tcPr>
          <w:p w:rsidR="008B2C73" w:rsidRPr="006F069B" w:rsidRDefault="00C35A3A" w:rsidP="00376F5B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</w:t>
            </w:r>
            <w:r w:rsidR="008B2C73" w:rsidRPr="006F069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8B2C73" w:rsidRPr="006F069B" w:rsidRDefault="00C35A3A" w:rsidP="0023691F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227EFE" w:rsidRPr="006F069B" w:rsidRDefault="00227EFE" w:rsidP="00227EFE">
            <w:pPr>
              <w:rPr>
                <w:rStyle w:val="a3"/>
                <w:color w:val="auto"/>
                <w:sz w:val="26"/>
                <w:szCs w:val="26"/>
              </w:rPr>
            </w:pPr>
          </w:p>
          <w:p w:rsidR="008B2C73" w:rsidRPr="006F069B" w:rsidRDefault="004B42EB" w:rsidP="00227EFE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 xml:space="preserve">Муниципальное </w:t>
            </w:r>
            <w:r w:rsidR="00227EFE" w:rsidRPr="006F069B">
              <w:rPr>
                <w:rStyle w:val="a3"/>
                <w:color w:val="auto"/>
                <w:sz w:val="26"/>
                <w:szCs w:val="26"/>
              </w:rPr>
              <w:t>дошкольное образовательное учреждение «Детский сад №1 «Ромашка»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B2C73" w:rsidRPr="006F069B" w:rsidRDefault="00D533A9" w:rsidP="003C6FE9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2C73" w:rsidRPr="006F069B" w:rsidRDefault="008B46D5" w:rsidP="007D16A8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март</w:t>
            </w:r>
          </w:p>
        </w:tc>
        <w:tc>
          <w:tcPr>
            <w:tcW w:w="1985" w:type="dxa"/>
          </w:tcPr>
          <w:p w:rsidR="008B2C73" w:rsidRPr="006F069B" w:rsidRDefault="008B2C73" w:rsidP="008B2C73">
            <w:pPr>
              <w:jc w:val="center"/>
              <w:rPr>
                <w:sz w:val="26"/>
                <w:szCs w:val="26"/>
              </w:rPr>
            </w:pPr>
          </w:p>
          <w:p w:rsidR="008B2C73" w:rsidRPr="006F069B" w:rsidRDefault="008B2C73" w:rsidP="008B2C73">
            <w:pPr>
              <w:jc w:val="center"/>
              <w:rPr>
                <w:sz w:val="26"/>
                <w:szCs w:val="26"/>
              </w:rPr>
            </w:pPr>
          </w:p>
          <w:p w:rsidR="008B2C73" w:rsidRPr="006F069B" w:rsidRDefault="008B2C73" w:rsidP="00DB5BE0">
            <w:pPr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8B2C73" w:rsidRPr="006F069B" w:rsidRDefault="008B2C73" w:rsidP="008B2C73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824148">
        <w:trPr>
          <w:trHeight w:val="1704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AF51ED" w:rsidP="00D33900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C35A3A" w:rsidRPr="006F069B" w:rsidRDefault="00C35A3A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AF51ED" w:rsidRPr="00AF51ED" w:rsidRDefault="00AF51ED" w:rsidP="00824148">
            <w:pPr>
              <w:shd w:val="clear" w:color="auto" w:fill="FFFFFF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Муниципальное казанное общеобразовательное учреждение </w:t>
            </w:r>
            <w:r w:rsidRPr="00AF51ED">
              <w:rPr>
                <w:bCs/>
                <w:kern w:val="36"/>
                <w:sz w:val="26"/>
                <w:szCs w:val="26"/>
              </w:rPr>
              <w:t>Неделинская основная школа</w:t>
            </w:r>
          </w:p>
          <w:p w:rsidR="00C35A3A" w:rsidRPr="006F069B" w:rsidRDefault="00C35A3A" w:rsidP="00534F1E">
            <w:pPr>
              <w:jc w:val="center"/>
              <w:rPr>
                <w:rStyle w:val="sectioninfo2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AF51E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A3A" w:rsidRPr="006F069B" w:rsidRDefault="008B46D5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824148">
        <w:trPr>
          <w:trHeight w:val="1704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8B46D5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4.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8B46D5" w:rsidRPr="006F069B" w:rsidRDefault="008B46D5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C35A3A" w:rsidP="00D33900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>М</w:t>
            </w:r>
            <w:r w:rsidR="008741A2" w:rsidRPr="006F069B">
              <w:rPr>
                <w:rStyle w:val="a3"/>
                <w:color w:val="auto"/>
                <w:sz w:val="26"/>
                <w:szCs w:val="26"/>
              </w:rPr>
              <w:t xml:space="preserve">униципальное </w:t>
            </w:r>
            <w:r w:rsidR="00D33900">
              <w:rPr>
                <w:rStyle w:val="a3"/>
                <w:color w:val="auto"/>
                <w:sz w:val="26"/>
                <w:szCs w:val="26"/>
              </w:rPr>
              <w:t>дошкольное образовательное учреждение детский сад комбинированного вида «Солнышко»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A3A" w:rsidRPr="006F069B" w:rsidRDefault="008741A2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май</w:t>
            </w:r>
          </w:p>
        </w:tc>
        <w:tc>
          <w:tcPr>
            <w:tcW w:w="1985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824148">
        <w:trPr>
          <w:trHeight w:val="1787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5.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полноты и достоверности отчетности об исполнении муниципального задания</w:t>
            </w:r>
          </w:p>
        </w:tc>
        <w:tc>
          <w:tcPr>
            <w:tcW w:w="3594" w:type="dxa"/>
          </w:tcPr>
          <w:p w:rsidR="00C35A3A" w:rsidRPr="006F069B" w:rsidRDefault="00C35A3A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C35A3A" w:rsidP="00D33900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 xml:space="preserve">Муниципальное </w:t>
            </w:r>
            <w:r w:rsidR="00D33900">
              <w:rPr>
                <w:rStyle w:val="a3"/>
                <w:color w:val="auto"/>
                <w:sz w:val="26"/>
                <w:szCs w:val="26"/>
              </w:rPr>
              <w:t>бюджетное учреждение «Спортивный комплекс «</w:t>
            </w:r>
            <w:proofErr w:type="spellStart"/>
            <w:r w:rsidR="00D33900">
              <w:rPr>
                <w:rStyle w:val="a3"/>
                <w:color w:val="auto"/>
                <w:sz w:val="26"/>
                <w:szCs w:val="26"/>
              </w:rPr>
              <w:t>Олимпионник</w:t>
            </w:r>
            <w:proofErr w:type="spellEnd"/>
            <w:r w:rsidR="00D33900">
              <w:rPr>
                <w:rStyle w:val="a3"/>
                <w:color w:val="auto"/>
                <w:sz w:val="26"/>
                <w:szCs w:val="26"/>
              </w:rPr>
              <w:t>»»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июнь</w:t>
            </w:r>
          </w:p>
        </w:tc>
        <w:tc>
          <w:tcPr>
            <w:tcW w:w="1985" w:type="dxa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824148">
        <w:trPr>
          <w:trHeight w:val="1787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534F1E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6.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534F1E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534F1E" w:rsidRPr="006F069B" w:rsidRDefault="00534F1E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534F1E" w:rsidP="00D33900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 xml:space="preserve">Муниципальное </w:t>
            </w:r>
            <w:r w:rsidR="00D33900">
              <w:rPr>
                <w:rStyle w:val="a3"/>
                <w:color w:val="auto"/>
                <w:sz w:val="26"/>
                <w:szCs w:val="26"/>
              </w:rPr>
              <w:t>казенное учреждение дополнительного образования «Детчинская школа искусств»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2025</w:t>
            </w:r>
            <w:r w:rsidR="00534F1E" w:rsidRPr="006F069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A3A" w:rsidRPr="006F069B" w:rsidRDefault="008741A2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август</w:t>
            </w:r>
          </w:p>
        </w:tc>
        <w:tc>
          <w:tcPr>
            <w:tcW w:w="1985" w:type="dxa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824148">
        <w:trPr>
          <w:trHeight w:val="1691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534F1E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7</w:t>
            </w:r>
            <w:r w:rsidR="00C35A3A" w:rsidRPr="006F069B">
              <w:rPr>
                <w:sz w:val="26"/>
                <w:szCs w:val="26"/>
              </w:rPr>
              <w:t>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</w:t>
            </w:r>
          </w:p>
        </w:tc>
        <w:tc>
          <w:tcPr>
            <w:tcW w:w="3594" w:type="dxa"/>
          </w:tcPr>
          <w:p w:rsidR="00C35A3A" w:rsidRPr="006F069B" w:rsidRDefault="00C35A3A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rStyle w:val="sectioninfo2"/>
                <w:sz w:val="26"/>
                <w:szCs w:val="26"/>
              </w:rPr>
            </w:pPr>
            <w:r w:rsidRPr="006F069B">
              <w:rPr>
                <w:rStyle w:val="a3"/>
                <w:color w:val="auto"/>
                <w:sz w:val="26"/>
                <w:szCs w:val="26"/>
              </w:rPr>
              <w:t>Муниципальное казенное учреждение Малоярославецкая спортивная школа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A3A" w:rsidRPr="006F069B" w:rsidRDefault="00534F1E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сентябрь</w:t>
            </w:r>
          </w:p>
        </w:tc>
        <w:tc>
          <w:tcPr>
            <w:tcW w:w="1985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824148">
        <w:trPr>
          <w:trHeight w:val="1278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824148" w:rsidP="00C35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C35A3A" w:rsidRPr="006F069B">
              <w:rPr>
                <w:sz w:val="26"/>
                <w:szCs w:val="26"/>
              </w:rPr>
              <w:t>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595C77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C35A3A" w:rsidRPr="006F069B" w:rsidRDefault="00595C77" w:rsidP="00595C7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F069B">
              <w:rPr>
                <w:color w:val="000000" w:themeColor="text1"/>
                <w:sz w:val="26"/>
                <w:szCs w:val="26"/>
              </w:rPr>
              <w:t>Отдел культуры Малоярославецко</w:t>
            </w:r>
            <w:r w:rsidR="002F44CD" w:rsidRPr="006F069B">
              <w:rPr>
                <w:color w:val="000000" w:themeColor="text1"/>
                <w:sz w:val="26"/>
                <w:szCs w:val="26"/>
              </w:rPr>
              <w:t>го</w:t>
            </w:r>
            <w:r w:rsidRPr="006F069B">
              <w:rPr>
                <w:color w:val="000000" w:themeColor="text1"/>
                <w:sz w:val="26"/>
                <w:szCs w:val="26"/>
              </w:rPr>
              <w:t xml:space="preserve"> </w:t>
            </w:r>
            <w:r w:rsidR="002F44CD" w:rsidRPr="006F069B">
              <w:rPr>
                <w:color w:val="000000" w:themeColor="text1"/>
                <w:sz w:val="26"/>
                <w:szCs w:val="26"/>
              </w:rPr>
              <w:t>муниципального округа</w:t>
            </w:r>
            <w:r w:rsidRPr="006F069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95C77" w:rsidRPr="006F069B" w:rsidRDefault="002F44CD" w:rsidP="00595C77">
            <w:pPr>
              <w:jc w:val="center"/>
              <w:rPr>
                <w:sz w:val="26"/>
                <w:szCs w:val="26"/>
              </w:rPr>
            </w:pPr>
            <w:r w:rsidRPr="006F069B">
              <w:rPr>
                <w:color w:val="000000" w:themeColor="text1"/>
                <w:sz w:val="26"/>
                <w:szCs w:val="26"/>
              </w:rPr>
              <w:t>Калужской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2F44C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A3A" w:rsidRPr="006F069B" w:rsidRDefault="002F44C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6F069B" w:rsidTr="00824148">
        <w:trPr>
          <w:trHeight w:val="2360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824148" w:rsidP="00C35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35A3A" w:rsidRPr="006F069B">
              <w:rPr>
                <w:sz w:val="26"/>
                <w:szCs w:val="26"/>
              </w:rPr>
              <w:t>.</w:t>
            </w:r>
          </w:p>
        </w:tc>
        <w:tc>
          <w:tcPr>
            <w:tcW w:w="4911" w:type="dxa"/>
            <w:shd w:val="clear" w:color="auto" w:fill="auto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  <w:vAlign w:val="center"/>
          </w:tcPr>
          <w:p w:rsidR="00C35A3A" w:rsidRPr="006F069B" w:rsidRDefault="00D33900" w:rsidP="00C25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учреждение культуры </w:t>
            </w:r>
            <w:proofErr w:type="spellStart"/>
            <w:r>
              <w:rPr>
                <w:sz w:val="26"/>
                <w:szCs w:val="26"/>
              </w:rPr>
              <w:t>Межпоселенческая</w:t>
            </w:r>
            <w:proofErr w:type="spellEnd"/>
            <w:r>
              <w:rPr>
                <w:sz w:val="26"/>
                <w:szCs w:val="26"/>
              </w:rPr>
              <w:t xml:space="preserve"> центральная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A3A" w:rsidRPr="006F069B" w:rsidRDefault="002F44C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  <w:tr w:rsidR="00C35A3A" w:rsidRPr="00E50421" w:rsidTr="00824148">
        <w:trPr>
          <w:trHeight w:val="144"/>
        </w:trPr>
        <w:tc>
          <w:tcPr>
            <w:tcW w:w="568" w:type="dxa"/>
            <w:shd w:val="clear" w:color="auto" w:fill="auto"/>
            <w:vAlign w:val="center"/>
          </w:tcPr>
          <w:p w:rsidR="00C35A3A" w:rsidRPr="006F069B" w:rsidRDefault="00824148" w:rsidP="00C35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35A3A" w:rsidRPr="006F069B">
              <w:rPr>
                <w:sz w:val="26"/>
                <w:szCs w:val="26"/>
              </w:rPr>
              <w:t>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both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муниципальных нужд</w:t>
            </w:r>
          </w:p>
        </w:tc>
        <w:tc>
          <w:tcPr>
            <w:tcW w:w="3594" w:type="dxa"/>
          </w:tcPr>
          <w:p w:rsidR="00C35A3A" w:rsidRPr="006F069B" w:rsidRDefault="00C35A3A" w:rsidP="00C35A3A">
            <w:pPr>
              <w:jc w:val="center"/>
              <w:rPr>
                <w:rStyle w:val="a3"/>
                <w:color w:val="auto"/>
                <w:sz w:val="26"/>
                <w:szCs w:val="26"/>
              </w:rPr>
            </w:pPr>
          </w:p>
          <w:p w:rsidR="00C35A3A" w:rsidRPr="006F069B" w:rsidRDefault="005E0037" w:rsidP="005E0037">
            <w:pPr>
              <w:jc w:val="center"/>
              <w:rPr>
                <w:rStyle w:val="sectioninfo2"/>
                <w:sz w:val="26"/>
                <w:szCs w:val="26"/>
              </w:rPr>
            </w:pPr>
            <w:r w:rsidRPr="004B42EB">
              <w:rPr>
                <w:rStyle w:val="a3"/>
                <w:color w:val="auto"/>
                <w:sz w:val="26"/>
                <w:szCs w:val="26"/>
              </w:rPr>
              <w:t xml:space="preserve">Муниципальное </w:t>
            </w:r>
            <w:r>
              <w:rPr>
                <w:rStyle w:val="a3"/>
                <w:color w:val="auto"/>
                <w:sz w:val="26"/>
                <w:szCs w:val="26"/>
              </w:rPr>
              <w:t>общеобразовательное учреждение основная общеобразовательная школа № 3 г. Малоярославца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Один год, предшествующий дню начала контрольного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A3A" w:rsidRPr="006F069B" w:rsidRDefault="002F44CD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декабрь</w:t>
            </w:r>
          </w:p>
        </w:tc>
        <w:tc>
          <w:tcPr>
            <w:tcW w:w="1985" w:type="dxa"/>
          </w:tcPr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jc w:val="center"/>
              <w:rPr>
                <w:sz w:val="26"/>
                <w:szCs w:val="26"/>
              </w:rPr>
            </w:pPr>
          </w:p>
          <w:p w:rsidR="00C35A3A" w:rsidRPr="006F069B" w:rsidRDefault="00C35A3A" w:rsidP="00C35A3A">
            <w:pPr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в соответствии</w:t>
            </w:r>
          </w:p>
          <w:p w:rsidR="00C35A3A" w:rsidRPr="005E109A" w:rsidRDefault="00C35A3A" w:rsidP="00C35A3A">
            <w:pPr>
              <w:jc w:val="center"/>
              <w:rPr>
                <w:sz w:val="26"/>
                <w:szCs w:val="26"/>
              </w:rPr>
            </w:pPr>
            <w:r w:rsidRPr="006F069B">
              <w:rPr>
                <w:sz w:val="26"/>
                <w:szCs w:val="26"/>
              </w:rPr>
              <w:t>с приказом</w:t>
            </w:r>
          </w:p>
        </w:tc>
      </w:tr>
    </w:tbl>
    <w:p w:rsidR="003F0FF5" w:rsidRDefault="003F0FF5" w:rsidP="005C5CA1"/>
    <w:sectPr w:rsidR="003F0FF5" w:rsidSect="00AB595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5"/>
    <w:rsid w:val="00014FCD"/>
    <w:rsid w:val="00024DFB"/>
    <w:rsid w:val="00024E38"/>
    <w:rsid w:val="00030F1B"/>
    <w:rsid w:val="0003775F"/>
    <w:rsid w:val="00091FC3"/>
    <w:rsid w:val="000A19A9"/>
    <w:rsid w:val="000A7140"/>
    <w:rsid w:val="000C3850"/>
    <w:rsid w:val="000D72BB"/>
    <w:rsid w:val="000F0758"/>
    <w:rsid w:val="00100547"/>
    <w:rsid w:val="0012349E"/>
    <w:rsid w:val="0013230D"/>
    <w:rsid w:val="00160B0F"/>
    <w:rsid w:val="00161696"/>
    <w:rsid w:val="001729E2"/>
    <w:rsid w:val="00185BA8"/>
    <w:rsid w:val="001B183A"/>
    <w:rsid w:val="001B2009"/>
    <w:rsid w:val="001B42D3"/>
    <w:rsid w:val="00227EFE"/>
    <w:rsid w:val="0023691F"/>
    <w:rsid w:val="00253CC1"/>
    <w:rsid w:val="002540B4"/>
    <w:rsid w:val="00261855"/>
    <w:rsid w:val="00265B09"/>
    <w:rsid w:val="0027697D"/>
    <w:rsid w:val="0028049B"/>
    <w:rsid w:val="00294DDA"/>
    <w:rsid w:val="002B78D8"/>
    <w:rsid w:val="002E4333"/>
    <w:rsid w:val="002F08DF"/>
    <w:rsid w:val="002F44CD"/>
    <w:rsid w:val="003173F2"/>
    <w:rsid w:val="003278A6"/>
    <w:rsid w:val="0033615B"/>
    <w:rsid w:val="003A7A7F"/>
    <w:rsid w:val="003C6FE9"/>
    <w:rsid w:val="003D12E3"/>
    <w:rsid w:val="003D30ED"/>
    <w:rsid w:val="003E2B04"/>
    <w:rsid w:val="003F0FF5"/>
    <w:rsid w:val="00473054"/>
    <w:rsid w:val="00483733"/>
    <w:rsid w:val="004B42EB"/>
    <w:rsid w:val="004B7152"/>
    <w:rsid w:val="004C4018"/>
    <w:rsid w:val="004D276A"/>
    <w:rsid w:val="004D7046"/>
    <w:rsid w:val="004E784B"/>
    <w:rsid w:val="004E7EDF"/>
    <w:rsid w:val="00521EE0"/>
    <w:rsid w:val="00534F1E"/>
    <w:rsid w:val="00574104"/>
    <w:rsid w:val="00585C7B"/>
    <w:rsid w:val="00595C77"/>
    <w:rsid w:val="005C5CA1"/>
    <w:rsid w:val="005C64AA"/>
    <w:rsid w:val="005E0037"/>
    <w:rsid w:val="005E109A"/>
    <w:rsid w:val="006146B4"/>
    <w:rsid w:val="006847A4"/>
    <w:rsid w:val="006A1E63"/>
    <w:rsid w:val="006A57D9"/>
    <w:rsid w:val="006C0E52"/>
    <w:rsid w:val="006C18F1"/>
    <w:rsid w:val="006F069B"/>
    <w:rsid w:val="006F5764"/>
    <w:rsid w:val="0070660A"/>
    <w:rsid w:val="00720DC4"/>
    <w:rsid w:val="00732D1C"/>
    <w:rsid w:val="0073372E"/>
    <w:rsid w:val="007369FA"/>
    <w:rsid w:val="00737E65"/>
    <w:rsid w:val="007D16A8"/>
    <w:rsid w:val="007E2CAE"/>
    <w:rsid w:val="007E3760"/>
    <w:rsid w:val="00820B55"/>
    <w:rsid w:val="00822210"/>
    <w:rsid w:val="00824148"/>
    <w:rsid w:val="00825B41"/>
    <w:rsid w:val="0082703B"/>
    <w:rsid w:val="00834B33"/>
    <w:rsid w:val="008405F0"/>
    <w:rsid w:val="008457AE"/>
    <w:rsid w:val="00853EC6"/>
    <w:rsid w:val="00857075"/>
    <w:rsid w:val="008741A2"/>
    <w:rsid w:val="008843D3"/>
    <w:rsid w:val="008A2560"/>
    <w:rsid w:val="008B2C73"/>
    <w:rsid w:val="008B46D5"/>
    <w:rsid w:val="008C5973"/>
    <w:rsid w:val="008D7437"/>
    <w:rsid w:val="008F55D0"/>
    <w:rsid w:val="0090147B"/>
    <w:rsid w:val="00903634"/>
    <w:rsid w:val="0090642C"/>
    <w:rsid w:val="00917209"/>
    <w:rsid w:val="0094642F"/>
    <w:rsid w:val="0095528D"/>
    <w:rsid w:val="0095725D"/>
    <w:rsid w:val="009627F2"/>
    <w:rsid w:val="00996F0E"/>
    <w:rsid w:val="009B1640"/>
    <w:rsid w:val="009D5A1B"/>
    <w:rsid w:val="009E1ED1"/>
    <w:rsid w:val="009F4A63"/>
    <w:rsid w:val="00A76E69"/>
    <w:rsid w:val="00AB5957"/>
    <w:rsid w:val="00AC18C7"/>
    <w:rsid w:val="00AF51ED"/>
    <w:rsid w:val="00B026BC"/>
    <w:rsid w:val="00B16D89"/>
    <w:rsid w:val="00B25170"/>
    <w:rsid w:val="00B2548B"/>
    <w:rsid w:val="00B3673B"/>
    <w:rsid w:val="00B670E3"/>
    <w:rsid w:val="00B83179"/>
    <w:rsid w:val="00B85FD9"/>
    <w:rsid w:val="00BB1C9D"/>
    <w:rsid w:val="00BE28C9"/>
    <w:rsid w:val="00BE5460"/>
    <w:rsid w:val="00C0490B"/>
    <w:rsid w:val="00C22982"/>
    <w:rsid w:val="00C25B14"/>
    <w:rsid w:val="00C33ECD"/>
    <w:rsid w:val="00C35A3A"/>
    <w:rsid w:val="00C43A54"/>
    <w:rsid w:val="00C47F1A"/>
    <w:rsid w:val="00C62337"/>
    <w:rsid w:val="00C64B08"/>
    <w:rsid w:val="00CA5FF5"/>
    <w:rsid w:val="00CB43CA"/>
    <w:rsid w:val="00CE3997"/>
    <w:rsid w:val="00D33900"/>
    <w:rsid w:val="00D533A9"/>
    <w:rsid w:val="00D53451"/>
    <w:rsid w:val="00D80D46"/>
    <w:rsid w:val="00D97192"/>
    <w:rsid w:val="00DB1601"/>
    <w:rsid w:val="00DB26C5"/>
    <w:rsid w:val="00DB5BE0"/>
    <w:rsid w:val="00DD2EAB"/>
    <w:rsid w:val="00DF1D04"/>
    <w:rsid w:val="00DF457C"/>
    <w:rsid w:val="00E1170F"/>
    <w:rsid w:val="00EF05B6"/>
    <w:rsid w:val="00F04643"/>
    <w:rsid w:val="00F27D41"/>
    <w:rsid w:val="00F77C75"/>
    <w:rsid w:val="00FF06A2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92862-FD33-41F8-B72D-8C71A22D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51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2">
    <w:name w:val="section__info2"/>
    <w:basedOn w:val="a0"/>
    <w:rsid w:val="004E784B"/>
    <w:rPr>
      <w:vanish w:val="0"/>
      <w:webHidden w:val="0"/>
      <w:sz w:val="24"/>
      <w:szCs w:val="24"/>
      <w:specVanish w:val="0"/>
    </w:rPr>
  </w:style>
  <w:style w:type="character" w:styleId="a3">
    <w:name w:val="Hyperlink"/>
    <w:basedOn w:val="a0"/>
    <w:uiPriority w:val="99"/>
    <w:semiHidden/>
    <w:unhideWhenUsed/>
    <w:rsid w:val="008843D3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A76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E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17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8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52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2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A1A8-BF1A-4B66-AD00-6BFC28B6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</cp:lastModifiedBy>
  <cp:revision>81</cp:revision>
  <cp:lastPrinted>2026-04-07T06:24:00Z</cp:lastPrinted>
  <dcterms:created xsi:type="dcterms:W3CDTF">2019-12-17T09:19:00Z</dcterms:created>
  <dcterms:modified xsi:type="dcterms:W3CDTF">2026-04-08T07:04:00Z</dcterms:modified>
</cp:coreProperties>
</file>