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Pr="00CF0EEC"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841CA0">
      <w:pPr>
        <w:spacing w:after="0" w:line="240" w:lineRule="auto"/>
        <w:jc w:val="center"/>
        <w:rPr>
          <w:rFonts w:ascii="Times New Roman" w:eastAsia="Times New Roman" w:hAnsi="Times New Roman" w:cs="Times New Roman"/>
          <w:b/>
          <w:bCs/>
          <w:color w:val="000000"/>
          <w:sz w:val="28"/>
          <w:szCs w:val="18"/>
          <w:lang w:eastAsia="ru-RU"/>
        </w:rPr>
      </w:pPr>
    </w:p>
    <w:p w:rsidR="005772F7" w:rsidRPr="00CF0EEC" w:rsidRDefault="005772F7" w:rsidP="00841CA0">
      <w:pPr>
        <w:spacing w:after="0" w:line="240" w:lineRule="auto"/>
        <w:jc w:val="center"/>
        <w:rPr>
          <w:rFonts w:ascii="Times New Roman" w:eastAsia="Times New Roman" w:hAnsi="Times New Roman" w:cs="Times New Roman"/>
          <w:b/>
          <w:bCs/>
          <w:color w:val="000000"/>
          <w:sz w:val="28"/>
          <w:szCs w:val="18"/>
          <w:lang w:eastAsia="ru-RU"/>
        </w:rPr>
      </w:pPr>
      <w:r w:rsidRPr="00CF0EEC">
        <w:rPr>
          <w:rFonts w:ascii="Times New Roman" w:eastAsia="Times New Roman" w:hAnsi="Times New Roman" w:cs="Times New Roman"/>
          <w:b/>
          <w:bCs/>
          <w:color w:val="000000"/>
          <w:sz w:val="28"/>
          <w:szCs w:val="18"/>
          <w:lang w:eastAsia="ru-RU"/>
        </w:rPr>
        <w:t>СХЕМ</w:t>
      </w:r>
      <w:r w:rsidR="007E2259">
        <w:rPr>
          <w:rFonts w:ascii="Times New Roman" w:eastAsia="Times New Roman" w:hAnsi="Times New Roman" w:cs="Times New Roman"/>
          <w:b/>
          <w:bCs/>
          <w:color w:val="000000"/>
          <w:sz w:val="28"/>
          <w:szCs w:val="18"/>
          <w:lang w:eastAsia="ru-RU"/>
        </w:rPr>
        <w:t>А</w:t>
      </w:r>
      <w:r w:rsidRPr="00CF0EEC">
        <w:rPr>
          <w:rFonts w:ascii="Times New Roman" w:eastAsia="Times New Roman" w:hAnsi="Times New Roman" w:cs="Times New Roman"/>
          <w:b/>
          <w:bCs/>
          <w:color w:val="000000"/>
          <w:sz w:val="28"/>
          <w:szCs w:val="18"/>
          <w:lang w:eastAsia="ru-RU"/>
        </w:rPr>
        <w:t xml:space="preserve"> </w:t>
      </w:r>
      <w:r w:rsidR="00841CA0">
        <w:rPr>
          <w:rFonts w:ascii="Times New Roman" w:eastAsia="Times New Roman" w:hAnsi="Times New Roman" w:cs="Times New Roman"/>
          <w:b/>
          <w:bCs/>
          <w:color w:val="000000"/>
          <w:sz w:val="28"/>
          <w:szCs w:val="18"/>
          <w:lang w:eastAsia="ru-RU"/>
        </w:rPr>
        <w:t>ВОДОСНАБЖЕНИЯ И ВОДООТВЕДЕНИЯ</w:t>
      </w:r>
    </w:p>
    <w:p w:rsidR="00841CA0" w:rsidRDefault="00841CA0"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 xml:space="preserve">МУНИЦИПАЛЬНОГО ОБРАЗОВАНИЯ </w:t>
      </w:r>
      <w:r w:rsidR="003F2D5D">
        <w:rPr>
          <w:rFonts w:ascii="Times New Roman" w:eastAsia="Times New Roman" w:hAnsi="Times New Roman" w:cs="Times New Roman"/>
          <w:b/>
          <w:bCs/>
          <w:color w:val="000000"/>
          <w:sz w:val="28"/>
          <w:szCs w:val="18"/>
          <w:lang w:eastAsia="ru-RU"/>
        </w:rPr>
        <w:t>СЕЛЬСКОЕ ПОСЕЛЕНИЕ «</w:t>
      </w:r>
      <w:r w:rsidR="006F0279">
        <w:rPr>
          <w:rFonts w:ascii="Times New Roman" w:eastAsia="Times New Roman" w:hAnsi="Times New Roman" w:cs="Times New Roman"/>
          <w:b/>
          <w:bCs/>
          <w:color w:val="000000"/>
          <w:sz w:val="28"/>
          <w:szCs w:val="18"/>
          <w:lang w:eastAsia="ru-RU"/>
        </w:rPr>
        <w:t>ПОСЕЛОК ЮБИЛЕЙНЫЙ</w:t>
      </w:r>
      <w:r w:rsidR="003F2D5D">
        <w:rPr>
          <w:rFonts w:ascii="Times New Roman" w:eastAsia="Times New Roman" w:hAnsi="Times New Roman" w:cs="Times New Roman"/>
          <w:b/>
          <w:bCs/>
          <w:color w:val="000000"/>
          <w:sz w:val="28"/>
          <w:szCs w:val="18"/>
          <w:lang w:eastAsia="ru-RU"/>
        </w:rPr>
        <w:t xml:space="preserve">» МАЛОЯРОСЛАВЕЦКОГО </w:t>
      </w:r>
      <w:r>
        <w:rPr>
          <w:rFonts w:ascii="Times New Roman" w:eastAsia="Times New Roman" w:hAnsi="Times New Roman" w:cs="Times New Roman"/>
          <w:b/>
          <w:bCs/>
          <w:color w:val="000000"/>
          <w:sz w:val="28"/>
          <w:szCs w:val="18"/>
          <w:lang w:eastAsia="ru-RU"/>
        </w:rPr>
        <w:t xml:space="preserve">РАЙОНА </w:t>
      </w:r>
    </w:p>
    <w:p w:rsidR="005772F7" w:rsidRPr="00CF0EEC" w:rsidRDefault="003F2D5D"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КАЛУЖСКОЙ ОБЛАСТИ</w:t>
      </w: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47BB6" w:rsidRPr="00B7443E" w:rsidRDefault="005772F7" w:rsidP="00234B7F">
      <w:pPr>
        <w:spacing w:after="200" w:line="276" w:lineRule="auto"/>
        <w:jc w:val="center"/>
        <w:rPr>
          <w:rFonts w:ascii="Times New Roman" w:eastAsia="Times New Roman" w:hAnsi="Times New Roman" w:cs="Times New Roman"/>
          <w:b/>
          <w:sz w:val="24"/>
          <w:szCs w:val="24"/>
          <w:lang w:eastAsia="ru-RU"/>
        </w:rPr>
      </w:pPr>
      <w:r w:rsidRPr="00B7443E">
        <w:rPr>
          <w:rFonts w:ascii="Times New Roman" w:eastAsia="Times New Roman" w:hAnsi="Times New Roman" w:cs="Times New Roman"/>
          <w:b/>
          <w:sz w:val="24"/>
          <w:szCs w:val="24"/>
          <w:lang w:eastAsia="ru-RU"/>
        </w:rPr>
        <w:t>20</w:t>
      </w:r>
      <w:r w:rsidR="004B1457">
        <w:rPr>
          <w:rFonts w:ascii="Times New Roman" w:eastAsia="Times New Roman" w:hAnsi="Times New Roman" w:cs="Times New Roman"/>
          <w:b/>
          <w:sz w:val="24"/>
          <w:szCs w:val="24"/>
          <w:lang w:eastAsia="ru-RU"/>
        </w:rPr>
        <w:t>20</w:t>
      </w:r>
      <w:r w:rsidRPr="00B7443E">
        <w:rPr>
          <w:rFonts w:ascii="Times New Roman" w:eastAsia="Times New Roman" w:hAnsi="Times New Roman" w:cs="Times New Roman"/>
          <w:b/>
          <w:sz w:val="24"/>
          <w:szCs w:val="24"/>
          <w:lang w:eastAsia="ru-RU"/>
        </w:rPr>
        <w:t xml:space="preserve"> г.</w:t>
      </w:r>
      <w:r w:rsidR="00747BB6" w:rsidRPr="00B7443E">
        <w:rPr>
          <w:rFonts w:ascii="Times New Roman" w:eastAsia="Times New Roman" w:hAnsi="Times New Roman" w:cs="Times New Roman"/>
          <w:b/>
          <w:sz w:val="24"/>
          <w:szCs w:val="24"/>
          <w:lang w:eastAsia="ru-RU"/>
        </w:rPr>
        <w:br w:type="page"/>
      </w:r>
    </w:p>
    <w:tbl>
      <w:tblPr>
        <w:tblW w:w="9498" w:type="dxa"/>
        <w:tblInd w:w="-34" w:type="dxa"/>
        <w:tblLook w:val="04A0" w:firstRow="1" w:lastRow="0" w:firstColumn="1" w:lastColumn="0" w:noHBand="0" w:noVBand="1"/>
      </w:tblPr>
      <w:tblGrid>
        <w:gridCol w:w="6096"/>
        <w:gridCol w:w="3402"/>
      </w:tblGrid>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jc w:val="both"/>
              <w:outlineLvl w:val="0"/>
              <w:rPr>
                <w:rFonts w:ascii="Times New Roman" w:eastAsia="Calibri" w:hAnsi="Times New Roman" w:cs="Times New Roman"/>
                <w:b/>
                <w:bCs/>
                <w:caps/>
                <w:color w:val="000000"/>
                <w:sz w:val="28"/>
                <w:szCs w:val="18"/>
                <w:lang w:eastAsia="ru-RU"/>
              </w:rPr>
            </w:pPr>
            <w:bookmarkStart w:id="0" w:name="_Toc18572791"/>
            <w:bookmarkStart w:id="1" w:name="_Toc44605018"/>
            <w:bookmarkStart w:id="2" w:name="_Toc49152677"/>
            <w:bookmarkStart w:id="3" w:name="_Toc15922898"/>
            <w:r w:rsidRPr="00D67F59">
              <w:rPr>
                <w:rFonts w:ascii="Times New Roman" w:eastAsia="Calibri" w:hAnsi="Times New Roman" w:cs="Times New Roman"/>
                <w:b/>
                <w:bCs/>
                <w:caps/>
                <w:color w:val="000000"/>
                <w:sz w:val="28"/>
                <w:szCs w:val="18"/>
                <w:lang w:eastAsia="ru-RU"/>
              </w:rPr>
              <w:lastRenderedPageBreak/>
              <w:t>состав работы</w:t>
            </w:r>
            <w:bookmarkEnd w:id="0"/>
            <w:bookmarkEnd w:id="1"/>
            <w:bookmarkEnd w:id="2"/>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outlineLvl w:val="0"/>
              <w:rPr>
                <w:rFonts w:ascii="Times New Roman" w:eastAsia="Times New Roman" w:hAnsi="Times New Roman" w:cs="Times New Roman"/>
                <w:color w:val="000000"/>
                <w:sz w:val="28"/>
                <w:szCs w:val="28"/>
                <w:lang w:eastAsia="ru-RU"/>
              </w:rPr>
            </w:pPr>
          </w:p>
        </w:tc>
      </w:tr>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Наименование документа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Шифр</w:t>
            </w:r>
          </w:p>
        </w:tc>
      </w:tr>
      <w:tr w:rsidR="00D67F59" w:rsidRPr="00D67F59" w:rsidTr="00D67F59">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C06DFC" w:rsidRDefault="00C06DFC" w:rsidP="006F02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C06DFC">
              <w:rPr>
                <w:rFonts w:ascii="Times New Roman" w:eastAsia="Times New Roman" w:hAnsi="Times New Roman" w:cs="Times New Roman"/>
                <w:color w:val="000000"/>
                <w:sz w:val="28"/>
                <w:szCs w:val="28"/>
                <w:lang w:eastAsia="ru-RU"/>
              </w:rPr>
              <w:t xml:space="preserve">хема водоснабжения и водоотведения муниципального образования </w:t>
            </w:r>
            <w:r w:rsidR="003A2FC1">
              <w:rPr>
                <w:rFonts w:ascii="Times New Roman" w:eastAsia="Times New Roman" w:hAnsi="Times New Roman" w:cs="Times New Roman"/>
                <w:color w:val="000000"/>
                <w:sz w:val="28"/>
                <w:szCs w:val="28"/>
                <w:lang w:eastAsia="ru-RU"/>
              </w:rPr>
              <w:t>сельское поселение «</w:t>
            </w:r>
            <w:r w:rsidR="006F0279">
              <w:rPr>
                <w:rFonts w:ascii="Times New Roman" w:eastAsia="Times New Roman" w:hAnsi="Times New Roman" w:cs="Times New Roman"/>
                <w:color w:val="000000"/>
                <w:sz w:val="28"/>
                <w:szCs w:val="28"/>
                <w:lang w:eastAsia="ru-RU"/>
              </w:rPr>
              <w:t>Поселок Юбилейный</w:t>
            </w:r>
            <w:r w:rsidR="003A2FC1">
              <w:rPr>
                <w:rFonts w:ascii="Times New Roman" w:eastAsia="Times New Roman" w:hAnsi="Times New Roman" w:cs="Times New Roman"/>
                <w:color w:val="000000"/>
                <w:sz w:val="28"/>
                <w:szCs w:val="28"/>
                <w:lang w:eastAsia="ru-RU"/>
              </w:rPr>
              <w:t>» Малоярославецкого района Калужской области</w:t>
            </w:r>
            <w:r w:rsidRPr="00C06DFC">
              <w:rPr>
                <w:rFonts w:ascii="Times New Roman" w:eastAsia="Times New Roman" w:hAnsi="Times New Roman" w:cs="Times New Roman"/>
                <w:color w:val="000000"/>
                <w:sz w:val="28"/>
                <w:szCs w:val="28"/>
                <w:lang w:eastAsia="ru-RU"/>
              </w:rPr>
              <w:t xml:space="preserve"> </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6F0279">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1. Общие сведения по муниципальному образованию </w:t>
            </w:r>
            <w:r w:rsidR="003A2FC1">
              <w:rPr>
                <w:rFonts w:ascii="Times New Roman" w:eastAsia="Times New Roman" w:hAnsi="Times New Roman" w:cs="Times New Roman"/>
                <w:color w:val="000000"/>
                <w:sz w:val="28"/>
                <w:szCs w:val="28"/>
                <w:lang w:eastAsia="ru-RU"/>
              </w:rPr>
              <w:t>сельское поселение «</w:t>
            </w:r>
            <w:r w:rsidR="006F0279">
              <w:rPr>
                <w:rFonts w:ascii="Times New Roman" w:eastAsia="Times New Roman" w:hAnsi="Times New Roman" w:cs="Times New Roman"/>
                <w:color w:val="000000"/>
                <w:sz w:val="28"/>
                <w:szCs w:val="28"/>
                <w:lang w:eastAsia="ru-RU"/>
              </w:rPr>
              <w:t>Поселок Юбилейный</w:t>
            </w:r>
            <w:r w:rsidR="003A2FC1">
              <w:rPr>
                <w:rFonts w:ascii="Times New Roman" w:eastAsia="Times New Roman" w:hAnsi="Times New Roman" w:cs="Times New Roman"/>
                <w:color w:val="000000"/>
                <w:sz w:val="28"/>
                <w:szCs w:val="28"/>
                <w:lang w:eastAsia="ru-RU"/>
              </w:rPr>
              <w:t>» Малоярославецкого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4E3CA8">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.ОС-ВС.ВО.001.000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6F0279">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2. Схема водоснабжения муниципального образования </w:t>
            </w:r>
            <w:r w:rsidR="003A2FC1">
              <w:rPr>
                <w:rFonts w:ascii="Times New Roman" w:eastAsia="Times New Roman" w:hAnsi="Times New Roman" w:cs="Times New Roman"/>
                <w:color w:val="000000"/>
                <w:sz w:val="28"/>
                <w:szCs w:val="28"/>
                <w:lang w:eastAsia="ru-RU"/>
              </w:rPr>
              <w:t>сельское поселение «</w:t>
            </w:r>
            <w:r w:rsidR="006F0279">
              <w:rPr>
                <w:rFonts w:ascii="Times New Roman" w:eastAsia="Times New Roman" w:hAnsi="Times New Roman" w:cs="Times New Roman"/>
                <w:color w:val="000000"/>
                <w:sz w:val="28"/>
                <w:szCs w:val="28"/>
                <w:lang w:eastAsia="ru-RU"/>
              </w:rPr>
              <w:t>Поселок Юбилейный</w:t>
            </w:r>
            <w:r w:rsidR="003A2FC1">
              <w:rPr>
                <w:rFonts w:ascii="Times New Roman" w:eastAsia="Times New Roman" w:hAnsi="Times New Roman" w:cs="Times New Roman"/>
                <w:color w:val="000000"/>
                <w:sz w:val="28"/>
                <w:szCs w:val="28"/>
                <w:lang w:eastAsia="ru-RU"/>
              </w:rPr>
              <w:t>» Малоярославецкого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2.1. Технико-экономическое состояние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.ВС.002.001</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2.2. Направление развития систем централизованного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.ВС.002.002</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2.3. Баланс водоснабжения и потребления горячей, питьевой и технической воды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.ВС.002.003</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2.4. Предложения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.ВС.002.004</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2.5. Экологические аспекты мероприятий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.ВС.002.005</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6</w:t>
            </w:r>
            <w:r w:rsidRPr="00D67F59">
              <w:rPr>
                <w:rFonts w:ascii="Times New Roman" w:eastAsia="Times New Roman" w:hAnsi="Times New Roman" w:cs="Times New Roman"/>
                <w:color w:val="000000"/>
                <w:sz w:val="28"/>
                <w:szCs w:val="28"/>
                <w:lang w:eastAsia="ru-RU"/>
              </w:rPr>
              <w:t>.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6</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7</w:t>
            </w:r>
            <w:r w:rsidRPr="00D67F59">
              <w:rPr>
                <w:rFonts w:ascii="Times New Roman" w:eastAsia="Times New Roman" w:hAnsi="Times New Roman" w:cs="Times New Roman"/>
                <w:color w:val="000000"/>
                <w:sz w:val="28"/>
                <w:szCs w:val="28"/>
                <w:lang w:eastAsia="ru-RU"/>
              </w:rPr>
              <w:t>. Плановые показатели развития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7</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8</w:t>
            </w:r>
            <w:r w:rsidRPr="00D67F59">
              <w:rPr>
                <w:rFonts w:ascii="Times New Roman" w:eastAsia="Times New Roman" w:hAnsi="Times New Roman" w:cs="Times New Roman"/>
                <w:color w:val="000000"/>
                <w:sz w:val="28"/>
                <w:szCs w:val="28"/>
                <w:lang w:eastAsia="ru-RU"/>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8</w:t>
            </w:r>
          </w:p>
        </w:tc>
      </w:tr>
      <w:tr w:rsidR="00171FE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6F0279">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 Схема водо</w:t>
            </w:r>
            <w:r>
              <w:rPr>
                <w:rFonts w:ascii="Times New Roman" w:eastAsia="Times New Roman" w:hAnsi="Times New Roman" w:cs="Times New Roman"/>
                <w:color w:val="000000"/>
                <w:sz w:val="28"/>
                <w:szCs w:val="28"/>
                <w:lang w:eastAsia="ru-RU"/>
              </w:rPr>
              <w:t>отведения</w:t>
            </w:r>
            <w:r w:rsidRPr="00D67F59">
              <w:rPr>
                <w:rFonts w:ascii="Times New Roman" w:eastAsia="Times New Roman" w:hAnsi="Times New Roman" w:cs="Times New Roman"/>
                <w:color w:val="000000"/>
                <w:sz w:val="28"/>
                <w:szCs w:val="28"/>
                <w:lang w:eastAsia="ru-RU"/>
              </w:rPr>
              <w:t xml:space="preserve"> муниципального образования </w:t>
            </w:r>
            <w:r w:rsidR="003A2FC1">
              <w:rPr>
                <w:rFonts w:ascii="Times New Roman" w:eastAsia="Times New Roman" w:hAnsi="Times New Roman" w:cs="Times New Roman"/>
                <w:color w:val="000000"/>
                <w:sz w:val="28"/>
                <w:szCs w:val="28"/>
                <w:lang w:eastAsia="ru-RU"/>
              </w:rPr>
              <w:t>сельское поселение «</w:t>
            </w:r>
            <w:r w:rsidR="006F0279">
              <w:rPr>
                <w:rFonts w:ascii="Times New Roman" w:eastAsia="Times New Roman" w:hAnsi="Times New Roman" w:cs="Times New Roman"/>
                <w:color w:val="000000"/>
                <w:sz w:val="28"/>
                <w:szCs w:val="28"/>
                <w:lang w:eastAsia="ru-RU"/>
              </w:rPr>
              <w:t xml:space="preserve">Поселок Юбилейный» </w:t>
            </w:r>
            <w:r w:rsidR="003A2FC1">
              <w:rPr>
                <w:rFonts w:ascii="Times New Roman" w:eastAsia="Times New Roman" w:hAnsi="Times New Roman" w:cs="Times New Roman"/>
                <w:color w:val="000000"/>
                <w:sz w:val="28"/>
                <w:szCs w:val="28"/>
                <w:lang w:eastAsia="ru-RU"/>
              </w:rPr>
              <w:t>Малоярославецкого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D67F59">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.000</w:t>
            </w:r>
          </w:p>
        </w:tc>
      </w:tr>
      <w:tr w:rsidR="00F913F8"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6F027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Раздел 3.1. С</w:t>
            </w:r>
            <w:r w:rsidRPr="00121CC0">
              <w:rPr>
                <w:rFonts w:ascii="Times New Roman" w:eastAsia="Times New Roman" w:hAnsi="Times New Roman" w:cs="Times New Roman"/>
                <w:color w:val="000000"/>
                <w:sz w:val="28"/>
                <w:szCs w:val="28"/>
                <w:lang w:eastAsia="ru-RU"/>
              </w:rPr>
              <w:t xml:space="preserve">уществующее положение в сфере водоотведения </w:t>
            </w:r>
            <w:r>
              <w:rPr>
                <w:rFonts w:ascii="Times New Roman" w:eastAsia="Times New Roman" w:hAnsi="Times New Roman" w:cs="Times New Roman"/>
                <w:color w:val="000000"/>
                <w:sz w:val="28"/>
                <w:szCs w:val="28"/>
                <w:lang w:eastAsia="ru-RU"/>
              </w:rPr>
              <w:t>по муниципальному образованию</w:t>
            </w:r>
            <w:r w:rsidR="003A2FC1">
              <w:rPr>
                <w:rFonts w:ascii="Times New Roman" w:eastAsia="Times New Roman" w:hAnsi="Times New Roman" w:cs="Times New Roman"/>
                <w:color w:val="000000"/>
                <w:sz w:val="28"/>
                <w:szCs w:val="28"/>
                <w:lang w:eastAsia="ru-RU"/>
              </w:rPr>
              <w:t xml:space="preserve"> сельское поселение «</w:t>
            </w:r>
            <w:r w:rsidR="006F0279">
              <w:rPr>
                <w:rFonts w:ascii="Times New Roman" w:eastAsia="Times New Roman" w:hAnsi="Times New Roman" w:cs="Times New Roman"/>
                <w:color w:val="000000"/>
                <w:sz w:val="28"/>
                <w:szCs w:val="28"/>
                <w:lang w:eastAsia="ru-RU"/>
              </w:rPr>
              <w:t>Поселок Юбилейный</w:t>
            </w:r>
            <w:r w:rsidR="003A2FC1">
              <w:rPr>
                <w:rFonts w:ascii="Times New Roman" w:eastAsia="Times New Roman" w:hAnsi="Times New Roman" w:cs="Times New Roman"/>
                <w:color w:val="000000"/>
                <w:sz w:val="28"/>
                <w:szCs w:val="28"/>
                <w:lang w:eastAsia="ru-RU"/>
              </w:rPr>
              <w:t>» Малоярославецкого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3A2FC1">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121CC0">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1</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3.2. Балансы сточных вод в системе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2</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3.3 Прогноз объема сточных вод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3</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4</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3.5. Экологические аспекты мероприятий по строительству и реконструкции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5</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6</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3.7. Плановые значения показателей развития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7</w:t>
            </w:r>
          </w:p>
        </w:tc>
      </w:tr>
      <w:tr w:rsidR="003A2FC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F0188" w:rsidRDefault="003A2FC1"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21CC0" w:rsidRDefault="001F0188" w:rsidP="001F0188">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40</w:t>
            </w:r>
            <w:r w:rsidRPr="00121CC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8</w:t>
            </w:r>
          </w:p>
        </w:tc>
      </w:tr>
    </w:tbl>
    <w:p w:rsidR="00F913F8" w:rsidRDefault="00F913F8" w:rsidP="003D7292">
      <w:pPr>
        <w:pStyle w:val="1d"/>
      </w:pPr>
    </w:p>
    <w:p w:rsidR="00F913F8" w:rsidRDefault="00F913F8">
      <w:pPr>
        <w:rPr>
          <w:rFonts w:ascii="Times New Roman" w:eastAsia="Calibri" w:hAnsi="Times New Roman" w:cs="Times New Roman"/>
          <w:b/>
          <w:bCs/>
          <w:caps/>
          <w:color w:val="000000"/>
          <w:sz w:val="28"/>
          <w:szCs w:val="18"/>
        </w:rPr>
      </w:pPr>
      <w:r>
        <w:br w:type="page"/>
      </w:r>
    </w:p>
    <w:p w:rsidR="003D7292" w:rsidRPr="00CB0D98" w:rsidRDefault="003D7292" w:rsidP="003D7292">
      <w:pPr>
        <w:pStyle w:val="1d"/>
      </w:pPr>
      <w:bookmarkStart w:id="4" w:name="_Toc49152678"/>
      <w:r w:rsidRPr="00CB0D98">
        <w:lastRenderedPageBreak/>
        <w:t>Аннотация</w:t>
      </w:r>
      <w:bookmarkEnd w:id="4"/>
    </w:p>
    <w:p w:rsidR="003D7292" w:rsidRDefault="003D7292" w:rsidP="00B10C48">
      <w:pPr>
        <w:pStyle w:val="afff9"/>
        <w:rPr>
          <w:lang w:eastAsia="ru-RU"/>
        </w:rPr>
      </w:pPr>
      <w:r>
        <w:rPr>
          <w:lang w:eastAsia="ru-RU"/>
        </w:rPr>
        <w:t xml:space="preserve">Данная работа выполнена в соответствии с </w:t>
      </w:r>
      <w:r w:rsidR="00D45DC7">
        <w:rPr>
          <w:lang w:eastAsia="ru-RU"/>
        </w:rPr>
        <w:t>муниципальным контрактом №01373000175200001570001</w:t>
      </w:r>
      <w:r>
        <w:rPr>
          <w:lang w:eastAsia="ru-RU"/>
        </w:rPr>
        <w:t xml:space="preserve"> </w:t>
      </w:r>
      <w:r w:rsidR="00543AF2">
        <w:rPr>
          <w:lang w:eastAsia="ru-RU"/>
        </w:rPr>
        <w:t xml:space="preserve">от 17.08.2020г. </w:t>
      </w:r>
      <w:r>
        <w:rPr>
          <w:lang w:eastAsia="ru-RU"/>
        </w:rPr>
        <w:t xml:space="preserve">между Обществом с ограниченной ответственностью «Спектр-С» (ООО «Спектр-С») и </w:t>
      </w:r>
      <w:r w:rsidR="00D45DC7">
        <w:rPr>
          <w:lang w:eastAsia="ru-RU"/>
        </w:rPr>
        <w:t>Малоярославецкой районной администрацией муниципального района «Малоярославецкий район» Калужской области</w:t>
      </w:r>
      <w:r w:rsidR="002E4906">
        <w:rPr>
          <w:lang w:eastAsia="ru-RU"/>
        </w:rPr>
        <w:t xml:space="preserve"> </w:t>
      </w:r>
      <w:r>
        <w:rPr>
          <w:lang w:eastAsia="ru-RU"/>
        </w:rPr>
        <w:t xml:space="preserve">на выполнение работ по </w:t>
      </w:r>
      <w:r w:rsidR="00D45DC7">
        <w:rPr>
          <w:lang w:eastAsia="ru-RU"/>
        </w:rPr>
        <w:t>актуализации схем водоснабжения и водоотведения для муниципальных образований МР «Малоярославецкий район»</w:t>
      </w:r>
      <w:r w:rsidR="006F0279">
        <w:rPr>
          <w:lang w:eastAsia="ru-RU"/>
        </w:rPr>
        <w:t>, в том числе актуализация схемы водоснабжения и водоотведения муниципального образования сельское поселение «Поселок Юбилейный»</w:t>
      </w:r>
      <w:r>
        <w:rPr>
          <w:lang w:eastAsia="ru-RU"/>
        </w:rPr>
        <w:t>.</w:t>
      </w:r>
    </w:p>
    <w:p w:rsidR="003D7292" w:rsidRDefault="003D7292">
      <w:pPr>
        <w:rPr>
          <w:rFonts w:ascii="Times New Roman" w:eastAsia="Calibri" w:hAnsi="Times New Roman" w:cs="Times New Roman"/>
          <w:b/>
          <w:bCs/>
          <w:caps/>
          <w:color w:val="000000"/>
          <w:sz w:val="28"/>
          <w:szCs w:val="18"/>
        </w:rPr>
      </w:pPr>
      <w:r>
        <w:br w:type="page"/>
      </w:r>
    </w:p>
    <w:p w:rsidR="00A43EC1" w:rsidRDefault="00A43EC1" w:rsidP="00497BE0">
      <w:pPr>
        <w:pStyle w:val="1d"/>
      </w:pPr>
      <w:bookmarkStart w:id="5" w:name="_Toc49152679"/>
      <w:r>
        <w:lastRenderedPageBreak/>
        <w:t>РЕФЕРАТ</w:t>
      </w:r>
      <w:bookmarkEnd w:id="5"/>
    </w:p>
    <w:p w:rsidR="00A43EC1" w:rsidRDefault="00A43EC1" w:rsidP="00497BE0">
      <w:pPr>
        <w:pStyle w:val="afff9"/>
      </w:pPr>
      <w:r w:rsidRPr="000024B9">
        <w:t>Отчет –</w:t>
      </w:r>
      <w:r w:rsidR="00D137F1">
        <w:t>13</w:t>
      </w:r>
      <w:r w:rsidR="00F10C57">
        <w:t>4</w:t>
      </w:r>
      <w:r w:rsidR="00D137F1">
        <w:t xml:space="preserve"> </w:t>
      </w:r>
      <w:r w:rsidRPr="000024B9">
        <w:t>стр.</w:t>
      </w:r>
      <w:r w:rsidR="00497BE0" w:rsidRPr="000024B9">
        <w:t xml:space="preserve">; </w:t>
      </w:r>
      <w:r w:rsidR="00D137F1">
        <w:t xml:space="preserve">42 </w:t>
      </w:r>
      <w:r w:rsidR="00497BE0" w:rsidRPr="000024B9">
        <w:t>таблиц</w:t>
      </w:r>
      <w:r w:rsidR="00D137F1">
        <w:t>ы</w:t>
      </w:r>
      <w:r w:rsidR="00497BE0" w:rsidRPr="000024B9">
        <w:t xml:space="preserve">; </w:t>
      </w:r>
      <w:r w:rsidR="00D137F1">
        <w:t xml:space="preserve">4 </w:t>
      </w:r>
      <w:r w:rsidR="007F67BD">
        <w:t>рисун</w:t>
      </w:r>
      <w:r w:rsidR="00D137F1">
        <w:t>ка.</w:t>
      </w:r>
      <w:r w:rsidR="0062617B">
        <w:t xml:space="preserve"> </w:t>
      </w:r>
    </w:p>
    <w:p w:rsidR="00957771" w:rsidRDefault="00A43EC1" w:rsidP="00D97C87">
      <w:pPr>
        <w:pStyle w:val="afff9"/>
      </w:pPr>
      <w:r w:rsidRPr="00CB4658">
        <w:rPr>
          <w:b/>
          <w:u w:val="single"/>
        </w:rPr>
        <w:t>Объект исследования:</w:t>
      </w:r>
      <w:r>
        <w:rPr>
          <w:rFonts w:ascii="Arial-BoldMT" w:hAnsi="Arial-BoldMT" w:cs="Arial-BoldMT"/>
          <w:b/>
          <w:bCs/>
        </w:rPr>
        <w:t xml:space="preserve"> </w:t>
      </w:r>
      <w:r w:rsidR="00560C7B" w:rsidRPr="00560C7B">
        <w:rPr>
          <w:bCs/>
        </w:rPr>
        <w:t>централизованные</w:t>
      </w:r>
      <w:r w:rsidR="00560C7B" w:rsidRPr="00560C7B">
        <w:rPr>
          <w:b/>
          <w:bCs/>
        </w:rPr>
        <w:t xml:space="preserve"> </w:t>
      </w:r>
      <w:r w:rsidR="00957771" w:rsidRPr="00560C7B">
        <w:t>систем</w:t>
      </w:r>
      <w:r w:rsidR="00392A71" w:rsidRPr="00560C7B">
        <w:t>ы</w:t>
      </w:r>
      <w:r w:rsidR="00392A71">
        <w:t xml:space="preserve"> водоснабжения</w:t>
      </w:r>
      <w:r w:rsidR="00D45DC7">
        <w:t xml:space="preserve"> и водоотведения</w:t>
      </w:r>
      <w:r w:rsidR="00392A71">
        <w:t xml:space="preserve"> </w:t>
      </w:r>
      <w:r w:rsidR="00877CE3">
        <w:t xml:space="preserve">муниципального образования </w:t>
      </w:r>
      <w:r w:rsidR="00D45DC7">
        <w:t xml:space="preserve">сельское поселение </w:t>
      </w:r>
      <w:r w:rsidR="00877CE3">
        <w:t>«</w:t>
      </w:r>
      <w:r w:rsidR="006F0279">
        <w:rPr>
          <w:rFonts w:eastAsia="Times New Roman"/>
          <w:color w:val="000000"/>
          <w:lang w:eastAsia="ru-RU"/>
        </w:rPr>
        <w:t>Поселок Юбилейный</w:t>
      </w:r>
      <w:r w:rsidR="00D45DC7">
        <w:t>»</w:t>
      </w:r>
      <w:r w:rsidR="00957771" w:rsidRPr="00957771">
        <w:t xml:space="preserve">, </w:t>
      </w:r>
      <w:r w:rsidR="00877CE3">
        <w:t xml:space="preserve">объекты </w:t>
      </w:r>
      <w:r w:rsidR="00392A71">
        <w:t xml:space="preserve">(сооружения) </w:t>
      </w:r>
      <w:r w:rsidR="00877CE3">
        <w:t xml:space="preserve">системы </w:t>
      </w:r>
      <w:r w:rsidR="00392A71">
        <w:t>водоснабжения</w:t>
      </w:r>
      <w:r w:rsidR="00877CE3">
        <w:t>,</w:t>
      </w:r>
      <w:r w:rsidR="00560C7B">
        <w:t xml:space="preserve"> водоотведения</w:t>
      </w:r>
      <w:r w:rsidR="00877CE3">
        <w:t xml:space="preserve"> </w:t>
      </w:r>
      <w:r w:rsidR="00392A71">
        <w:t>водопроводные</w:t>
      </w:r>
      <w:r w:rsidR="00560C7B">
        <w:t>, канализационные сети</w:t>
      </w:r>
      <w:r w:rsidR="00392A71">
        <w:t xml:space="preserve"> </w:t>
      </w:r>
      <w:r w:rsidR="00957771" w:rsidRPr="00957771">
        <w:t>и сооружения на них.</w:t>
      </w:r>
    </w:p>
    <w:p w:rsidR="00A43EC1" w:rsidRDefault="00A43EC1" w:rsidP="00D97C87">
      <w:pPr>
        <w:pStyle w:val="afff9"/>
      </w:pPr>
      <w:r w:rsidRPr="00CB4658">
        <w:rPr>
          <w:b/>
          <w:u w:val="single"/>
        </w:rPr>
        <w:t>Цель работы:</w:t>
      </w:r>
      <w:r w:rsidR="00957771">
        <w:t xml:space="preserve"> </w:t>
      </w:r>
      <w:r w:rsidR="00232C29">
        <w:t>актуализация</w:t>
      </w:r>
      <w:r w:rsidR="00A6321A">
        <w:t xml:space="preserve"> </w:t>
      </w:r>
      <w:r w:rsidR="00D8407B">
        <w:t>с</w:t>
      </w:r>
      <w:r w:rsidR="00877CE3">
        <w:t>хем</w:t>
      </w:r>
      <w:r w:rsidR="00D8407B">
        <w:t>ы</w:t>
      </w:r>
      <w:r w:rsidR="00877CE3">
        <w:t xml:space="preserve"> </w:t>
      </w:r>
      <w:r w:rsidR="00392A71">
        <w:t xml:space="preserve">водоснабжения и </w:t>
      </w:r>
      <w:r w:rsidR="00877CE3">
        <w:t>водоотведения</w:t>
      </w:r>
      <w:r w:rsidR="00392A71">
        <w:t xml:space="preserve"> </w:t>
      </w:r>
      <w:r w:rsidR="000A54DF">
        <w:t>муниципального образования</w:t>
      </w:r>
      <w:r w:rsidR="00392A71">
        <w:t xml:space="preserve"> </w:t>
      </w:r>
      <w:r w:rsidR="00560C7B">
        <w:t>сельское поселение «</w:t>
      </w:r>
      <w:r w:rsidR="00B6699A">
        <w:t>Поселок Юбилейный</w:t>
      </w:r>
      <w:r w:rsidR="00560C7B">
        <w:t>»</w:t>
      </w:r>
      <w:r w:rsidR="00560C7B" w:rsidRPr="00560C7B">
        <w:rPr>
          <w:lang w:eastAsia="ru-RU"/>
        </w:rPr>
        <w:t xml:space="preserve"> </w:t>
      </w:r>
      <w:r w:rsidR="00560C7B">
        <w:rPr>
          <w:lang w:eastAsia="ru-RU"/>
        </w:rPr>
        <w:t>Малоярославецкого района Калужской области</w:t>
      </w:r>
      <w:r w:rsidR="00957771" w:rsidRPr="00957771">
        <w:t>.</w:t>
      </w:r>
    </w:p>
    <w:p w:rsidR="00A6321A" w:rsidRDefault="00D97C87" w:rsidP="00D97C87">
      <w:pPr>
        <w:pStyle w:val="afff9"/>
      </w:pPr>
      <w:r>
        <w:t>Настоящ</w:t>
      </w:r>
      <w:r w:rsidR="00A6321A">
        <w:t xml:space="preserve">ая </w:t>
      </w:r>
      <w:r w:rsidR="00CB19BC">
        <w:t>разработка</w:t>
      </w:r>
      <w:r w:rsidR="00A6321A">
        <w:t xml:space="preserve"> схемы водоснабжения и водоотведения выполнена на основании Федерального закона от 7 декабря 2011 года №416-ФЗ «О водоснабжении и водоотведении». Федеральный закон </w:t>
      </w:r>
      <w:r w:rsidR="00CB19BC" w:rsidRPr="00CB19BC">
        <w:t xml:space="preserve">№416-ФЗ </w:t>
      </w:r>
      <w:r w:rsidR="00A6321A">
        <w:t>регулирует отношения в сфере водоснабжения и водоотведения.</w:t>
      </w:r>
    </w:p>
    <w:p w:rsidR="00A6321A" w:rsidRDefault="00A6321A" w:rsidP="00D97C87">
      <w:pPr>
        <w:pStyle w:val="afff9"/>
      </w:pPr>
      <w:r>
        <w:t>Содержание схемы водоснабжения</w:t>
      </w:r>
      <w:r w:rsidR="003149ED">
        <w:t xml:space="preserve"> и водоотведения</w:t>
      </w:r>
      <w:r>
        <w:t xml:space="preserve"> принято в соответствии с правилами разработки и утверждения схем водоснабжения и водоотведения, утвержденными постановлением Правительства РФ от 5 сентября 2013 №782.</w:t>
      </w:r>
    </w:p>
    <w:p w:rsidR="00A6321A" w:rsidRDefault="00A6321A" w:rsidP="00D97C87">
      <w:pPr>
        <w:pStyle w:val="afff9"/>
      </w:pPr>
      <w:r>
        <w:t>В соответствии с требованиями Федерального закона №416-ФЗ «О водоснабжении и водоотведении» развитие централизованных систем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w:t>
      </w:r>
    </w:p>
    <w:p w:rsidR="00A6321A" w:rsidRDefault="00A6321A" w:rsidP="00D97C87">
      <w:pPr>
        <w:pStyle w:val="afff9"/>
      </w:pPr>
      <w:r>
        <w:t xml:space="preserve">Работа выполнена </w:t>
      </w:r>
      <w:r w:rsidR="000129F0" w:rsidRPr="000129F0">
        <w:t xml:space="preserve">в соответствии с </w:t>
      </w:r>
      <w:r w:rsidR="00F81073">
        <w:rPr>
          <w:lang w:eastAsia="ru-RU"/>
        </w:rPr>
        <w:t xml:space="preserve">муниципальным контрактом №01373000175200001570001 </w:t>
      </w:r>
      <w:r w:rsidR="00543AF2">
        <w:rPr>
          <w:lang w:eastAsia="ru-RU"/>
        </w:rPr>
        <w:t xml:space="preserve">от 17.08.2020г. </w:t>
      </w:r>
      <w:r w:rsidR="00F81073">
        <w:rPr>
          <w:lang w:eastAsia="ru-RU"/>
        </w:rPr>
        <w:t xml:space="preserve">между Обществом с ограниченной ответственностью «Спектр-С» (ООО «Спектр-С») и Малоярославецкой районной администрацией муниципального района </w:t>
      </w:r>
      <w:r w:rsidR="00F81073">
        <w:rPr>
          <w:lang w:eastAsia="ru-RU"/>
        </w:rPr>
        <w:lastRenderedPageBreak/>
        <w:t xml:space="preserve">«Малоярославецкий район» Калужской области </w:t>
      </w:r>
      <w:r>
        <w:t>на основании технического задания.</w:t>
      </w:r>
    </w:p>
    <w:p w:rsidR="004939A6" w:rsidRDefault="00A6321A" w:rsidP="00D97C87">
      <w:pPr>
        <w:pStyle w:val="afff9"/>
        <w:rPr>
          <w:rFonts w:eastAsia="Times New Roman"/>
          <w:bCs/>
          <w:color w:val="000000"/>
          <w:szCs w:val="18"/>
          <w:lang w:eastAsia="ru-RU"/>
        </w:rPr>
      </w:pPr>
      <w:r>
        <w:t>Настоящей работой намечены основные мероприятия по развитию централизованной системы водоснабжения</w:t>
      </w:r>
      <w:r w:rsidR="00F81073">
        <w:t xml:space="preserve"> и водоотведения</w:t>
      </w:r>
      <w:r>
        <w:t xml:space="preserve"> муниципального образования</w:t>
      </w:r>
      <w:r w:rsidR="000129F0">
        <w:t xml:space="preserve"> </w:t>
      </w:r>
      <w:r w:rsidR="00F81073">
        <w:t>сельское поселение «</w:t>
      </w:r>
      <w:r w:rsidR="00B6699A">
        <w:t>Поселок Юбилейный</w:t>
      </w:r>
      <w:r w:rsidR="00F81073">
        <w:t>»</w:t>
      </w:r>
      <w:r w:rsidR="00F81073" w:rsidRPr="00560C7B">
        <w:rPr>
          <w:lang w:eastAsia="ru-RU"/>
        </w:rPr>
        <w:t xml:space="preserve"> </w:t>
      </w:r>
      <w:r w:rsidR="00F81073">
        <w:rPr>
          <w:lang w:eastAsia="ru-RU"/>
        </w:rPr>
        <w:t>Малоярославецкого района Калужской области</w:t>
      </w:r>
      <w:r w:rsidR="004939A6">
        <w:rPr>
          <w:rFonts w:eastAsia="Times New Roman"/>
          <w:bCs/>
          <w:color w:val="000000"/>
          <w:szCs w:val="18"/>
          <w:lang w:eastAsia="ru-RU"/>
        </w:rPr>
        <w:t>.</w:t>
      </w:r>
    </w:p>
    <w:p w:rsidR="00A6321A" w:rsidRDefault="00A6321A" w:rsidP="00D97C87">
      <w:pPr>
        <w:pStyle w:val="afff9"/>
      </w:pPr>
      <w:r>
        <w:t>Целью разработки схемы водоснабжения</w:t>
      </w:r>
      <w:r w:rsidR="00E433CB">
        <w:t xml:space="preserve"> и водоотведения</w:t>
      </w:r>
      <w:r>
        <w:t xml:space="preserve"> является обеспечение для абонентов доступности водоснабжения</w:t>
      </w:r>
      <w:r w:rsidR="00E433CB">
        <w:t xml:space="preserve"> и водоотведения</w:t>
      </w:r>
      <w:r>
        <w:t xml:space="preserve"> с использованием централизованных систем водоснабжения, обеспечение рационального водопользования, а также развитие централизованных систем водоснабжения</w:t>
      </w:r>
      <w:r w:rsidR="00E433CB">
        <w:t xml:space="preserve"> и водоотведения</w:t>
      </w:r>
      <w:r>
        <w:t xml:space="preserve"> на основе наилучших доступных технологий и внедрения энергосберегающих технологий.</w:t>
      </w:r>
    </w:p>
    <w:p w:rsidR="00A6321A" w:rsidRDefault="00A6321A" w:rsidP="00D97C87">
      <w:pPr>
        <w:pStyle w:val="afff9"/>
      </w:pPr>
      <w:r>
        <w:t>Государственная политика в сфере водоснабжения и водоотведения направлена на достижение следующих целей:</w:t>
      </w:r>
    </w:p>
    <w:p w:rsidR="00A6321A" w:rsidRDefault="00A6321A" w:rsidP="00D97C87">
      <w:pPr>
        <w:pStyle w:val="afff9"/>
      </w:pPr>
      <w:r>
        <w:t>- 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A6321A" w:rsidRDefault="00A6321A" w:rsidP="00D97C87">
      <w:pPr>
        <w:pStyle w:val="afff9"/>
      </w:pPr>
      <w:r>
        <w:t>- 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6321A" w:rsidRDefault="00A6321A" w:rsidP="00D97C87">
      <w:pPr>
        <w:pStyle w:val="afff9"/>
      </w:pPr>
      <w:r>
        <w:t>-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A6321A" w:rsidRDefault="00A6321A" w:rsidP="00D97C87">
      <w:pPr>
        <w:pStyle w:val="afff9"/>
      </w:pPr>
      <w:r>
        <w:t>При разработке схем</w:t>
      </w:r>
      <w:r w:rsidR="00E433CB">
        <w:t>ы</w:t>
      </w:r>
      <w:r>
        <w:t xml:space="preserve"> водоснабжения и водоотведения использовались:</w:t>
      </w:r>
    </w:p>
    <w:p w:rsidR="006E6575" w:rsidRPr="006037A9" w:rsidRDefault="00A6321A" w:rsidP="006E6575">
      <w:pPr>
        <w:spacing w:after="0" w:line="360" w:lineRule="auto"/>
        <w:ind w:firstLine="567"/>
        <w:jc w:val="both"/>
        <w:rPr>
          <w:rFonts w:ascii="Times New Roman" w:hAnsi="Times New Roman" w:cs="Times New Roman"/>
          <w:sz w:val="28"/>
          <w:szCs w:val="28"/>
        </w:rPr>
      </w:pPr>
      <w:r w:rsidRPr="006E6575">
        <w:rPr>
          <w:rFonts w:ascii="Times New Roman" w:hAnsi="Times New Roman" w:cs="Times New Roman"/>
        </w:rPr>
        <w:lastRenderedPageBreak/>
        <w:t xml:space="preserve">- </w:t>
      </w:r>
      <w:r w:rsidR="007C35BA" w:rsidRPr="007C35BA">
        <w:rPr>
          <w:rFonts w:ascii="Times New Roman" w:hAnsi="Times New Roman" w:cs="Times New Roman"/>
          <w:sz w:val="28"/>
          <w:szCs w:val="28"/>
        </w:rPr>
        <w:t>Г</w:t>
      </w:r>
      <w:r w:rsidR="006E6575" w:rsidRPr="007C35BA">
        <w:rPr>
          <w:rFonts w:ascii="Times New Roman" w:hAnsi="Times New Roman" w:cs="Times New Roman"/>
          <w:sz w:val="28"/>
          <w:szCs w:val="28"/>
        </w:rPr>
        <w:t>ен</w:t>
      </w:r>
      <w:r w:rsidR="006E6575" w:rsidRPr="006E6575">
        <w:rPr>
          <w:rFonts w:ascii="Times New Roman" w:hAnsi="Times New Roman" w:cs="Times New Roman"/>
          <w:sz w:val="28"/>
          <w:szCs w:val="28"/>
        </w:rPr>
        <w:t>еральн</w:t>
      </w:r>
      <w:r w:rsidR="007C35BA">
        <w:rPr>
          <w:rFonts w:ascii="Times New Roman" w:hAnsi="Times New Roman" w:cs="Times New Roman"/>
          <w:sz w:val="28"/>
          <w:szCs w:val="28"/>
        </w:rPr>
        <w:t>ый</w:t>
      </w:r>
      <w:r w:rsidR="006E6575" w:rsidRPr="006E6575">
        <w:rPr>
          <w:rFonts w:ascii="Times New Roman" w:hAnsi="Times New Roman" w:cs="Times New Roman"/>
          <w:sz w:val="28"/>
          <w:szCs w:val="28"/>
        </w:rPr>
        <w:t xml:space="preserve"> план муниципального образования сельско</w:t>
      </w:r>
      <w:r w:rsidR="006E6575">
        <w:rPr>
          <w:rFonts w:ascii="Times New Roman" w:hAnsi="Times New Roman" w:cs="Times New Roman"/>
          <w:sz w:val="28"/>
          <w:szCs w:val="28"/>
        </w:rPr>
        <w:t>е</w:t>
      </w:r>
      <w:r w:rsidR="006E6575" w:rsidRPr="006E6575">
        <w:rPr>
          <w:rFonts w:ascii="Times New Roman" w:hAnsi="Times New Roman" w:cs="Times New Roman"/>
          <w:sz w:val="28"/>
          <w:szCs w:val="28"/>
        </w:rPr>
        <w:t xml:space="preserve"> поселени</w:t>
      </w:r>
      <w:r w:rsidR="006E6575">
        <w:rPr>
          <w:rFonts w:ascii="Times New Roman" w:hAnsi="Times New Roman" w:cs="Times New Roman"/>
          <w:sz w:val="28"/>
          <w:szCs w:val="28"/>
        </w:rPr>
        <w:t>е</w:t>
      </w:r>
      <w:r w:rsidR="006E6575" w:rsidRPr="006E6575">
        <w:rPr>
          <w:rFonts w:ascii="Times New Roman" w:hAnsi="Times New Roman" w:cs="Times New Roman"/>
          <w:sz w:val="28"/>
          <w:szCs w:val="28"/>
        </w:rPr>
        <w:t xml:space="preserve"> </w:t>
      </w:r>
      <w:r w:rsidR="006E6575" w:rsidRPr="00B6699A">
        <w:rPr>
          <w:rFonts w:ascii="Times New Roman" w:hAnsi="Times New Roman" w:cs="Times New Roman"/>
          <w:sz w:val="28"/>
          <w:szCs w:val="28"/>
        </w:rPr>
        <w:t>«</w:t>
      </w:r>
      <w:r w:rsidR="00B6699A" w:rsidRPr="00B6699A">
        <w:rPr>
          <w:rFonts w:ascii="Times New Roman" w:hAnsi="Times New Roman" w:cs="Times New Roman"/>
          <w:sz w:val="28"/>
          <w:szCs w:val="28"/>
        </w:rPr>
        <w:t>Поселок Юбилейный</w:t>
      </w:r>
      <w:r w:rsidR="006E6575" w:rsidRPr="00B6699A">
        <w:rPr>
          <w:rFonts w:ascii="Times New Roman" w:hAnsi="Times New Roman" w:cs="Times New Roman"/>
          <w:sz w:val="28"/>
          <w:szCs w:val="28"/>
        </w:rPr>
        <w:t>»</w:t>
      </w:r>
      <w:r w:rsidR="006E6575" w:rsidRPr="006E6575">
        <w:rPr>
          <w:rFonts w:ascii="Times New Roman" w:hAnsi="Times New Roman" w:cs="Times New Roman"/>
          <w:sz w:val="28"/>
          <w:szCs w:val="28"/>
        </w:rPr>
        <w:t xml:space="preserve"> Малоярославецкого района Калужской области</w:t>
      </w:r>
      <w:r w:rsidR="007C35BA">
        <w:rPr>
          <w:rFonts w:ascii="Times New Roman" w:hAnsi="Times New Roman" w:cs="Times New Roman"/>
          <w:sz w:val="28"/>
          <w:szCs w:val="28"/>
        </w:rPr>
        <w:t xml:space="preserve">, </w:t>
      </w:r>
      <w:r w:rsidR="007C35BA" w:rsidRPr="006037A9">
        <w:rPr>
          <w:rFonts w:ascii="Times New Roman" w:hAnsi="Times New Roman" w:cs="Times New Roman"/>
          <w:sz w:val="28"/>
          <w:szCs w:val="28"/>
        </w:rPr>
        <w:t xml:space="preserve">утвержденный решением </w:t>
      </w:r>
      <w:r w:rsidR="006037A9" w:rsidRPr="006037A9">
        <w:rPr>
          <w:rFonts w:ascii="Times New Roman" w:hAnsi="Times New Roman" w:cs="Times New Roman"/>
          <w:sz w:val="28"/>
          <w:szCs w:val="28"/>
        </w:rPr>
        <w:t xml:space="preserve">сельской Думы </w:t>
      </w:r>
      <w:r w:rsidR="007C35BA" w:rsidRPr="006037A9">
        <w:rPr>
          <w:rFonts w:ascii="Times New Roman" w:hAnsi="Times New Roman" w:cs="Times New Roman"/>
          <w:sz w:val="28"/>
          <w:szCs w:val="28"/>
        </w:rPr>
        <w:t>МО СП «</w:t>
      </w:r>
      <w:r w:rsidR="006037A9" w:rsidRPr="006037A9">
        <w:rPr>
          <w:rFonts w:ascii="Times New Roman" w:hAnsi="Times New Roman" w:cs="Times New Roman"/>
          <w:sz w:val="28"/>
          <w:szCs w:val="28"/>
        </w:rPr>
        <w:t xml:space="preserve">Поселок Юбилейный» </w:t>
      </w:r>
      <w:r w:rsidR="007C35BA" w:rsidRPr="006037A9">
        <w:rPr>
          <w:rFonts w:ascii="Times New Roman" w:hAnsi="Times New Roman" w:cs="Times New Roman"/>
          <w:sz w:val="28"/>
          <w:szCs w:val="28"/>
        </w:rPr>
        <w:t xml:space="preserve">от </w:t>
      </w:r>
      <w:r w:rsidR="006037A9" w:rsidRPr="006037A9">
        <w:rPr>
          <w:rFonts w:ascii="Times New Roman" w:hAnsi="Times New Roman" w:cs="Times New Roman"/>
          <w:sz w:val="28"/>
          <w:szCs w:val="28"/>
        </w:rPr>
        <w:t>02.12.2013г.</w:t>
      </w:r>
      <w:r w:rsidR="007C35BA" w:rsidRPr="006037A9">
        <w:rPr>
          <w:rFonts w:ascii="Times New Roman" w:hAnsi="Times New Roman" w:cs="Times New Roman"/>
          <w:sz w:val="28"/>
          <w:szCs w:val="28"/>
        </w:rPr>
        <w:t>№</w:t>
      </w:r>
      <w:r w:rsidR="006037A9" w:rsidRPr="006037A9">
        <w:rPr>
          <w:rFonts w:ascii="Times New Roman" w:hAnsi="Times New Roman" w:cs="Times New Roman"/>
          <w:sz w:val="28"/>
          <w:szCs w:val="28"/>
        </w:rPr>
        <w:t>54</w:t>
      </w:r>
      <w:r w:rsidR="006E6575" w:rsidRPr="006037A9">
        <w:rPr>
          <w:rFonts w:ascii="Times New Roman" w:hAnsi="Times New Roman" w:cs="Times New Roman"/>
          <w:sz w:val="28"/>
          <w:szCs w:val="28"/>
        </w:rPr>
        <w:t>;</w:t>
      </w:r>
    </w:p>
    <w:p w:rsidR="00A6321A" w:rsidRPr="00B6699A" w:rsidRDefault="00290D40" w:rsidP="007E129F">
      <w:pPr>
        <w:pStyle w:val="afff9"/>
        <w:rPr>
          <w:color w:val="FF0000"/>
        </w:rPr>
      </w:pPr>
      <w:r>
        <w:t>-</w:t>
      </w:r>
      <w:r w:rsidR="00FA081D">
        <w:t>П</w:t>
      </w:r>
      <w:r w:rsidR="00D67F59" w:rsidRPr="00781124">
        <w:t>рограмма «</w:t>
      </w:r>
      <w:r w:rsidR="007C35BA">
        <w:t>Комплексно</w:t>
      </w:r>
      <w:r w:rsidR="00FA081D">
        <w:t>го</w:t>
      </w:r>
      <w:r w:rsidR="007C35BA">
        <w:t xml:space="preserve"> развити</w:t>
      </w:r>
      <w:r w:rsidR="00FA081D">
        <w:t>я</w:t>
      </w:r>
      <w:r w:rsidR="007C35BA">
        <w:t xml:space="preserve"> систем коммунальной инфраструктуры </w:t>
      </w:r>
      <w:r w:rsidR="00FA081D">
        <w:t>муниципального образования</w:t>
      </w:r>
      <w:r w:rsidR="007C35BA">
        <w:t xml:space="preserve"> сельского поселения «</w:t>
      </w:r>
      <w:r w:rsidR="00B6699A">
        <w:t xml:space="preserve">Поселок Юбилейный </w:t>
      </w:r>
      <w:r w:rsidR="007C35BA">
        <w:t>на 2014-2024 годы»</w:t>
      </w:r>
      <w:r w:rsidR="00FA081D">
        <w:t>;</w:t>
      </w:r>
    </w:p>
    <w:p w:rsidR="00A6321A" w:rsidRDefault="00A6321A" w:rsidP="007E129F">
      <w:pPr>
        <w:pStyle w:val="afff9"/>
      </w:pPr>
      <w:r>
        <w:t>-</w:t>
      </w:r>
      <w:r w:rsidR="00290D40">
        <w:t>М</w:t>
      </w:r>
      <w:r w:rsidR="00290D40" w:rsidRPr="00781124">
        <w:t xml:space="preserve">униципальная программа </w:t>
      </w:r>
      <w:r w:rsidR="00290D40">
        <w:t>муниципального района «Малоярославецкий район» «Чистая вода в муниципальном районе «Малоярославецкий район», утвержденная постановлением Малоярославецкой районной администрацией МР «Малоярославецкий район» от 01.11.2018г. №1187 (с изменениями от 10.06.2020г. № 574)</w:t>
      </w:r>
      <w:r>
        <w:t>;</w:t>
      </w:r>
    </w:p>
    <w:p w:rsidR="00A6321A" w:rsidRDefault="00A6321A" w:rsidP="00D97C87">
      <w:pPr>
        <w:pStyle w:val="afff9"/>
      </w:pPr>
      <w:r>
        <w:t xml:space="preserve">- </w:t>
      </w:r>
      <w:r w:rsidR="00990C60">
        <w:t>П</w:t>
      </w:r>
      <w:r>
        <w:t>равовые акты, утверждающие действующие нормативы, тарифы регулируемых организаци</w:t>
      </w:r>
      <w:r w:rsidR="004939A6">
        <w:t>й</w:t>
      </w:r>
      <w:r>
        <w:t>;</w:t>
      </w:r>
    </w:p>
    <w:p w:rsidR="00990C60" w:rsidRDefault="00860086" w:rsidP="000024B9">
      <w:pPr>
        <w:pStyle w:val="afff9"/>
        <w:rPr>
          <w:rFonts w:eastAsia="Times New Roman"/>
          <w:bCs/>
          <w:color w:val="000000"/>
          <w:szCs w:val="18"/>
          <w:lang w:eastAsia="ru-RU"/>
        </w:rPr>
      </w:pPr>
      <w:r>
        <w:t>-</w:t>
      </w:r>
      <w:r w:rsidR="00434313" w:rsidRPr="00434313">
        <w:t xml:space="preserve"> </w:t>
      </w:r>
      <w:r w:rsidR="00F10C57">
        <w:t>Действующая с</w:t>
      </w:r>
      <w:r w:rsidR="00434313">
        <w:t xml:space="preserve">хема водоснабжения и водоотведения муниципального образования </w:t>
      </w:r>
      <w:r w:rsidR="00D3491E" w:rsidRPr="006E6575">
        <w:t>сельско</w:t>
      </w:r>
      <w:r w:rsidR="00D3491E">
        <w:t>е</w:t>
      </w:r>
      <w:r w:rsidR="00D3491E" w:rsidRPr="006E6575">
        <w:t xml:space="preserve"> поселени</w:t>
      </w:r>
      <w:r w:rsidR="00D3491E">
        <w:t>е</w:t>
      </w:r>
      <w:r w:rsidR="00D3491E" w:rsidRPr="006E6575">
        <w:t xml:space="preserve"> «</w:t>
      </w:r>
      <w:r w:rsidR="00B6699A">
        <w:t>Поселок Юбилейный</w:t>
      </w:r>
      <w:r w:rsidR="00D3491E" w:rsidRPr="006E6575">
        <w:t>» Малоярославецкого района Калужской области</w:t>
      </w:r>
      <w:r w:rsidR="00D3491E">
        <w:t xml:space="preserve"> на период с 2018 по 2028 год.</w:t>
      </w:r>
    </w:p>
    <w:p w:rsidR="00990C60" w:rsidRDefault="00990C60" w:rsidP="00990C60">
      <w:pPr>
        <w:pStyle w:val="afff9"/>
        <w:rPr>
          <w:rFonts w:eastAsia="Times New Roman"/>
          <w:bCs/>
          <w:color w:val="000000"/>
          <w:szCs w:val="18"/>
          <w:lang w:eastAsia="ru-RU"/>
        </w:rPr>
      </w:pPr>
      <w:r>
        <w:rPr>
          <w:rFonts w:eastAsia="Times New Roman"/>
          <w:bCs/>
          <w:color w:val="000000"/>
          <w:szCs w:val="18"/>
          <w:lang w:eastAsia="ru-RU"/>
        </w:rPr>
        <w:t>.</w:t>
      </w:r>
    </w:p>
    <w:p w:rsidR="00A43EC1" w:rsidRDefault="00A43EC1" w:rsidP="00A43EC1">
      <w:pPr>
        <w:rPr>
          <w:rFonts w:ascii="Times New Roman" w:eastAsia="Calibri" w:hAnsi="Times New Roman" w:cs="Times New Roman"/>
          <w:b/>
          <w:bCs/>
          <w:caps/>
          <w:color w:val="000000"/>
          <w:sz w:val="28"/>
          <w:szCs w:val="18"/>
          <w:lang w:eastAsia="ru-RU"/>
        </w:rPr>
      </w:pPr>
      <w:r>
        <w:rPr>
          <w:lang w:eastAsia="ru-RU"/>
        </w:rPr>
        <w:br w:type="page"/>
      </w:r>
    </w:p>
    <w:sdt>
      <w:sdtPr>
        <w:rPr>
          <w:rFonts w:asciiTheme="minorHAnsi" w:eastAsiaTheme="minorHAnsi" w:hAnsiTheme="minorHAnsi" w:cstheme="minorBidi"/>
          <w:color w:val="auto"/>
          <w:sz w:val="22"/>
          <w:szCs w:val="22"/>
          <w:lang w:eastAsia="en-US"/>
        </w:rPr>
        <w:id w:val="1415428086"/>
        <w:docPartObj>
          <w:docPartGallery w:val="Table of Contents"/>
          <w:docPartUnique/>
        </w:docPartObj>
      </w:sdtPr>
      <w:sdtEndPr>
        <w:rPr>
          <w:b/>
          <w:bCs/>
        </w:rPr>
      </w:sdtEndPr>
      <w:sdtContent>
        <w:p w:rsidR="007D0E41" w:rsidRPr="00F02BD8" w:rsidRDefault="00F02BD8" w:rsidP="00D7242F">
          <w:pPr>
            <w:pStyle w:val="a5"/>
            <w:tabs>
              <w:tab w:val="left" w:pos="6248"/>
            </w:tabs>
            <w:rPr>
              <w:rFonts w:ascii="Times New Roman" w:hAnsi="Times New Roman" w:cs="Times New Roman"/>
              <w:b/>
              <w:color w:val="auto"/>
              <w:sz w:val="28"/>
              <w:szCs w:val="28"/>
            </w:rPr>
          </w:pPr>
          <w:r w:rsidRPr="00F02BD8">
            <w:rPr>
              <w:rFonts w:ascii="Times New Roman" w:hAnsi="Times New Roman" w:cs="Times New Roman"/>
              <w:b/>
              <w:color w:val="auto"/>
              <w:sz w:val="28"/>
              <w:szCs w:val="28"/>
            </w:rPr>
            <w:t>ОГЛАВЛЕНИЕ</w:t>
          </w:r>
          <w:r w:rsidR="00D7242F">
            <w:rPr>
              <w:rFonts w:ascii="Times New Roman" w:hAnsi="Times New Roman" w:cs="Times New Roman"/>
              <w:b/>
              <w:color w:val="auto"/>
              <w:sz w:val="28"/>
              <w:szCs w:val="28"/>
            </w:rPr>
            <w:tab/>
          </w:r>
        </w:p>
        <w:p w:rsidR="004E3CA8" w:rsidRPr="00537797" w:rsidRDefault="007D0E41">
          <w:pPr>
            <w:pStyle w:val="12"/>
            <w:rPr>
              <w:rFonts w:eastAsiaTheme="minorEastAsia"/>
            </w:rPr>
          </w:pPr>
          <w:r w:rsidRPr="003E3354">
            <w:fldChar w:fldCharType="begin"/>
          </w:r>
          <w:r w:rsidRPr="003E3354">
            <w:instrText xml:space="preserve"> TOC \o "1-3" \h \z \u </w:instrText>
          </w:r>
          <w:r w:rsidRPr="003E3354">
            <w:fldChar w:fldCharType="separate"/>
          </w:r>
          <w:hyperlink w:anchor="_Toc49152677" w:history="1">
            <w:r w:rsidR="004E3CA8" w:rsidRPr="00537797">
              <w:rPr>
                <w:rStyle w:val="ad"/>
                <w:rFonts w:eastAsia="Calibri"/>
                <w:bCs/>
              </w:rPr>
              <w:t>СОСТАВ РАБОТЫ</w:t>
            </w:r>
            <w:r w:rsidR="004E3CA8" w:rsidRPr="00537797">
              <w:rPr>
                <w:webHidden/>
              </w:rPr>
              <w:tab/>
            </w:r>
            <w:r w:rsidR="004E3CA8" w:rsidRPr="00537797">
              <w:rPr>
                <w:webHidden/>
              </w:rPr>
              <w:fldChar w:fldCharType="begin"/>
            </w:r>
            <w:r w:rsidR="004E3CA8" w:rsidRPr="00537797">
              <w:rPr>
                <w:webHidden/>
              </w:rPr>
              <w:instrText xml:space="preserve"> PAGEREF _Toc49152677 \h </w:instrText>
            </w:r>
            <w:r w:rsidR="004E3CA8" w:rsidRPr="00537797">
              <w:rPr>
                <w:webHidden/>
              </w:rPr>
            </w:r>
            <w:r w:rsidR="004E3CA8" w:rsidRPr="00537797">
              <w:rPr>
                <w:webHidden/>
              </w:rPr>
              <w:fldChar w:fldCharType="separate"/>
            </w:r>
            <w:r w:rsidR="00D137F1">
              <w:rPr>
                <w:webHidden/>
              </w:rPr>
              <w:t>2</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678" w:history="1">
            <w:r w:rsidR="004E3CA8" w:rsidRPr="00537797">
              <w:rPr>
                <w:rStyle w:val="ad"/>
              </w:rPr>
              <w:t>АННОТАЦИЯ</w:t>
            </w:r>
            <w:r w:rsidR="004E3CA8" w:rsidRPr="00537797">
              <w:rPr>
                <w:webHidden/>
              </w:rPr>
              <w:tab/>
            </w:r>
            <w:r w:rsidR="004E3CA8" w:rsidRPr="00537797">
              <w:rPr>
                <w:webHidden/>
              </w:rPr>
              <w:fldChar w:fldCharType="begin"/>
            </w:r>
            <w:r w:rsidR="004E3CA8" w:rsidRPr="00537797">
              <w:rPr>
                <w:webHidden/>
              </w:rPr>
              <w:instrText xml:space="preserve"> PAGEREF _Toc49152678 \h </w:instrText>
            </w:r>
            <w:r w:rsidR="004E3CA8" w:rsidRPr="00537797">
              <w:rPr>
                <w:webHidden/>
              </w:rPr>
            </w:r>
            <w:r w:rsidR="004E3CA8" w:rsidRPr="00537797">
              <w:rPr>
                <w:webHidden/>
              </w:rPr>
              <w:fldChar w:fldCharType="separate"/>
            </w:r>
            <w:r w:rsidR="00D137F1">
              <w:rPr>
                <w:webHidden/>
              </w:rPr>
              <w:t>4</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679" w:history="1">
            <w:r w:rsidR="004E3CA8" w:rsidRPr="00537797">
              <w:rPr>
                <w:rStyle w:val="ad"/>
              </w:rPr>
              <w:t>РЕФЕРАТ</w:t>
            </w:r>
            <w:r w:rsidR="004E3CA8" w:rsidRPr="00537797">
              <w:rPr>
                <w:webHidden/>
              </w:rPr>
              <w:tab/>
            </w:r>
            <w:r w:rsidR="004E3CA8" w:rsidRPr="00537797">
              <w:rPr>
                <w:webHidden/>
              </w:rPr>
              <w:fldChar w:fldCharType="begin"/>
            </w:r>
            <w:r w:rsidR="004E3CA8" w:rsidRPr="00537797">
              <w:rPr>
                <w:webHidden/>
              </w:rPr>
              <w:instrText xml:space="preserve"> PAGEREF _Toc49152679 \h </w:instrText>
            </w:r>
            <w:r w:rsidR="004E3CA8" w:rsidRPr="00537797">
              <w:rPr>
                <w:webHidden/>
              </w:rPr>
            </w:r>
            <w:r w:rsidR="004E3CA8" w:rsidRPr="00537797">
              <w:rPr>
                <w:webHidden/>
              </w:rPr>
              <w:fldChar w:fldCharType="separate"/>
            </w:r>
            <w:r w:rsidR="00D137F1">
              <w:rPr>
                <w:webHidden/>
              </w:rPr>
              <w:t>5</w:t>
            </w:r>
            <w:r w:rsidR="004E3CA8" w:rsidRPr="00537797">
              <w:rPr>
                <w:webHidden/>
              </w:rPr>
              <w:fldChar w:fldCharType="end"/>
            </w:r>
          </w:hyperlink>
        </w:p>
        <w:p w:rsidR="004E3CA8" w:rsidRPr="00537797" w:rsidRDefault="00A76F0D">
          <w:pPr>
            <w:pStyle w:val="12"/>
            <w:rPr>
              <w:rFonts w:eastAsiaTheme="minorEastAsia"/>
            </w:rPr>
          </w:pPr>
          <w:hyperlink w:anchor="_Toc49152680" w:history="1">
            <w:r w:rsidR="004E3CA8" w:rsidRPr="00537797">
              <w:rPr>
                <w:rStyle w:val="ad"/>
              </w:rPr>
              <w:t>ОПРЕДЕЛЕНИЯ</w:t>
            </w:r>
          </w:hyperlink>
          <w:r w:rsidR="004E3CA8" w:rsidRPr="00537797">
            <w:rPr>
              <w:rStyle w:val="ad"/>
            </w:rPr>
            <w:t xml:space="preserve"> </w:t>
          </w:r>
          <w:hyperlink w:anchor="_Toc49152681" w:history="1">
            <w:r w:rsidR="004E3CA8" w:rsidRPr="00537797">
              <w:rPr>
                <w:rStyle w:val="ad"/>
              </w:rPr>
              <w:t>ОБОЗНАЧЕНИЯ И СОКРАЩЕНИЯ</w:t>
            </w:r>
            <w:r w:rsidR="004E3CA8" w:rsidRPr="00537797">
              <w:rPr>
                <w:webHidden/>
              </w:rPr>
              <w:tab/>
            </w:r>
            <w:r w:rsidR="004E3CA8" w:rsidRPr="00537797">
              <w:rPr>
                <w:webHidden/>
              </w:rPr>
              <w:fldChar w:fldCharType="begin"/>
            </w:r>
            <w:r w:rsidR="004E3CA8" w:rsidRPr="00537797">
              <w:rPr>
                <w:webHidden/>
              </w:rPr>
              <w:instrText xml:space="preserve"> PAGEREF _Toc49152681 \h </w:instrText>
            </w:r>
            <w:r w:rsidR="004E3CA8" w:rsidRPr="00537797">
              <w:rPr>
                <w:webHidden/>
              </w:rPr>
            </w:r>
            <w:r w:rsidR="004E3CA8" w:rsidRPr="00537797">
              <w:rPr>
                <w:webHidden/>
              </w:rPr>
              <w:fldChar w:fldCharType="separate"/>
            </w:r>
            <w:r w:rsidR="00D137F1">
              <w:rPr>
                <w:webHidden/>
              </w:rPr>
              <w:t>19</w:t>
            </w:r>
            <w:r w:rsidR="004E3CA8" w:rsidRPr="00537797">
              <w:rPr>
                <w:webHidden/>
              </w:rPr>
              <w:fldChar w:fldCharType="end"/>
            </w:r>
          </w:hyperlink>
        </w:p>
        <w:p w:rsidR="004E3CA8" w:rsidRPr="00537797" w:rsidRDefault="00A76F0D">
          <w:pPr>
            <w:pStyle w:val="12"/>
            <w:rPr>
              <w:rFonts w:eastAsiaTheme="minorEastAsia"/>
            </w:rPr>
          </w:pPr>
          <w:hyperlink w:anchor="_Toc49152682" w:history="1">
            <w:r w:rsidR="004E3CA8" w:rsidRPr="00537797">
              <w:rPr>
                <w:rStyle w:val="ad"/>
              </w:rPr>
              <w:t>ГЛАВА 1 (0040.ОС-ВС.ВО.001.000)</w:t>
            </w:r>
            <w:r w:rsidR="004E3CA8" w:rsidRPr="00537797">
              <w:rPr>
                <w:webHidden/>
              </w:rPr>
              <w:tab/>
            </w:r>
            <w:r w:rsidR="004E3CA8" w:rsidRPr="00537797">
              <w:rPr>
                <w:webHidden/>
              </w:rPr>
              <w:fldChar w:fldCharType="begin"/>
            </w:r>
            <w:r w:rsidR="004E3CA8" w:rsidRPr="00537797">
              <w:rPr>
                <w:webHidden/>
              </w:rPr>
              <w:instrText xml:space="preserve"> PAGEREF _Toc49152682 \h </w:instrText>
            </w:r>
            <w:r w:rsidR="004E3CA8" w:rsidRPr="00537797">
              <w:rPr>
                <w:webHidden/>
              </w:rPr>
            </w:r>
            <w:r w:rsidR="004E3CA8" w:rsidRPr="00537797">
              <w:rPr>
                <w:webHidden/>
              </w:rPr>
              <w:fldChar w:fldCharType="separate"/>
            </w:r>
            <w:r w:rsidR="00D137F1">
              <w:rPr>
                <w:webHidden/>
              </w:rPr>
              <w:t>20</w:t>
            </w:r>
            <w:r w:rsidR="004E3CA8" w:rsidRPr="00537797">
              <w:rPr>
                <w:webHidden/>
              </w:rPr>
              <w:fldChar w:fldCharType="end"/>
            </w:r>
          </w:hyperlink>
        </w:p>
        <w:p w:rsidR="004E3CA8" w:rsidRPr="00537797" w:rsidRDefault="00A76F0D">
          <w:pPr>
            <w:pStyle w:val="12"/>
            <w:rPr>
              <w:rFonts w:eastAsiaTheme="minorEastAsia"/>
            </w:rPr>
          </w:pPr>
          <w:hyperlink w:anchor="_Toc49152683" w:history="1">
            <w:r w:rsidR="004E3CA8" w:rsidRPr="00537797">
              <w:rPr>
                <w:rStyle w:val="ad"/>
              </w:rPr>
              <w:t xml:space="preserve">ОБЩИЕ СВЕДЕНИЯ ПО МУНИЦИПАЛЬНОМУ ОБРАЗОВАНИЮ СЕЛЬСКОЕ ПОСЕЛЕНИЕ </w:t>
            </w:r>
            <w:r w:rsidR="00B6699A" w:rsidRPr="00537797">
              <w:rPr>
                <w:rStyle w:val="ad"/>
              </w:rPr>
              <w:t>«</w:t>
            </w:r>
            <w:r w:rsidR="00B6699A">
              <w:t>ПОСЕЛОК ЮБИЛЕЙНЫЙ</w:t>
            </w:r>
            <w:r w:rsidR="004E3CA8" w:rsidRPr="00537797">
              <w:rPr>
                <w:rStyle w:val="ad"/>
              </w:rPr>
              <w:t>»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_Toc49152683 \h </w:instrText>
            </w:r>
            <w:r w:rsidR="004E3CA8" w:rsidRPr="00537797">
              <w:rPr>
                <w:webHidden/>
              </w:rPr>
            </w:r>
            <w:r w:rsidR="004E3CA8" w:rsidRPr="00537797">
              <w:rPr>
                <w:webHidden/>
              </w:rPr>
              <w:fldChar w:fldCharType="separate"/>
            </w:r>
            <w:r w:rsidR="00D137F1">
              <w:rPr>
                <w:webHidden/>
              </w:rPr>
              <w:t>20</w:t>
            </w:r>
            <w:r w:rsidR="004E3CA8" w:rsidRPr="00537797">
              <w:rPr>
                <w:webHidden/>
              </w:rPr>
              <w:fldChar w:fldCharType="end"/>
            </w:r>
          </w:hyperlink>
        </w:p>
        <w:p w:rsidR="00B35E89" w:rsidRDefault="00B35E89" w:rsidP="00B35E89">
          <w:pPr>
            <w:pStyle w:val="ae"/>
            <w:keepNext/>
            <w:spacing w:before="0" w:after="0"/>
            <w:jc w:val="both"/>
            <w:rPr>
              <w:rStyle w:val="ad"/>
              <w:rFonts w:eastAsia="Calibri"/>
              <w:b w:val="0"/>
              <w:noProof/>
            </w:rPr>
          </w:pPr>
          <w:r>
            <w:rPr>
              <w:noProof/>
            </w:rPr>
            <w:fldChar w:fldCharType="begin"/>
          </w:r>
          <w:r>
            <w:rPr>
              <w:noProof/>
            </w:rPr>
            <w:instrText xml:space="preserve"> HYPERLINK \l "_Toc49152684" </w:instrText>
          </w:r>
          <w:r>
            <w:rPr>
              <w:noProof/>
            </w:rPr>
            <w:fldChar w:fldCharType="separate"/>
          </w:r>
          <w:r w:rsidRPr="00B35E89">
            <w:rPr>
              <w:rStyle w:val="ad"/>
              <w:rFonts w:eastAsia="Calibri"/>
              <w:b w:val="0"/>
              <w:noProof/>
            </w:rPr>
            <w:t>1.1</w:t>
          </w:r>
          <w:r w:rsidRPr="00B35E89">
            <w:rPr>
              <w:rFonts w:eastAsiaTheme="minorEastAsia"/>
              <w:b w:val="0"/>
              <w:noProof/>
            </w:rPr>
            <w:tab/>
          </w:r>
          <w:r>
            <w:rPr>
              <w:rFonts w:eastAsiaTheme="minorEastAsia"/>
              <w:b w:val="0"/>
              <w:noProof/>
            </w:rPr>
            <w:t>О</w:t>
          </w:r>
          <w:r w:rsidRPr="00B35E89">
            <w:rPr>
              <w:rStyle w:val="ad"/>
              <w:rFonts w:eastAsia="Calibri"/>
              <w:b w:val="0"/>
              <w:noProof/>
            </w:rPr>
            <w:t>бщая часть</w:t>
          </w:r>
          <w:r>
            <w:rPr>
              <w:rStyle w:val="ad"/>
              <w:rFonts w:eastAsia="Calibri"/>
              <w:b w:val="0"/>
              <w:noProof/>
            </w:rPr>
            <w:t xml:space="preserve">                                                                                               </w:t>
          </w:r>
          <w:r w:rsidR="00660B63">
            <w:rPr>
              <w:rStyle w:val="ad"/>
              <w:rFonts w:eastAsia="Calibri"/>
              <w:b w:val="0"/>
              <w:noProof/>
            </w:rPr>
            <w:t>20</w:t>
          </w:r>
        </w:p>
        <w:p w:rsidR="00B35E89" w:rsidRPr="00B35E89" w:rsidRDefault="00B35E89" w:rsidP="00B35E89">
          <w:pPr>
            <w:pStyle w:val="ae"/>
            <w:keepNext/>
            <w:spacing w:before="0" w:after="0"/>
            <w:jc w:val="both"/>
            <w:rPr>
              <w:rFonts w:cs="Times New Roman"/>
              <w:b w:val="0"/>
              <w:noProof/>
              <w:szCs w:val="28"/>
            </w:rPr>
          </w:pPr>
          <w:r w:rsidRPr="00B35E89">
            <w:rPr>
              <w:b w:val="0"/>
              <w:noProof/>
            </w:rPr>
            <w:t xml:space="preserve">1.2. </w:t>
          </w:r>
          <w:r>
            <w:rPr>
              <w:b w:val="0"/>
              <w:noProof/>
            </w:rPr>
            <w:tab/>
            <w:t>Х</w:t>
          </w:r>
          <w:r w:rsidRPr="00B35E89">
            <w:rPr>
              <w:b w:val="0"/>
              <w:noProof/>
            </w:rPr>
            <w:t xml:space="preserve">арактеристика природно-климатических условий, водных ресурсов </w:t>
          </w:r>
          <w:r w:rsidR="00660B63">
            <w:rPr>
              <w:b w:val="0"/>
              <w:noProof/>
            </w:rPr>
            <w:t>-----------------------------------------------------------------------------------------------23</w:t>
          </w:r>
        </w:p>
        <w:p w:rsidR="00B35E89" w:rsidRPr="00B35E89" w:rsidRDefault="00B35E89" w:rsidP="00B35E89">
          <w:pPr>
            <w:tabs>
              <w:tab w:val="left" w:pos="8789"/>
            </w:tabs>
            <w:spacing w:after="0" w:line="240" w:lineRule="auto"/>
            <w:ind w:right="142"/>
            <w:jc w:val="both"/>
            <w:rPr>
              <w:noProof/>
            </w:rPr>
          </w:pPr>
          <w:r w:rsidRPr="00B35E89">
            <w:rPr>
              <w:rFonts w:ascii="Times New Roman" w:hAnsi="Times New Roman"/>
              <w:caps/>
              <w:noProof/>
              <w:color w:val="000000" w:themeColor="text1"/>
              <w:sz w:val="28"/>
              <w:szCs w:val="20"/>
            </w:rPr>
            <w:t>1.3</w:t>
          </w:r>
          <w:r>
            <w:rPr>
              <w:rFonts w:ascii="Times New Roman" w:hAnsi="Times New Roman"/>
              <w:caps/>
              <w:noProof/>
              <w:color w:val="000000" w:themeColor="text1"/>
              <w:sz w:val="28"/>
              <w:szCs w:val="20"/>
            </w:rPr>
            <w:t xml:space="preserve"> </w:t>
          </w:r>
          <w:r w:rsidRPr="00B35E89">
            <w:rPr>
              <w:rFonts w:ascii="Times New Roman" w:hAnsi="Times New Roman"/>
              <w:caps/>
              <w:noProof/>
              <w:color w:val="000000" w:themeColor="text1"/>
              <w:sz w:val="28"/>
              <w:szCs w:val="20"/>
            </w:rPr>
            <w:t>У</w:t>
          </w:r>
          <w:r w:rsidRPr="00B35E89">
            <w:rPr>
              <w:rFonts w:ascii="Times New Roman" w:hAnsi="Times New Roman"/>
              <w:noProof/>
              <w:color w:val="000000" w:themeColor="text1"/>
              <w:sz w:val="28"/>
              <w:szCs w:val="20"/>
            </w:rPr>
            <w:t>словия проведения разработки схемы водоснабжения и водоотведения сельского поселения</w:t>
          </w:r>
          <w:r>
            <w:rPr>
              <w:rFonts w:ascii="Times New Roman" w:hAnsi="Times New Roman"/>
              <w:noProof/>
              <w:color w:val="000000" w:themeColor="text1"/>
              <w:sz w:val="28"/>
              <w:szCs w:val="20"/>
            </w:rPr>
            <w:t xml:space="preserve">                                                                              </w:t>
          </w:r>
          <w:r w:rsidR="00660B63">
            <w:rPr>
              <w:rFonts w:ascii="Times New Roman" w:hAnsi="Times New Roman"/>
              <w:noProof/>
              <w:color w:val="000000" w:themeColor="text1"/>
              <w:sz w:val="28"/>
              <w:szCs w:val="20"/>
            </w:rPr>
            <w:t xml:space="preserve"> </w:t>
          </w:r>
          <w:r w:rsidR="00BD1358">
            <w:rPr>
              <w:rFonts w:ascii="Times New Roman" w:hAnsi="Times New Roman"/>
              <w:noProof/>
              <w:color w:val="000000" w:themeColor="text1"/>
              <w:sz w:val="28"/>
              <w:szCs w:val="20"/>
            </w:rPr>
            <w:t xml:space="preserve">           28</w:t>
          </w:r>
          <w:r w:rsidR="00660B63">
            <w:rPr>
              <w:rFonts w:ascii="Times New Roman" w:hAnsi="Times New Roman"/>
              <w:noProof/>
              <w:color w:val="000000" w:themeColor="text1"/>
              <w:sz w:val="28"/>
              <w:szCs w:val="20"/>
            </w:rPr>
            <w:t xml:space="preserve">    </w:t>
          </w:r>
        </w:p>
        <w:p w:rsidR="00B35E89" w:rsidRDefault="00B35E89" w:rsidP="00B35E89">
          <w:pPr>
            <w:pStyle w:val="12"/>
            <w:tabs>
              <w:tab w:val="left" w:pos="660"/>
            </w:tabs>
          </w:pPr>
          <w:r>
            <w:fldChar w:fldCharType="end"/>
          </w:r>
          <w:hyperlink w:anchor="_Toc49152687" w:history="1">
            <w:r w:rsidR="004E3CA8" w:rsidRPr="00537797">
              <w:rPr>
                <w:rStyle w:val="ad"/>
                <w:rFonts w:eastAsia="Calibri"/>
              </w:rPr>
              <w:t>1.4 Функциональная структура организации водоснабжения и водотведения</w:t>
            </w:r>
            <w:r w:rsidR="00660B63">
              <w:rPr>
                <w:rStyle w:val="ad"/>
                <w:rFonts w:eastAsia="Calibri"/>
              </w:rPr>
              <w:t xml:space="preserve"> -------------------------------------------------------------------------------------------------30</w:t>
            </w:r>
            <w:r w:rsidR="004E3CA8" w:rsidRPr="00537797">
              <w:rPr>
                <w:webHidden/>
              </w:rPr>
              <w:tab/>
            </w:r>
          </w:hyperlink>
        </w:p>
        <w:p w:rsidR="004E3CA8" w:rsidRPr="00537797" w:rsidRDefault="00A76F0D" w:rsidP="00B35E89">
          <w:pPr>
            <w:pStyle w:val="12"/>
            <w:tabs>
              <w:tab w:val="left" w:pos="660"/>
            </w:tabs>
            <w:rPr>
              <w:rFonts w:eastAsiaTheme="minorEastAsia"/>
            </w:rPr>
          </w:pPr>
          <w:hyperlink w:anchor="_Toc49152688" w:history="1">
            <w:r w:rsidR="004E3CA8" w:rsidRPr="00537797">
              <w:rPr>
                <w:rStyle w:val="ad"/>
                <w:caps/>
              </w:rPr>
              <w:t>1.5 Р</w:t>
            </w:r>
            <w:r w:rsidR="004E3CA8" w:rsidRPr="00537797">
              <w:rPr>
                <w:rStyle w:val="ad"/>
              </w:rPr>
              <w:t>аскрытие стандартов информации регулируемыми организациями</w:t>
            </w:r>
            <w:r w:rsidR="004E3CA8" w:rsidRPr="00537797">
              <w:rPr>
                <w:webHidden/>
              </w:rPr>
              <w:tab/>
            </w:r>
            <w:r w:rsidR="004E3CA8" w:rsidRPr="00537797">
              <w:rPr>
                <w:webHidden/>
              </w:rPr>
              <w:fldChar w:fldCharType="begin"/>
            </w:r>
            <w:r w:rsidR="004E3CA8" w:rsidRPr="00537797">
              <w:rPr>
                <w:webHidden/>
              </w:rPr>
              <w:instrText xml:space="preserve"> PAGEREF _Toc49152688 \h </w:instrText>
            </w:r>
            <w:r w:rsidR="004E3CA8" w:rsidRPr="00537797">
              <w:rPr>
                <w:webHidden/>
              </w:rPr>
            </w:r>
            <w:r w:rsidR="004E3CA8" w:rsidRPr="00537797">
              <w:rPr>
                <w:webHidden/>
              </w:rPr>
              <w:fldChar w:fldCharType="separate"/>
            </w:r>
            <w:r w:rsidR="00D137F1">
              <w:rPr>
                <w:webHidden/>
              </w:rPr>
              <w:t>3</w:t>
            </w:r>
            <w:r w:rsidR="00660B63">
              <w:rPr>
                <w:webHidden/>
              </w:rPr>
              <w:t>4</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689" w:history="1">
            <w:r w:rsidR="004E3CA8" w:rsidRPr="00537797">
              <w:rPr>
                <w:rStyle w:val="ad"/>
                <w:caps/>
              </w:rPr>
              <w:t>1.6 Ф</w:t>
            </w:r>
            <w:r w:rsidR="004E3CA8" w:rsidRPr="00537797">
              <w:rPr>
                <w:rStyle w:val="ad"/>
              </w:rPr>
              <w:t xml:space="preserve">ормирование расчетного прироста перспективного спроса на </w:t>
            </w:r>
            <w:r w:rsidR="00B35E89">
              <w:rPr>
                <w:rStyle w:val="ad"/>
              </w:rPr>
              <w:t>ХВС</w:t>
            </w:r>
            <w:r w:rsidR="004E3CA8" w:rsidRPr="00537797">
              <w:rPr>
                <w:rStyle w:val="ad"/>
              </w:rPr>
              <w:t xml:space="preserve">, </w:t>
            </w:r>
            <w:r w:rsidR="00B35E89">
              <w:rPr>
                <w:rStyle w:val="ad"/>
              </w:rPr>
              <w:t>СВ</w:t>
            </w:r>
            <w:r w:rsidR="004E3CA8" w:rsidRPr="00537797">
              <w:rPr>
                <w:rStyle w:val="ad"/>
              </w:rPr>
              <w:t xml:space="preserve"> на базе прогноза перспективной застройки</w:t>
            </w:r>
            <w:r w:rsidR="004E3CA8" w:rsidRPr="00537797">
              <w:rPr>
                <w:webHidden/>
              </w:rPr>
              <w:tab/>
            </w:r>
            <w:r w:rsidR="004E3CA8" w:rsidRPr="00537797">
              <w:rPr>
                <w:webHidden/>
              </w:rPr>
              <w:fldChar w:fldCharType="begin"/>
            </w:r>
            <w:r w:rsidR="004E3CA8" w:rsidRPr="00537797">
              <w:rPr>
                <w:webHidden/>
              </w:rPr>
              <w:instrText xml:space="preserve"> PAGEREF _Toc49152689 \h </w:instrText>
            </w:r>
            <w:r w:rsidR="004E3CA8" w:rsidRPr="00537797">
              <w:rPr>
                <w:webHidden/>
              </w:rPr>
            </w:r>
            <w:r w:rsidR="004E3CA8" w:rsidRPr="00537797">
              <w:rPr>
                <w:webHidden/>
              </w:rPr>
              <w:fldChar w:fldCharType="separate"/>
            </w:r>
            <w:r w:rsidR="00D137F1">
              <w:rPr>
                <w:webHidden/>
              </w:rPr>
              <w:t>47</w:t>
            </w:r>
            <w:r w:rsidR="004E3CA8" w:rsidRPr="00537797">
              <w:rPr>
                <w:webHidden/>
              </w:rPr>
              <w:fldChar w:fldCharType="end"/>
            </w:r>
          </w:hyperlink>
        </w:p>
        <w:p w:rsidR="004E3CA8" w:rsidRPr="00537797" w:rsidRDefault="00A76F0D">
          <w:pPr>
            <w:pStyle w:val="12"/>
            <w:rPr>
              <w:rFonts w:eastAsiaTheme="minorEastAsia"/>
            </w:rPr>
          </w:pPr>
          <w:hyperlink w:anchor="_Toc49152690" w:history="1">
            <w:r w:rsidR="004E3CA8" w:rsidRPr="00537797">
              <w:rPr>
                <w:rStyle w:val="ad"/>
              </w:rPr>
              <w:t>ГЛАВА 2 (0040.ВС.002.000)</w:t>
            </w:r>
            <w:r w:rsidR="004E3CA8" w:rsidRPr="00537797">
              <w:rPr>
                <w:webHidden/>
              </w:rPr>
              <w:tab/>
            </w:r>
            <w:r w:rsidR="004E3CA8" w:rsidRPr="00537797">
              <w:rPr>
                <w:webHidden/>
              </w:rPr>
              <w:fldChar w:fldCharType="begin"/>
            </w:r>
            <w:r w:rsidR="004E3CA8" w:rsidRPr="00537797">
              <w:rPr>
                <w:webHidden/>
              </w:rPr>
              <w:instrText xml:space="preserve"> PAGEREF _Toc49152690 \h </w:instrText>
            </w:r>
            <w:r w:rsidR="004E3CA8" w:rsidRPr="00537797">
              <w:rPr>
                <w:webHidden/>
              </w:rPr>
            </w:r>
            <w:r w:rsidR="004E3CA8" w:rsidRPr="00537797">
              <w:rPr>
                <w:webHidden/>
              </w:rPr>
              <w:fldChar w:fldCharType="separate"/>
            </w:r>
            <w:r w:rsidR="00D137F1">
              <w:rPr>
                <w:webHidden/>
              </w:rPr>
              <w:t>48</w:t>
            </w:r>
            <w:r w:rsidR="004E3CA8" w:rsidRPr="00537797">
              <w:rPr>
                <w:webHidden/>
              </w:rPr>
              <w:fldChar w:fldCharType="end"/>
            </w:r>
          </w:hyperlink>
        </w:p>
        <w:p w:rsidR="004E3CA8" w:rsidRPr="00537797" w:rsidRDefault="00A76F0D">
          <w:pPr>
            <w:pStyle w:val="12"/>
            <w:rPr>
              <w:rFonts w:eastAsiaTheme="minorEastAsia"/>
            </w:rPr>
          </w:pPr>
          <w:hyperlink w:anchor="_Toc49152691" w:history="1">
            <w:r w:rsidR="00537797" w:rsidRPr="00537797">
              <w:rPr>
                <w:rStyle w:val="ad"/>
              </w:rPr>
              <w:t>СХЕМА ВОДОСНАБЖЕНИЯ МУНИЦИПАЛЬНОГО ОБРАЗОВАНИЯ СЕЛЬСКОЕ ПОСЕЛЕНИЕ «</w:t>
            </w:r>
            <w:r w:rsidR="00B6699A">
              <w:t>ПОСЕЛОК ЮБИЛЕЙНЫЙ</w:t>
            </w:r>
            <w:r w:rsidR="00537797" w:rsidRPr="00537797">
              <w:rPr>
                <w:rStyle w:val="ad"/>
              </w:rPr>
              <w:t>»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_Toc49152691 \h </w:instrText>
            </w:r>
            <w:r w:rsidR="004E3CA8" w:rsidRPr="00537797">
              <w:rPr>
                <w:webHidden/>
              </w:rPr>
            </w:r>
            <w:r w:rsidR="004E3CA8" w:rsidRPr="00537797">
              <w:rPr>
                <w:webHidden/>
              </w:rPr>
              <w:fldChar w:fldCharType="separate"/>
            </w:r>
            <w:r w:rsidR="00D137F1">
              <w:rPr>
                <w:webHidden/>
              </w:rPr>
              <w:t>48</w:t>
            </w:r>
            <w:r w:rsidR="004E3CA8" w:rsidRPr="00537797">
              <w:rPr>
                <w:webHidden/>
              </w:rPr>
              <w:fldChar w:fldCharType="end"/>
            </w:r>
          </w:hyperlink>
        </w:p>
        <w:p w:rsidR="004E3CA8" w:rsidRPr="00537797" w:rsidRDefault="00A76F0D">
          <w:pPr>
            <w:pStyle w:val="12"/>
            <w:rPr>
              <w:rFonts w:eastAsiaTheme="minorEastAsia"/>
            </w:rPr>
          </w:pPr>
          <w:hyperlink w:anchor="_Toc49152692" w:history="1">
            <w:r w:rsidR="004E3CA8" w:rsidRPr="00537797">
              <w:rPr>
                <w:rStyle w:val="ad"/>
              </w:rPr>
              <w:t>РАЗДЕЛ 2.1 (0040.ВС.002.001)</w:t>
            </w:r>
            <w:r w:rsidR="004E3CA8" w:rsidRPr="00537797">
              <w:rPr>
                <w:webHidden/>
              </w:rPr>
              <w:tab/>
            </w:r>
            <w:r w:rsidR="004E3CA8" w:rsidRPr="00537797">
              <w:rPr>
                <w:webHidden/>
              </w:rPr>
              <w:fldChar w:fldCharType="begin"/>
            </w:r>
            <w:r w:rsidR="004E3CA8" w:rsidRPr="00537797">
              <w:rPr>
                <w:webHidden/>
              </w:rPr>
              <w:instrText xml:space="preserve"> PAGEREF _Toc49152692 \h </w:instrText>
            </w:r>
            <w:r w:rsidR="004E3CA8" w:rsidRPr="00537797">
              <w:rPr>
                <w:webHidden/>
              </w:rPr>
            </w:r>
            <w:r w:rsidR="004E3CA8" w:rsidRPr="00537797">
              <w:rPr>
                <w:webHidden/>
              </w:rPr>
              <w:fldChar w:fldCharType="separate"/>
            </w:r>
            <w:r w:rsidR="00D137F1">
              <w:rPr>
                <w:webHidden/>
              </w:rPr>
              <w:t>48</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693" w:history="1">
            <w:r w:rsidR="00B6699A" w:rsidRPr="00537797">
              <w:rPr>
                <w:rStyle w:val="ad"/>
                <w:lang w:eastAsia="ru-RU"/>
              </w:rPr>
              <w:t xml:space="preserve">ТЕХНИКО-ЭКОНОМИЧЕСКОЕ СОСТОЯНИЕ ЦЕНТРАЛИЗОВАННЫХ СИСТЕМ ВОДОСНАБЖЕНИЯ </w:t>
            </w:r>
            <w:r w:rsidR="00B6699A" w:rsidRPr="00537797">
              <w:rPr>
                <w:rStyle w:val="ad"/>
              </w:rPr>
              <w:t>МУНИЦИПАЛЬНОГО ОБРАЗОВАНИЯ СЕЛЬСКОЕ ПОСЕЛЕНИЕ «</w:t>
            </w:r>
            <w:r w:rsidR="00B6699A" w:rsidRPr="00B6699A">
              <w:rPr>
                <w:rStyle w:val="ad"/>
              </w:rPr>
              <w:t>ПОСЕЛОК ЮБИЛЕЙНЫЙ</w:t>
            </w:r>
            <w:r w:rsidR="00B6699A" w:rsidRPr="00537797">
              <w:rPr>
                <w:rStyle w:val="ad"/>
              </w:rPr>
              <w:t>»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_Toc49152693 \h </w:instrText>
            </w:r>
            <w:r w:rsidR="004E3CA8" w:rsidRPr="00537797">
              <w:rPr>
                <w:webHidden/>
              </w:rPr>
            </w:r>
            <w:r w:rsidR="004E3CA8" w:rsidRPr="00537797">
              <w:rPr>
                <w:webHidden/>
              </w:rPr>
              <w:fldChar w:fldCharType="separate"/>
            </w:r>
            <w:r w:rsidR="00D137F1">
              <w:rPr>
                <w:webHidden/>
              </w:rPr>
              <w:t>48</w:t>
            </w:r>
            <w:r w:rsidR="004E3CA8" w:rsidRPr="00537797">
              <w:rPr>
                <w:webHidden/>
              </w:rPr>
              <w:fldChar w:fldCharType="end"/>
            </w:r>
          </w:hyperlink>
        </w:p>
        <w:p w:rsidR="004E3CA8" w:rsidRPr="00537797" w:rsidRDefault="00A76F0D">
          <w:pPr>
            <w:pStyle w:val="3a"/>
            <w:rPr>
              <w:rFonts w:eastAsiaTheme="minorEastAsia"/>
              <w:lang w:eastAsia="ru-RU"/>
            </w:rPr>
          </w:pPr>
          <w:hyperlink w:anchor="_Toc49152696" w:history="1">
            <w:r w:rsidR="004E3CA8" w:rsidRPr="00537797">
              <w:rPr>
                <w:rStyle w:val="ad"/>
              </w:rPr>
              <w:t>2.1.1.Описание системы и структуры водоснабжения муниципального образования и деление территории на эксплуатационные зоны</w:t>
            </w:r>
            <w:r w:rsidR="004E3CA8" w:rsidRPr="00537797">
              <w:rPr>
                <w:webHidden/>
              </w:rPr>
              <w:tab/>
            </w:r>
            <w:r w:rsidR="004E3CA8" w:rsidRPr="00537797">
              <w:rPr>
                <w:webHidden/>
              </w:rPr>
              <w:fldChar w:fldCharType="begin"/>
            </w:r>
            <w:r w:rsidR="004E3CA8" w:rsidRPr="00537797">
              <w:rPr>
                <w:webHidden/>
              </w:rPr>
              <w:instrText xml:space="preserve"> PAGEREF _Toc49152696 \h </w:instrText>
            </w:r>
            <w:r w:rsidR="004E3CA8" w:rsidRPr="00537797">
              <w:rPr>
                <w:webHidden/>
              </w:rPr>
            </w:r>
            <w:r w:rsidR="004E3CA8" w:rsidRPr="00537797">
              <w:rPr>
                <w:webHidden/>
              </w:rPr>
              <w:fldChar w:fldCharType="separate"/>
            </w:r>
            <w:r w:rsidR="00D137F1">
              <w:rPr>
                <w:webHidden/>
              </w:rPr>
              <w:t>48</w:t>
            </w:r>
            <w:r w:rsidR="004E3CA8" w:rsidRPr="00537797">
              <w:rPr>
                <w:webHidden/>
              </w:rPr>
              <w:fldChar w:fldCharType="end"/>
            </w:r>
          </w:hyperlink>
        </w:p>
        <w:p w:rsidR="004E3CA8" w:rsidRPr="00537797" w:rsidRDefault="00A76F0D">
          <w:pPr>
            <w:pStyle w:val="3a"/>
            <w:rPr>
              <w:rFonts w:eastAsiaTheme="minorEastAsia"/>
              <w:lang w:eastAsia="ru-RU"/>
            </w:rPr>
          </w:pPr>
          <w:hyperlink w:anchor="_Toc49152697" w:history="1">
            <w:r w:rsidR="004E3CA8" w:rsidRPr="00537797">
              <w:rPr>
                <w:rStyle w:val="ad"/>
              </w:rPr>
              <w:t>2.1.2.Описание территорий муниципального образования, не охваченных централизованными системами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_Toc49152697 \h </w:instrText>
            </w:r>
            <w:r w:rsidR="004E3CA8" w:rsidRPr="00537797">
              <w:rPr>
                <w:webHidden/>
              </w:rPr>
            </w:r>
            <w:r w:rsidR="004E3CA8" w:rsidRPr="00537797">
              <w:rPr>
                <w:webHidden/>
              </w:rPr>
              <w:fldChar w:fldCharType="separate"/>
            </w:r>
            <w:r w:rsidR="00D137F1">
              <w:rPr>
                <w:webHidden/>
              </w:rPr>
              <w:t>52</w:t>
            </w:r>
            <w:r w:rsidR="004E3CA8" w:rsidRPr="00537797">
              <w:rPr>
                <w:webHidden/>
              </w:rPr>
              <w:fldChar w:fldCharType="end"/>
            </w:r>
          </w:hyperlink>
        </w:p>
        <w:p w:rsidR="004E3CA8" w:rsidRPr="00537797" w:rsidRDefault="00A76F0D">
          <w:pPr>
            <w:pStyle w:val="3a"/>
            <w:rPr>
              <w:rFonts w:eastAsiaTheme="minorEastAsia"/>
              <w:lang w:eastAsia="ru-RU"/>
            </w:rPr>
          </w:pPr>
          <w:hyperlink w:anchor="_Toc49152698" w:history="1">
            <w:r w:rsidR="004E3CA8" w:rsidRPr="00537797">
              <w:rPr>
                <w:rStyle w:val="ad"/>
              </w:rPr>
              <w:t xml:space="preserve">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w:t>
            </w:r>
            <w:r w:rsidR="004E3CA8" w:rsidRPr="00537797">
              <w:rPr>
                <w:rStyle w:val="ad"/>
              </w:rPr>
              <w:lastRenderedPageBreak/>
              <w:t>водоснабжения соответственно) и перечень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_Toc49152698 \h </w:instrText>
            </w:r>
            <w:r w:rsidR="004E3CA8" w:rsidRPr="00537797">
              <w:rPr>
                <w:webHidden/>
              </w:rPr>
            </w:r>
            <w:r w:rsidR="004E3CA8" w:rsidRPr="00537797">
              <w:rPr>
                <w:webHidden/>
              </w:rPr>
              <w:fldChar w:fldCharType="separate"/>
            </w:r>
            <w:r w:rsidR="00D137F1">
              <w:rPr>
                <w:webHidden/>
              </w:rPr>
              <w:t>53</w:t>
            </w:r>
            <w:r w:rsidR="004E3CA8" w:rsidRPr="00537797">
              <w:rPr>
                <w:webHidden/>
              </w:rPr>
              <w:fldChar w:fldCharType="end"/>
            </w:r>
          </w:hyperlink>
        </w:p>
        <w:p w:rsidR="004E3CA8" w:rsidRPr="00537797" w:rsidRDefault="00A76F0D">
          <w:pPr>
            <w:pStyle w:val="3a"/>
            <w:rPr>
              <w:rFonts w:eastAsiaTheme="minorEastAsia"/>
              <w:lang w:eastAsia="ru-RU"/>
            </w:rPr>
          </w:pPr>
          <w:hyperlink w:anchor="_Toc49152699" w:history="1">
            <w:r w:rsidR="004E3CA8" w:rsidRPr="00537797">
              <w:rPr>
                <w:rStyle w:val="ad"/>
              </w:rPr>
              <w:t>2.1.4.Описание результатов технического обследования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_Toc49152699 \h </w:instrText>
            </w:r>
            <w:r w:rsidR="004E3CA8" w:rsidRPr="00537797">
              <w:rPr>
                <w:webHidden/>
              </w:rPr>
            </w:r>
            <w:r w:rsidR="004E3CA8" w:rsidRPr="00537797">
              <w:rPr>
                <w:webHidden/>
              </w:rPr>
              <w:fldChar w:fldCharType="separate"/>
            </w:r>
            <w:r w:rsidR="00D137F1">
              <w:rPr>
                <w:webHidden/>
              </w:rPr>
              <w:t>55</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0" w:history="1">
            <w:r w:rsidR="004E3CA8" w:rsidRPr="00537797">
              <w:rPr>
                <w:rStyle w:val="ad"/>
              </w:rPr>
              <w:t>2.1.4.1.Описание состояния существующих источников водоснабжения и водозаборных сооружений</w:t>
            </w:r>
            <w:r w:rsidR="004E3CA8" w:rsidRPr="00537797">
              <w:rPr>
                <w:webHidden/>
              </w:rPr>
              <w:tab/>
            </w:r>
            <w:r w:rsidR="004E3CA8" w:rsidRPr="00537797">
              <w:rPr>
                <w:webHidden/>
              </w:rPr>
              <w:fldChar w:fldCharType="begin"/>
            </w:r>
            <w:r w:rsidR="004E3CA8" w:rsidRPr="00537797">
              <w:rPr>
                <w:webHidden/>
              </w:rPr>
              <w:instrText xml:space="preserve"> PAGEREF _Toc49152700 \h </w:instrText>
            </w:r>
            <w:r w:rsidR="004E3CA8" w:rsidRPr="00537797">
              <w:rPr>
                <w:webHidden/>
              </w:rPr>
            </w:r>
            <w:r w:rsidR="004E3CA8" w:rsidRPr="00537797">
              <w:rPr>
                <w:webHidden/>
              </w:rPr>
              <w:fldChar w:fldCharType="separate"/>
            </w:r>
            <w:r w:rsidR="00D137F1">
              <w:rPr>
                <w:webHidden/>
              </w:rPr>
              <w:t>56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1" w:history="1">
            <w:r w:rsidR="004E3CA8" w:rsidRPr="00537797">
              <w:rPr>
                <w:rStyle w:val="ad"/>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E3CA8" w:rsidRPr="00537797">
              <w:rPr>
                <w:webHidden/>
              </w:rPr>
              <w:tab/>
            </w:r>
            <w:r w:rsidR="004E3CA8" w:rsidRPr="00537797">
              <w:rPr>
                <w:webHidden/>
              </w:rPr>
              <w:fldChar w:fldCharType="begin"/>
            </w:r>
            <w:r w:rsidR="004E3CA8" w:rsidRPr="00537797">
              <w:rPr>
                <w:webHidden/>
              </w:rPr>
              <w:instrText xml:space="preserve"> PAGEREF _Toc49152701 \h </w:instrText>
            </w:r>
            <w:r w:rsidR="004E3CA8" w:rsidRPr="00537797">
              <w:rPr>
                <w:webHidden/>
              </w:rPr>
            </w:r>
            <w:r w:rsidR="004E3CA8" w:rsidRPr="00537797">
              <w:rPr>
                <w:webHidden/>
              </w:rPr>
              <w:fldChar w:fldCharType="separate"/>
            </w:r>
            <w:r w:rsidR="00D137F1">
              <w:rPr>
                <w:webHidden/>
              </w:rPr>
              <w:t>56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2" w:history="1">
            <w:r w:rsidR="004E3CA8" w:rsidRPr="00537797">
              <w:rPr>
                <w:rStyle w:val="ad"/>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E3CA8" w:rsidRPr="00537797">
              <w:rPr>
                <w:webHidden/>
              </w:rPr>
              <w:tab/>
            </w:r>
            <w:r w:rsidR="004E3CA8" w:rsidRPr="00537797">
              <w:rPr>
                <w:webHidden/>
              </w:rPr>
              <w:fldChar w:fldCharType="begin"/>
            </w:r>
            <w:r w:rsidR="004E3CA8" w:rsidRPr="00537797">
              <w:rPr>
                <w:webHidden/>
              </w:rPr>
              <w:instrText xml:space="preserve"> PAGEREF _Toc49152702 \h </w:instrText>
            </w:r>
            <w:r w:rsidR="004E3CA8" w:rsidRPr="00537797">
              <w:rPr>
                <w:webHidden/>
              </w:rPr>
            </w:r>
            <w:r w:rsidR="004E3CA8" w:rsidRPr="00537797">
              <w:rPr>
                <w:webHidden/>
              </w:rPr>
              <w:fldChar w:fldCharType="separate"/>
            </w:r>
            <w:r w:rsidR="00D137F1">
              <w:rPr>
                <w:webHidden/>
              </w:rPr>
              <w:t>60</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3" w:history="1">
            <w:r w:rsidR="004E3CA8" w:rsidRPr="00537797">
              <w:rPr>
                <w:rStyle w:val="ad"/>
              </w:rPr>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E3CA8" w:rsidRPr="00537797">
              <w:rPr>
                <w:webHidden/>
              </w:rPr>
              <w:tab/>
            </w:r>
            <w:r w:rsidR="004E3CA8" w:rsidRPr="00537797">
              <w:rPr>
                <w:webHidden/>
              </w:rPr>
              <w:fldChar w:fldCharType="begin"/>
            </w:r>
            <w:r w:rsidR="004E3CA8" w:rsidRPr="00537797">
              <w:rPr>
                <w:webHidden/>
              </w:rPr>
              <w:instrText xml:space="preserve"> PAGEREF _Toc49152703 \h </w:instrText>
            </w:r>
            <w:r w:rsidR="004E3CA8" w:rsidRPr="00537797">
              <w:rPr>
                <w:webHidden/>
              </w:rPr>
            </w:r>
            <w:r w:rsidR="004E3CA8" w:rsidRPr="00537797">
              <w:rPr>
                <w:webHidden/>
              </w:rPr>
              <w:fldChar w:fldCharType="separate"/>
            </w:r>
            <w:r w:rsidR="00D137F1">
              <w:rPr>
                <w:webHidden/>
              </w:rPr>
              <w:t>62</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4" w:history="1">
            <w:r w:rsidR="004E3CA8" w:rsidRPr="00537797">
              <w:rPr>
                <w:rStyle w:val="ad"/>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E3CA8" w:rsidRPr="00537797">
              <w:rPr>
                <w:webHidden/>
              </w:rPr>
              <w:tab/>
            </w:r>
            <w:r w:rsidR="004E3CA8" w:rsidRPr="00537797">
              <w:rPr>
                <w:webHidden/>
              </w:rPr>
              <w:fldChar w:fldCharType="begin"/>
            </w:r>
            <w:r w:rsidR="004E3CA8" w:rsidRPr="00537797">
              <w:rPr>
                <w:webHidden/>
              </w:rPr>
              <w:instrText xml:space="preserve"> PAGEREF _Toc49152704 \h </w:instrText>
            </w:r>
            <w:r w:rsidR="004E3CA8" w:rsidRPr="00537797">
              <w:rPr>
                <w:webHidden/>
              </w:rPr>
            </w:r>
            <w:r w:rsidR="004E3CA8" w:rsidRPr="00537797">
              <w:rPr>
                <w:webHidden/>
              </w:rPr>
              <w:fldChar w:fldCharType="separate"/>
            </w:r>
            <w:r w:rsidR="00D137F1">
              <w:rPr>
                <w:webHidden/>
              </w:rPr>
              <w:t>64</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5" w:history="1">
            <w:r w:rsidR="004E3CA8" w:rsidRPr="00537797">
              <w:rPr>
                <w:rStyle w:val="ad"/>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E3CA8" w:rsidRPr="00537797">
              <w:rPr>
                <w:webHidden/>
              </w:rPr>
              <w:tab/>
            </w:r>
            <w:r w:rsidR="004E3CA8" w:rsidRPr="00537797">
              <w:rPr>
                <w:webHidden/>
              </w:rPr>
              <w:fldChar w:fldCharType="begin"/>
            </w:r>
            <w:r w:rsidR="004E3CA8" w:rsidRPr="00537797">
              <w:rPr>
                <w:webHidden/>
              </w:rPr>
              <w:instrText xml:space="preserve"> PAGEREF _Toc49152705 \h </w:instrText>
            </w:r>
            <w:r w:rsidR="004E3CA8" w:rsidRPr="00537797">
              <w:rPr>
                <w:webHidden/>
              </w:rPr>
            </w:r>
            <w:r w:rsidR="004E3CA8" w:rsidRPr="00537797">
              <w:rPr>
                <w:webHidden/>
              </w:rPr>
              <w:fldChar w:fldCharType="separate"/>
            </w:r>
            <w:r w:rsidR="00D137F1">
              <w:rPr>
                <w:webHidden/>
              </w:rPr>
              <w:t>66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6" w:history="1">
            <w:r w:rsidR="004E3CA8" w:rsidRPr="00537797">
              <w:rPr>
                <w:rStyle w:val="ad"/>
              </w:rPr>
              <w:t>2.1.5.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r w:rsidR="004E3CA8" w:rsidRPr="00537797">
              <w:rPr>
                <w:webHidden/>
              </w:rPr>
              <w:tab/>
            </w:r>
            <w:r w:rsidR="004E3CA8" w:rsidRPr="00537797">
              <w:rPr>
                <w:webHidden/>
              </w:rPr>
              <w:fldChar w:fldCharType="begin"/>
            </w:r>
            <w:r w:rsidR="004E3CA8" w:rsidRPr="00537797">
              <w:rPr>
                <w:webHidden/>
              </w:rPr>
              <w:instrText xml:space="preserve"> PAGEREF _Toc49152706 \h </w:instrText>
            </w:r>
            <w:r w:rsidR="004E3CA8" w:rsidRPr="00537797">
              <w:rPr>
                <w:webHidden/>
              </w:rPr>
            </w:r>
            <w:r w:rsidR="004E3CA8" w:rsidRPr="00537797">
              <w:rPr>
                <w:webHidden/>
              </w:rPr>
              <w:fldChar w:fldCharType="separate"/>
            </w:r>
            <w:r w:rsidR="00D137F1">
              <w:rPr>
                <w:webHidden/>
              </w:rPr>
              <w:t>66</w:t>
            </w:r>
            <w:r w:rsidR="004E3CA8" w:rsidRPr="00537797">
              <w:rPr>
                <w:webHidden/>
              </w:rPr>
              <w:fldChar w:fldCharType="end"/>
            </w:r>
          </w:hyperlink>
        </w:p>
        <w:p w:rsidR="004E3CA8" w:rsidRPr="00537797" w:rsidRDefault="00A76F0D">
          <w:pPr>
            <w:pStyle w:val="12"/>
            <w:rPr>
              <w:rFonts w:eastAsiaTheme="minorEastAsia"/>
            </w:rPr>
          </w:pPr>
          <w:hyperlink w:anchor="_Toc49152707" w:history="1">
            <w:r w:rsidR="004E3CA8" w:rsidRPr="00537797">
              <w:rPr>
                <w:rStyle w:val="ad"/>
              </w:rPr>
              <w:t>РАЗДЕЛ 2.2 (0040.ВС.002.002)</w:t>
            </w:r>
            <w:r w:rsidR="004E3CA8" w:rsidRPr="00537797">
              <w:rPr>
                <w:webHidden/>
              </w:rPr>
              <w:tab/>
            </w:r>
            <w:r w:rsidR="004E3CA8" w:rsidRPr="00537797">
              <w:rPr>
                <w:webHidden/>
              </w:rPr>
              <w:fldChar w:fldCharType="begin"/>
            </w:r>
            <w:r w:rsidR="004E3CA8" w:rsidRPr="00537797">
              <w:rPr>
                <w:webHidden/>
              </w:rPr>
              <w:instrText xml:space="preserve"> PAGEREF _Toc49152707 \h </w:instrText>
            </w:r>
            <w:r w:rsidR="004E3CA8" w:rsidRPr="00537797">
              <w:rPr>
                <w:webHidden/>
              </w:rPr>
            </w:r>
            <w:r w:rsidR="004E3CA8" w:rsidRPr="00537797">
              <w:rPr>
                <w:webHidden/>
              </w:rPr>
              <w:fldChar w:fldCharType="separate"/>
            </w:r>
            <w:r w:rsidR="00D137F1">
              <w:rPr>
                <w:webHidden/>
              </w:rPr>
              <w:t>67</w:t>
            </w:r>
            <w:r w:rsidR="004E3CA8" w:rsidRPr="00537797">
              <w:rPr>
                <w:webHidden/>
              </w:rPr>
              <w:fldChar w:fldCharType="end"/>
            </w:r>
          </w:hyperlink>
        </w:p>
        <w:p w:rsidR="004E3CA8" w:rsidRPr="00537797" w:rsidRDefault="00A76F0D">
          <w:pPr>
            <w:pStyle w:val="12"/>
            <w:rPr>
              <w:rFonts w:eastAsiaTheme="minorEastAsia"/>
            </w:rPr>
          </w:pPr>
          <w:hyperlink w:anchor="_Toc49152708" w:history="1">
            <w:r w:rsidR="004E3CA8" w:rsidRPr="00537797">
              <w:rPr>
                <w:rStyle w:val="ad"/>
              </w:rPr>
              <w:t>НАПРАВЛЕНИЕ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_Toc49152708 \h </w:instrText>
            </w:r>
            <w:r w:rsidR="004E3CA8" w:rsidRPr="00537797">
              <w:rPr>
                <w:webHidden/>
              </w:rPr>
            </w:r>
            <w:r w:rsidR="004E3CA8" w:rsidRPr="00537797">
              <w:rPr>
                <w:webHidden/>
              </w:rPr>
              <w:fldChar w:fldCharType="separate"/>
            </w:r>
            <w:r w:rsidR="00D137F1">
              <w:rPr>
                <w:webHidden/>
              </w:rPr>
              <w:t>67</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09" w:history="1">
            <w:r w:rsidR="004E3CA8" w:rsidRPr="00537797">
              <w:rPr>
                <w:rStyle w:val="ad"/>
              </w:rPr>
              <w:t>2.2.1. Основные направления, принципы, задачи и 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_Toc49152709 \h </w:instrText>
            </w:r>
            <w:r w:rsidR="004E3CA8" w:rsidRPr="00537797">
              <w:rPr>
                <w:webHidden/>
              </w:rPr>
            </w:r>
            <w:r w:rsidR="004E3CA8" w:rsidRPr="00537797">
              <w:rPr>
                <w:webHidden/>
              </w:rPr>
              <w:fldChar w:fldCharType="separate"/>
            </w:r>
            <w:r w:rsidR="00D137F1">
              <w:rPr>
                <w:webHidden/>
              </w:rPr>
              <w:t>67</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0" w:history="1">
            <w:r w:rsidR="004E3CA8" w:rsidRPr="00537797">
              <w:rPr>
                <w:rStyle w:val="ad"/>
              </w:rPr>
              <w:t>2.2.2.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4E3CA8" w:rsidRPr="00537797">
              <w:rPr>
                <w:webHidden/>
              </w:rPr>
              <w:tab/>
            </w:r>
            <w:r w:rsidR="004E3CA8" w:rsidRPr="00537797">
              <w:rPr>
                <w:webHidden/>
              </w:rPr>
              <w:fldChar w:fldCharType="begin"/>
            </w:r>
            <w:r w:rsidR="004E3CA8" w:rsidRPr="00537797">
              <w:rPr>
                <w:webHidden/>
              </w:rPr>
              <w:instrText xml:space="preserve"> PAGEREF _Toc49152710 \h </w:instrText>
            </w:r>
            <w:r w:rsidR="004E3CA8" w:rsidRPr="00537797">
              <w:rPr>
                <w:webHidden/>
              </w:rPr>
            </w:r>
            <w:r w:rsidR="004E3CA8" w:rsidRPr="00537797">
              <w:rPr>
                <w:webHidden/>
              </w:rPr>
              <w:fldChar w:fldCharType="separate"/>
            </w:r>
            <w:r w:rsidR="00D137F1">
              <w:rPr>
                <w:webHidden/>
              </w:rPr>
              <w:t>68</w:t>
            </w:r>
            <w:r w:rsidR="004E3CA8" w:rsidRPr="00537797">
              <w:rPr>
                <w:webHidden/>
              </w:rPr>
              <w:fldChar w:fldCharType="end"/>
            </w:r>
          </w:hyperlink>
        </w:p>
        <w:p w:rsidR="004E3CA8" w:rsidRPr="00537797" w:rsidRDefault="00A76F0D">
          <w:pPr>
            <w:pStyle w:val="12"/>
            <w:rPr>
              <w:rFonts w:eastAsiaTheme="minorEastAsia"/>
            </w:rPr>
          </w:pPr>
          <w:hyperlink w:anchor="_Toc49152711" w:history="1">
            <w:r w:rsidR="004E3CA8" w:rsidRPr="00537797">
              <w:rPr>
                <w:rStyle w:val="ad"/>
              </w:rPr>
              <w:t>РАЗДЕЛ 2.3 (0040.ВС.002.003)</w:t>
            </w:r>
            <w:r w:rsidR="004E3CA8" w:rsidRPr="00537797">
              <w:rPr>
                <w:webHidden/>
              </w:rPr>
              <w:tab/>
            </w:r>
            <w:r w:rsidR="004E3CA8" w:rsidRPr="00537797">
              <w:rPr>
                <w:webHidden/>
              </w:rPr>
              <w:fldChar w:fldCharType="begin"/>
            </w:r>
            <w:r w:rsidR="004E3CA8" w:rsidRPr="00537797">
              <w:rPr>
                <w:webHidden/>
              </w:rPr>
              <w:instrText xml:space="preserve"> PAGEREF _Toc49152711 \h </w:instrText>
            </w:r>
            <w:r w:rsidR="004E3CA8" w:rsidRPr="00537797">
              <w:rPr>
                <w:webHidden/>
              </w:rPr>
            </w:r>
            <w:r w:rsidR="004E3CA8" w:rsidRPr="00537797">
              <w:rPr>
                <w:webHidden/>
              </w:rPr>
              <w:fldChar w:fldCharType="separate"/>
            </w:r>
            <w:r w:rsidR="00D137F1">
              <w:rPr>
                <w:webHidden/>
              </w:rPr>
              <w:t>70</w:t>
            </w:r>
            <w:r w:rsidR="004E3CA8" w:rsidRPr="00537797">
              <w:rPr>
                <w:webHidden/>
              </w:rPr>
              <w:fldChar w:fldCharType="end"/>
            </w:r>
          </w:hyperlink>
        </w:p>
        <w:p w:rsidR="004E3CA8" w:rsidRPr="00537797" w:rsidRDefault="00A76F0D">
          <w:pPr>
            <w:pStyle w:val="12"/>
            <w:rPr>
              <w:rFonts w:eastAsiaTheme="minorEastAsia"/>
            </w:rPr>
          </w:pPr>
          <w:hyperlink w:anchor="_Toc49152712" w:history="1">
            <w:r w:rsidR="004E3CA8" w:rsidRPr="00537797">
              <w:rPr>
                <w:rStyle w:val="ad"/>
              </w:rPr>
              <w:t>БАЛАНСЫ ВОДОСНАБЖЕНИЯ И ПОТРЕБЛЕНИЯ ГОРЯЧЕЙ, ПИТЬЕВОЙ, ТЕХНИЧЕСКОЙ ВОДЫ</w:t>
            </w:r>
            <w:r w:rsidR="004E3CA8" w:rsidRPr="00537797">
              <w:rPr>
                <w:webHidden/>
              </w:rPr>
              <w:tab/>
            </w:r>
            <w:r w:rsidR="004E3CA8" w:rsidRPr="00537797">
              <w:rPr>
                <w:webHidden/>
              </w:rPr>
              <w:fldChar w:fldCharType="begin"/>
            </w:r>
            <w:r w:rsidR="004E3CA8" w:rsidRPr="00537797">
              <w:rPr>
                <w:webHidden/>
              </w:rPr>
              <w:instrText xml:space="preserve"> PAGEREF _Toc49152712 \h </w:instrText>
            </w:r>
            <w:r w:rsidR="004E3CA8" w:rsidRPr="00537797">
              <w:rPr>
                <w:webHidden/>
              </w:rPr>
            </w:r>
            <w:r w:rsidR="004E3CA8" w:rsidRPr="00537797">
              <w:rPr>
                <w:webHidden/>
              </w:rPr>
              <w:fldChar w:fldCharType="separate"/>
            </w:r>
            <w:r w:rsidR="00D137F1">
              <w:rPr>
                <w:webHidden/>
              </w:rPr>
              <w:t>70</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3" w:history="1">
            <w:r w:rsidR="004E3CA8" w:rsidRPr="00537797">
              <w:rPr>
                <w:rStyle w:val="ad"/>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4E3CA8" w:rsidRPr="00537797">
              <w:rPr>
                <w:webHidden/>
              </w:rPr>
              <w:tab/>
            </w:r>
            <w:r w:rsidR="004E3CA8" w:rsidRPr="00537797">
              <w:rPr>
                <w:webHidden/>
              </w:rPr>
              <w:fldChar w:fldCharType="begin"/>
            </w:r>
            <w:r w:rsidR="004E3CA8" w:rsidRPr="00537797">
              <w:rPr>
                <w:webHidden/>
              </w:rPr>
              <w:instrText xml:space="preserve"> PAGEREF _Toc49152713 \h </w:instrText>
            </w:r>
            <w:r w:rsidR="004E3CA8" w:rsidRPr="00537797">
              <w:rPr>
                <w:webHidden/>
              </w:rPr>
            </w:r>
            <w:r w:rsidR="004E3CA8" w:rsidRPr="00537797">
              <w:rPr>
                <w:webHidden/>
              </w:rPr>
              <w:fldChar w:fldCharType="separate"/>
            </w:r>
            <w:r w:rsidR="00D137F1">
              <w:rPr>
                <w:webHidden/>
              </w:rPr>
              <w:t>70</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4" w:history="1">
            <w:r w:rsidR="004E3CA8" w:rsidRPr="00537797">
              <w:rPr>
                <w:rStyle w:val="ad"/>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r w:rsidR="004E3CA8" w:rsidRPr="00537797">
              <w:rPr>
                <w:webHidden/>
              </w:rPr>
              <w:tab/>
            </w:r>
            <w:r w:rsidR="004E3CA8" w:rsidRPr="00537797">
              <w:rPr>
                <w:webHidden/>
              </w:rPr>
              <w:fldChar w:fldCharType="begin"/>
            </w:r>
            <w:r w:rsidR="004E3CA8" w:rsidRPr="00537797">
              <w:rPr>
                <w:webHidden/>
              </w:rPr>
              <w:instrText xml:space="preserve"> PAGEREF _Toc49152714 \h </w:instrText>
            </w:r>
            <w:r w:rsidR="004E3CA8" w:rsidRPr="00537797">
              <w:rPr>
                <w:webHidden/>
              </w:rPr>
            </w:r>
            <w:r w:rsidR="004E3CA8" w:rsidRPr="00537797">
              <w:rPr>
                <w:webHidden/>
              </w:rPr>
              <w:fldChar w:fldCharType="separate"/>
            </w:r>
            <w:r w:rsidR="00D137F1">
              <w:rPr>
                <w:webHidden/>
              </w:rPr>
              <w:t>74</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5" w:history="1">
            <w:r w:rsidR="004E3CA8" w:rsidRPr="00537797">
              <w:rPr>
                <w:rStyle w:val="ad"/>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r w:rsidR="004E3CA8" w:rsidRPr="00537797">
              <w:rPr>
                <w:webHidden/>
              </w:rPr>
              <w:tab/>
            </w:r>
            <w:r w:rsidR="004E3CA8" w:rsidRPr="00537797">
              <w:rPr>
                <w:webHidden/>
              </w:rPr>
              <w:fldChar w:fldCharType="begin"/>
            </w:r>
            <w:r w:rsidR="004E3CA8" w:rsidRPr="00537797">
              <w:rPr>
                <w:webHidden/>
              </w:rPr>
              <w:instrText xml:space="preserve"> PAGEREF _Toc49152715 \h </w:instrText>
            </w:r>
            <w:r w:rsidR="004E3CA8" w:rsidRPr="00537797">
              <w:rPr>
                <w:webHidden/>
              </w:rPr>
            </w:r>
            <w:r w:rsidR="004E3CA8" w:rsidRPr="00537797">
              <w:rPr>
                <w:webHidden/>
              </w:rPr>
              <w:fldChar w:fldCharType="separate"/>
            </w:r>
            <w:r w:rsidR="00D137F1">
              <w:rPr>
                <w:webHidden/>
              </w:rPr>
              <w:t>75</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6" w:history="1">
            <w:r w:rsidR="004E3CA8" w:rsidRPr="00537797">
              <w:rPr>
                <w:rStyle w:val="ad"/>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E3CA8" w:rsidRPr="00537797">
              <w:rPr>
                <w:webHidden/>
              </w:rPr>
              <w:tab/>
            </w:r>
            <w:r w:rsidR="004E3CA8" w:rsidRPr="00537797">
              <w:rPr>
                <w:webHidden/>
              </w:rPr>
              <w:fldChar w:fldCharType="begin"/>
            </w:r>
            <w:r w:rsidR="004E3CA8" w:rsidRPr="00537797">
              <w:rPr>
                <w:webHidden/>
              </w:rPr>
              <w:instrText xml:space="preserve"> PAGEREF _Toc49152716 \h </w:instrText>
            </w:r>
            <w:r w:rsidR="004E3CA8" w:rsidRPr="00537797">
              <w:rPr>
                <w:webHidden/>
              </w:rPr>
            </w:r>
            <w:r w:rsidR="004E3CA8" w:rsidRPr="00537797">
              <w:rPr>
                <w:webHidden/>
              </w:rPr>
              <w:fldChar w:fldCharType="separate"/>
            </w:r>
            <w:r w:rsidR="00D137F1">
              <w:rPr>
                <w:webHidden/>
              </w:rPr>
              <w:t>75</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7" w:history="1">
            <w:r w:rsidR="004E3CA8" w:rsidRPr="00537797">
              <w:rPr>
                <w:rStyle w:val="ad"/>
              </w:rPr>
              <w:t>2.3.5. Описание существующей системы коммерческого учета горячей, питьевой, технической воды и планов по установке приборов учета</w:t>
            </w:r>
            <w:r w:rsidR="004E3CA8" w:rsidRPr="00537797">
              <w:rPr>
                <w:webHidden/>
              </w:rPr>
              <w:tab/>
            </w:r>
            <w:r w:rsidR="004E3CA8" w:rsidRPr="00537797">
              <w:rPr>
                <w:webHidden/>
              </w:rPr>
              <w:fldChar w:fldCharType="begin"/>
            </w:r>
            <w:r w:rsidR="004E3CA8" w:rsidRPr="00537797">
              <w:rPr>
                <w:webHidden/>
              </w:rPr>
              <w:instrText xml:space="preserve"> PAGEREF _Toc49152717 \h </w:instrText>
            </w:r>
            <w:r w:rsidR="004E3CA8" w:rsidRPr="00537797">
              <w:rPr>
                <w:webHidden/>
              </w:rPr>
            </w:r>
            <w:r w:rsidR="004E3CA8" w:rsidRPr="00537797">
              <w:rPr>
                <w:webHidden/>
              </w:rPr>
              <w:fldChar w:fldCharType="separate"/>
            </w:r>
            <w:r w:rsidR="00D137F1">
              <w:rPr>
                <w:webHidden/>
              </w:rPr>
              <w:t>76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8" w:history="1">
            <w:r w:rsidR="004E3CA8" w:rsidRPr="00537797">
              <w:rPr>
                <w:rStyle w:val="ad"/>
              </w:rPr>
              <w:t>2.3.6. Анализ резервов и дефицитов производственных мощностей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_Toc49152718 \h </w:instrText>
            </w:r>
            <w:r w:rsidR="004E3CA8" w:rsidRPr="00537797">
              <w:rPr>
                <w:webHidden/>
              </w:rPr>
            </w:r>
            <w:r w:rsidR="004E3CA8" w:rsidRPr="00537797">
              <w:rPr>
                <w:webHidden/>
              </w:rPr>
              <w:fldChar w:fldCharType="separate"/>
            </w:r>
            <w:r w:rsidR="00D137F1">
              <w:rPr>
                <w:webHidden/>
              </w:rPr>
              <w:t>78</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19" w:history="1">
            <w:r w:rsidR="004E3CA8" w:rsidRPr="00537797">
              <w:rPr>
                <w:rStyle w:val="ad"/>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r w:rsidR="004E3CA8" w:rsidRPr="00537797">
              <w:rPr>
                <w:webHidden/>
              </w:rPr>
              <w:tab/>
            </w:r>
            <w:r w:rsidR="004E3CA8" w:rsidRPr="00537797">
              <w:rPr>
                <w:webHidden/>
              </w:rPr>
              <w:fldChar w:fldCharType="begin"/>
            </w:r>
            <w:r w:rsidR="004E3CA8" w:rsidRPr="00537797">
              <w:rPr>
                <w:webHidden/>
              </w:rPr>
              <w:instrText xml:space="preserve"> PAGEREF _Toc49152719 \h </w:instrText>
            </w:r>
            <w:r w:rsidR="004E3CA8" w:rsidRPr="00537797">
              <w:rPr>
                <w:webHidden/>
              </w:rPr>
            </w:r>
            <w:r w:rsidR="004E3CA8" w:rsidRPr="00537797">
              <w:rPr>
                <w:webHidden/>
              </w:rPr>
              <w:fldChar w:fldCharType="separate"/>
            </w:r>
            <w:r w:rsidR="00D137F1">
              <w:rPr>
                <w:webHidden/>
              </w:rPr>
              <w:t>79</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0" w:history="1">
            <w:r w:rsidR="004E3CA8" w:rsidRPr="00537797">
              <w:rPr>
                <w:rStyle w:val="ad"/>
              </w:rPr>
              <w:t>2.3.8. Сведения о фактическом и ожидаемом потреблении горячей, питьевой, технической воды (годовое, среднесуточное, максимальное суточное)</w:t>
            </w:r>
            <w:r w:rsidR="004E3CA8" w:rsidRPr="00537797">
              <w:rPr>
                <w:webHidden/>
              </w:rPr>
              <w:tab/>
            </w:r>
            <w:r w:rsidR="004E3CA8" w:rsidRPr="00537797">
              <w:rPr>
                <w:webHidden/>
              </w:rPr>
              <w:fldChar w:fldCharType="begin"/>
            </w:r>
            <w:r w:rsidR="004E3CA8" w:rsidRPr="00537797">
              <w:rPr>
                <w:webHidden/>
              </w:rPr>
              <w:instrText xml:space="preserve"> PAGEREF _Toc49152720 \h </w:instrText>
            </w:r>
            <w:r w:rsidR="004E3CA8" w:rsidRPr="00537797">
              <w:rPr>
                <w:webHidden/>
              </w:rPr>
            </w:r>
            <w:r w:rsidR="004E3CA8" w:rsidRPr="00537797">
              <w:rPr>
                <w:webHidden/>
              </w:rPr>
              <w:fldChar w:fldCharType="separate"/>
            </w:r>
            <w:r w:rsidR="00D137F1">
              <w:rPr>
                <w:webHidden/>
              </w:rPr>
              <w:t>79</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1" w:history="1">
            <w:r w:rsidR="004E3CA8" w:rsidRPr="00537797">
              <w:rPr>
                <w:rStyle w:val="ad"/>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E3CA8" w:rsidRPr="00537797">
              <w:rPr>
                <w:webHidden/>
              </w:rPr>
              <w:tab/>
            </w:r>
            <w:r w:rsidR="004E3CA8" w:rsidRPr="00537797">
              <w:rPr>
                <w:webHidden/>
              </w:rPr>
              <w:fldChar w:fldCharType="begin"/>
            </w:r>
            <w:r w:rsidR="004E3CA8" w:rsidRPr="00537797">
              <w:rPr>
                <w:webHidden/>
              </w:rPr>
              <w:instrText xml:space="preserve"> PAGEREF _Toc49152721 \h </w:instrText>
            </w:r>
            <w:r w:rsidR="004E3CA8" w:rsidRPr="00537797">
              <w:rPr>
                <w:webHidden/>
              </w:rPr>
            </w:r>
            <w:r w:rsidR="004E3CA8" w:rsidRPr="00537797">
              <w:rPr>
                <w:webHidden/>
              </w:rPr>
              <w:fldChar w:fldCharType="separate"/>
            </w:r>
            <w:r w:rsidR="00D137F1">
              <w:rPr>
                <w:webHidden/>
              </w:rPr>
              <w:t>80</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2" w:history="1">
            <w:r w:rsidR="004E3CA8" w:rsidRPr="00537797">
              <w:rPr>
                <w:rStyle w:val="ad"/>
              </w:rPr>
              <w:t>2.3.10. Прогноз распределения воды на водоснабжения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E3CA8" w:rsidRPr="00537797">
              <w:rPr>
                <w:webHidden/>
              </w:rPr>
              <w:tab/>
            </w:r>
            <w:r w:rsidR="004E3CA8" w:rsidRPr="00537797">
              <w:rPr>
                <w:webHidden/>
              </w:rPr>
              <w:fldChar w:fldCharType="begin"/>
            </w:r>
            <w:r w:rsidR="004E3CA8" w:rsidRPr="00537797">
              <w:rPr>
                <w:webHidden/>
              </w:rPr>
              <w:instrText xml:space="preserve"> PAGEREF _Toc49152722 \h </w:instrText>
            </w:r>
            <w:r w:rsidR="004E3CA8" w:rsidRPr="00537797">
              <w:rPr>
                <w:webHidden/>
              </w:rPr>
            </w:r>
            <w:r w:rsidR="004E3CA8" w:rsidRPr="00537797">
              <w:rPr>
                <w:webHidden/>
              </w:rPr>
              <w:fldChar w:fldCharType="separate"/>
            </w:r>
            <w:r w:rsidR="00D137F1">
              <w:rPr>
                <w:webHidden/>
              </w:rPr>
              <w:t>80</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3" w:history="1">
            <w:r w:rsidR="004E3CA8" w:rsidRPr="00537797">
              <w:rPr>
                <w:rStyle w:val="ad"/>
              </w:rPr>
              <w:t>2.3.11. Сведения о фактических и планируемых потерях горячей, питьевой, технической воды при ее транспортировке (годовые, среднесуточные значения)</w:t>
            </w:r>
            <w:r w:rsidR="004E3CA8" w:rsidRPr="00537797">
              <w:rPr>
                <w:webHidden/>
              </w:rPr>
              <w:tab/>
            </w:r>
            <w:r w:rsidR="004E3CA8" w:rsidRPr="00537797">
              <w:rPr>
                <w:webHidden/>
              </w:rPr>
              <w:fldChar w:fldCharType="begin"/>
            </w:r>
            <w:r w:rsidR="004E3CA8" w:rsidRPr="00537797">
              <w:rPr>
                <w:webHidden/>
              </w:rPr>
              <w:instrText xml:space="preserve"> PAGEREF _Toc49152723 \h </w:instrText>
            </w:r>
            <w:r w:rsidR="004E3CA8" w:rsidRPr="00537797">
              <w:rPr>
                <w:webHidden/>
              </w:rPr>
            </w:r>
            <w:r w:rsidR="004E3CA8" w:rsidRPr="00537797">
              <w:rPr>
                <w:webHidden/>
              </w:rPr>
              <w:fldChar w:fldCharType="separate"/>
            </w:r>
            <w:r w:rsidR="00D137F1">
              <w:rPr>
                <w:webHidden/>
              </w:rPr>
              <w:t>81</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4" w:history="1">
            <w:r w:rsidR="004E3CA8" w:rsidRPr="00537797">
              <w:rPr>
                <w:rStyle w:val="ad"/>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r w:rsidR="004E3CA8" w:rsidRPr="00537797">
              <w:rPr>
                <w:webHidden/>
              </w:rPr>
              <w:tab/>
            </w:r>
            <w:r w:rsidR="004E3CA8" w:rsidRPr="00537797">
              <w:rPr>
                <w:webHidden/>
              </w:rPr>
              <w:fldChar w:fldCharType="begin"/>
            </w:r>
            <w:r w:rsidR="004E3CA8" w:rsidRPr="00537797">
              <w:rPr>
                <w:webHidden/>
              </w:rPr>
              <w:instrText xml:space="preserve"> PAGEREF _Toc49152724 \h </w:instrText>
            </w:r>
            <w:r w:rsidR="004E3CA8" w:rsidRPr="00537797">
              <w:rPr>
                <w:webHidden/>
              </w:rPr>
            </w:r>
            <w:r w:rsidR="004E3CA8" w:rsidRPr="00537797">
              <w:rPr>
                <w:webHidden/>
              </w:rPr>
              <w:fldChar w:fldCharType="separate"/>
            </w:r>
            <w:r w:rsidR="00D137F1">
              <w:rPr>
                <w:webHidden/>
              </w:rPr>
              <w:t>81</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5" w:history="1">
            <w:r w:rsidR="004E3CA8" w:rsidRPr="00537797">
              <w:rPr>
                <w:rStyle w:val="ad"/>
              </w:rPr>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_Toc49152725 \h </w:instrText>
            </w:r>
            <w:r w:rsidR="004E3CA8" w:rsidRPr="00537797">
              <w:rPr>
                <w:webHidden/>
              </w:rPr>
            </w:r>
            <w:r w:rsidR="004E3CA8" w:rsidRPr="00537797">
              <w:rPr>
                <w:webHidden/>
              </w:rPr>
              <w:fldChar w:fldCharType="separate"/>
            </w:r>
            <w:r w:rsidR="00D137F1">
              <w:rPr>
                <w:webHidden/>
              </w:rPr>
              <w:t>83</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726" w:history="1">
            <w:r w:rsidR="004E3CA8" w:rsidRPr="00537797">
              <w:rPr>
                <w:rStyle w:val="ad"/>
              </w:rPr>
              <w:t>РАЗДЕЛ 2.4 (00</w:t>
            </w:r>
            <w:r w:rsidR="00537797" w:rsidRPr="00537797">
              <w:rPr>
                <w:rStyle w:val="ad"/>
              </w:rPr>
              <w:t>40</w:t>
            </w:r>
            <w:r w:rsidR="004E3CA8" w:rsidRPr="00537797">
              <w:rPr>
                <w:rStyle w:val="ad"/>
              </w:rPr>
              <w:t>.ВС.002.004)</w:t>
            </w:r>
            <w:r w:rsidR="004E3CA8" w:rsidRPr="00537797">
              <w:rPr>
                <w:webHidden/>
              </w:rPr>
              <w:tab/>
            </w:r>
            <w:r w:rsidR="004E3CA8" w:rsidRPr="00537797">
              <w:rPr>
                <w:webHidden/>
              </w:rPr>
              <w:fldChar w:fldCharType="begin"/>
            </w:r>
            <w:r w:rsidR="004E3CA8" w:rsidRPr="00537797">
              <w:rPr>
                <w:webHidden/>
              </w:rPr>
              <w:instrText xml:space="preserve"> PAGEREF _Toc49152726 \h </w:instrText>
            </w:r>
            <w:r w:rsidR="004E3CA8" w:rsidRPr="00537797">
              <w:rPr>
                <w:webHidden/>
              </w:rPr>
            </w:r>
            <w:r w:rsidR="004E3CA8" w:rsidRPr="00537797">
              <w:rPr>
                <w:webHidden/>
              </w:rPr>
              <w:fldChar w:fldCharType="separate"/>
            </w:r>
            <w:r w:rsidR="00D137F1">
              <w:rPr>
                <w:webHidden/>
              </w:rPr>
              <w:t>84</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727" w:history="1">
            <w:r w:rsidR="004E3CA8" w:rsidRPr="00537797">
              <w:rPr>
                <w:rStyle w:val="ad"/>
                <w:lang w:eastAsia="ru-RU"/>
              </w:rPr>
              <w:t>ПРЕДЛОЖЕНИЯ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_Toc49152727 \h </w:instrText>
            </w:r>
            <w:r w:rsidR="004E3CA8" w:rsidRPr="00537797">
              <w:rPr>
                <w:webHidden/>
              </w:rPr>
            </w:r>
            <w:r w:rsidR="004E3CA8" w:rsidRPr="00537797">
              <w:rPr>
                <w:webHidden/>
              </w:rPr>
              <w:fldChar w:fldCharType="separate"/>
            </w:r>
            <w:r w:rsidR="00D137F1">
              <w:rPr>
                <w:webHidden/>
              </w:rPr>
              <w:t>84</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28" w:history="1">
            <w:r w:rsidR="004E3CA8" w:rsidRPr="00537797">
              <w:rPr>
                <w:rStyle w:val="ad"/>
              </w:rPr>
              <w:t>2.4.1.Перечень основных мероприятий по реализации схем водоснабжения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_Toc49152728 \h </w:instrText>
            </w:r>
            <w:r w:rsidR="004E3CA8" w:rsidRPr="00537797">
              <w:rPr>
                <w:webHidden/>
              </w:rPr>
            </w:r>
            <w:r w:rsidR="004E3CA8" w:rsidRPr="00537797">
              <w:rPr>
                <w:webHidden/>
              </w:rPr>
              <w:fldChar w:fldCharType="separate"/>
            </w:r>
            <w:r w:rsidR="00D137F1">
              <w:rPr>
                <w:webHidden/>
              </w:rPr>
              <w:t>84</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3" w:history="1">
            <w:r w:rsidR="004E3CA8" w:rsidRPr="00537797">
              <w:rPr>
                <w:rStyle w:val="ad"/>
              </w:rPr>
              <w:t>2.4.2.Технические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_Toc49152733 \h </w:instrText>
            </w:r>
            <w:r w:rsidR="004E3CA8" w:rsidRPr="00537797">
              <w:rPr>
                <w:webHidden/>
              </w:rPr>
            </w:r>
            <w:r w:rsidR="004E3CA8" w:rsidRPr="00537797">
              <w:rPr>
                <w:webHidden/>
              </w:rPr>
              <w:fldChar w:fldCharType="separate"/>
            </w:r>
            <w:r w:rsidR="00D137F1">
              <w:rPr>
                <w:webHidden/>
              </w:rPr>
              <w:t>86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4" w:history="1">
            <w:r w:rsidR="004E3CA8" w:rsidRPr="00537797">
              <w:rPr>
                <w:rStyle w:val="ad"/>
              </w:rPr>
              <w:t>2.4.3 Сведения о вновь строящихся, реконструируемых и предлагаемых к выводу из эксплуатации объектах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_Toc49152734 \h </w:instrText>
            </w:r>
            <w:r w:rsidR="004E3CA8" w:rsidRPr="00537797">
              <w:rPr>
                <w:webHidden/>
              </w:rPr>
            </w:r>
            <w:r w:rsidR="004E3CA8" w:rsidRPr="00537797">
              <w:rPr>
                <w:webHidden/>
              </w:rPr>
              <w:fldChar w:fldCharType="separate"/>
            </w:r>
            <w:r w:rsidR="00D137F1">
              <w:rPr>
                <w:webHidden/>
              </w:rPr>
              <w:t>86</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5" w:history="1">
            <w:r w:rsidR="004E3CA8" w:rsidRPr="00537797">
              <w:rPr>
                <w:rStyle w:val="ad"/>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r w:rsidR="004E3CA8" w:rsidRPr="00537797">
              <w:rPr>
                <w:webHidden/>
              </w:rPr>
              <w:tab/>
            </w:r>
            <w:r w:rsidR="004E3CA8" w:rsidRPr="00537797">
              <w:rPr>
                <w:webHidden/>
              </w:rPr>
              <w:fldChar w:fldCharType="begin"/>
            </w:r>
            <w:r w:rsidR="004E3CA8" w:rsidRPr="00537797">
              <w:rPr>
                <w:webHidden/>
              </w:rPr>
              <w:instrText xml:space="preserve"> PAGEREF _Toc49152735 \h </w:instrText>
            </w:r>
            <w:r w:rsidR="004E3CA8" w:rsidRPr="00537797">
              <w:rPr>
                <w:webHidden/>
              </w:rPr>
            </w:r>
            <w:r w:rsidR="004E3CA8" w:rsidRPr="00537797">
              <w:rPr>
                <w:webHidden/>
              </w:rPr>
              <w:fldChar w:fldCharType="separate"/>
            </w:r>
            <w:r w:rsidR="00D137F1">
              <w:rPr>
                <w:webHidden/>
              </w:rPr>
              <w:t>87</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6" w:history="1">
            <w:r w:rsidR="004E3CA8" w:rsidRPr="00537797">
              <w:rPr>
                <w:rStyle w:val="ad"/>
              </w:rPr>
              <w:t>2.4.5.Сведения об оснащенности зданий, строений, сооружений приборами учёта воды и их применении при осуществлении расчетов за потребленную воду</w:t>
            </w:r>
            <w:r w:rsidR="004E3CA8" w:rsidRPr="00537797">
              <w:rPr>
                <w:webHidden/>
              </w:rPr>
              <w:tab/>
            </w:r>
            <w:r w:rsidR="004E3CA8" w:rsidRPr="00537797">
              <w:rPr>
                <w:webHidden/>
              </w:rPr>
              <w:fldChar w:fldCharType="begin"/>
            </w:r>
            <w:r w:rsidR="004E3CA8" w:rsidRPr="00537797">
              <w:rPr>
                <w:webHidden/>
              </w:rPr>
              <w:instrText xml:space="preserve"> PAGEREF _Toc49152736 \h </w:instrText>
            </w:r>
            <w:r w:rsidR="004E3CA8" w:rsidRPr="00537797">
              <w:rPr>
                <w:webHidden/>
              </w:rPr>
            </w:r>
            <w:r w:rsidR="004E3CA8" w:rsidRPr="00537797">
              <w:rPr>
                <w:webHidden/>
              </w:rPr>
              <w:fldChar w:fldCharType="separate"/>
            </w:r>
            <w:r w:rsidR="00D137F1">
              <w:rPr>
                <w:webHidden/>
              </w:rPr>
              <w:t>88</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7" w:history="1">
            <w:r w:rsidR="004E3CA8" w:rsidRPr="00537797">
              <w:rPr>
                <w:rStyle w:val="ad"/>
              </w:rPr>
              <w:t>2.4.6.Описание вариантов маршрутов прохождения трубопроводов по территории муниципального образования и их обоснования</w:t>
            </w:r>
            <w:r w:rsidR="004E3CA8" w:rsidRPr="00537797">
              <w:rPr>
                <w:webHidden/>
              </w:rPr>
              <w:tab/>
            </w:r>
            <w:r w:rsidR="004E3CA8" w:rsidRPr="00537797">
              <w:rPr>
                <w:webHidden/>
              </w:rPr>
              <w:fldChar w:fldCharType="begin"/>
            </w:r>
            <w:r w:rsidR="004E3CA8" w:rsidRPr="00537797">
              <w:rPr>
                <w:webHidden/>
              </w:rPr>
              <w:instrText xml:space="preserve"> PAGEREF _Toc49152737 \h </w:instrText>
            </w:r>
            <w:r w:rsidR="004E3CA8" w:rsidRPr="00537797">
              <w:rPr>
                <w:webHidden/>
              </w:rPr>
            </w:r>
            <w:r w:rsidR="004E3CA8" w:rsidRPr="00537797">
              <w:rPr>
                <w:webHidden/>
              </w:rPr>
              <w:fldChar w:fldCharType="separate"/>
            </w:r>
            <w:r w:rsidR="00D137F1">
              <w:rPr>
                <w:webHidden/>
              </w:rPr>
              <w:t>88</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8" w:history="1">
            <w:r w:rsidR="004E3CA8" w:rsidRPr="00537797">
              <w:rPr>
                <w:rStyle w:val="ad"/>
              </w:rPr>
              <w:t>2.4.7.Рекомендации о месте размещения насосных станций, резервуаров, водонапорных башен</w:t>
            </w:r>
            <w:r w:rsidR="004E3CA8" w:rsidRPr="00537797">
              <w:rPr>
                <w:webHidden/>
              </w:rPr>
              <w:tab/>
            </w:r>
            <w:r w:rsidR="004E3CA8" w:rsidRPr="00537797">
              <w:rPr>
                <w:webHidden/>
              </w:rPr>
              <w:fldChar w:fldCharType="begin"/>
            </w:r>
            <w:r w:rsidR="004E3CA8" w:rsidRPr="00537797">
              <w:rPr>
                <w:webHidden/>
              </w:rPr>
              <w:instrText xml:space="preserve"> PAGEREF _Toc49152738 \h </w:instrText>
            </w:r>
            <w:r w:rsidR="004E3CA8" w:rsidRPr="00537797">
              <w:rPr>
                <w:webHidden/>
              </w:rPr>
            </w:r>
            <w:r w:rsidR="004E3CA8" w:rsidRPr="00537797">
              <w:rPr>
                <w:webHidden/>
              </w:rPr>
              <w:fldChar w:fldCharType="separate"/>
            </w:r>
            <w:r w:rsidR="00D137F1">
              <w:rPr>
                <w:webHidden/>
              </w:rPr>
              <w:t>89</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39" w:history="1">
            <w:r w:rsidR="004E3CA8" w:rsidRPr="00537797">
              <w:rPr>
                <w:rStyle w:val="ad"/>
              </w:rPr>
              <w:t>2.4.8.Границы планируемых зон размещения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_Toc49152739 \h </w:instrText>
            </w:r>
            <w:r w:rsidR="004E3CA8" w:rsidRPr="00537797">
              <w:rPr>
                <w:webHidden/>
              </w:rPr>
            </w:r>
            <w:r w:rsidR="004E3CA8" w:rsidRPr="00537797">
              <w:rPr>
                <w:webHidden/>
              </w:rPr>
              <w:fldChar w:fldCharType="separate"/>
            </w:r>
            <w:r w:rsidR="00D137F1">
              <w:rPr>
                <w:webHidden/>
              </w:rPr>
              <w:t>89</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40" w:history="1">
            <w:r w:rsidR="004E3CA8" w:rsidRPr="00537797">
              <w:rPr>
                <w:rStyle w:val="ad"/>
              </w:rPr>
              <w:t>2.4.9. Карты (схемы) существующего и планируемого размещения объектов централизованных систем горячего, холодного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_Toc49152740 \h </w:instrText>
            </w:r>
            <w:r w:rsidR="004E3CA8" w:rsidRPr="00537797">
              <w:rPr>
                <w:webHidden/>
              </w:rPr>
            </w:r>
            <w:r w:rsidR="004E3CA8" w:rsidRPr="00537797">
              <w:rPr>
                <w:webHidden/>
              </w:rPr>
              <w:fldChar w:fldCharType="separate"/>
            </w:r>
            <w:r w:rsidR="00D137F1">
              <w:rPr>
                <w:webHidden/>
              </w:rPr>
              <w:t>89</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742" w:history="1">
            <w:r w:rsidR="004E3CA8" w:rsidRPr="00537797">
              <w:rPr>
                <w:rStyle w:val="ad"/>
              </w:rPr>
              <w:t>РАЗДЕЛ 2.5 (00</w:t>
            </w:r>
            <w:r w:rsidR="00537797" w:rsidRPr="00537797">
              <w:rPr>
                <w:rStyle w:val="ad"/>
              </w:rPr>
              <w:t>40</w:t>
            </w:r>
            <w:r w:rsidR="004E3CA8" w:rsidRPr="00537797">
              <w:rPr>
                <w:rStyle w:val="ad"/>
              </w:rPr>
              <w:t>.ВС.002.005)</w:t>
            </w:r>
            <w:r w:rsidR="004E3CA8" w:rsidRPr="00537797">
              <w:rPr>
                <w:webHidden/>
              </w:rPr>
              <w:tab/>
            </w:r>
            <w:r w:rsidR="004E3CA8" w:rsidRPr="00537797">
              <w:rPr>
                <w:webHidden/>
              </w:rPr>
              <w:fldChar w:fldCharType="begin"/>
            </w:r>
            <w:r w:rsidR="004E3CA8" w:rsidRPr="00537797">
              <w:rPr>
                <w:webHidden/>
              </w:rPr>
              <w:instrText xml:space="preserve"> PAGEREF _Toc49152742 \h </w:instrText>
            </w:r>
            <w:r w:rsidR="004E3CA8" w:rsidRPr="00537797">
              <w:rPr>
                <w:webHidden/>
              </w:rPr>
            </w:r>
            <w:r w:rsidR="004E3CA8" w:rsidRPr="00537797">
              <w:rPr>
                <w:webHidden/>
              </w:rPr>
              <w:fldChar w:fldCharType="separate"/>
            </w:r>
            <w:r w:rsidR="00D137F1">
              <w:rPr>
                <w:webHidden/>
              </w:rPr>
              <w:t>91</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743" w:history="1">
            <w:r w:rsidR="004E3CA8" w:rsidRPr="00537797">
              <w:rPr>
                <w:rStyle w:val="ad"/>
              </w:rPr>
              <w:t>ЭКОЛОГИЧЕСКИЕ АСПЕКТЫ МЕРОПРИЯТИЙ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_Toc49152743 \h </w:instrText>
            </w:r>
            <w:r w:rsidR="004E3CA8" w:rsidRPr="00537797">
              <w:rPr>
                <w:webHidden/>
              </w:rPr>
            </w:r>
            <w:r w:rsidR="004E3CA8" w:rsidRPr="00537797">
              <w:rPr>
                <w:webHidden/>
              </w:rPr>
              <w:fldChar w:fldCharType="separate"/>
            </w:r>
            <w:r w:rsidR="00D137F1">
              <w:rPr>
                <w:webHidden/>
              </w:rPr>
              <w:t>91</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44" w:history="1">
            <w:r w:rsidR="004E3CA8" w:rsidRPr="00537797">
              <w:rPr>
                <w:rStyle w:val="ad"/>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r w:rsidR="004E3CA8" w:rsidRPr="00537797">
              <w:rPr>
                <w:webHidden/>
              </w:rPr>
              <w:tab/>
            </w:r>
            <w:r w:rsidR="004E3CA8" w:rsidRPr="00537797">
              <w:rPr>
                <w:webHidden/>
              </w:rPr>
              <w:fldChar w:fldCharType="begin"/>
            </w:r>
            <w:r w:rsidR="004E3CA8" w:rsidRPr="00537797">
              <w:rPr>
                <w:webHidden/>
              </w:rPr>
              <w:instrText xml:space="preserve"> PAGEREF _Toc49152744 \h </w:instrText>
            </w:r>
            <w:r w:rsidR="004E3CA8" w:rsidRPr="00537797">
              <w:rPr>
                <w:webHidden/>
              </w:rPr>
            </w:r>
            <w:r w:rsidR="004E3CA8" w:rsidRPr="00537797">
              <w:rPr>
                <w:webHidden/>
              </w:rPr>
              <w:fldChar w:fldCharType="separate"/>
            </w:r>
            <w:r w:rsidR="00D137F1">
              <w:rPr>
                <w:webHidden/>
              </w:rPr>
              <w:t>91</w:t>
            </w:r>
            <w:r w:rsidR="004E3CA8" w:rsidRPr="00537797">
              <w:rPr>
                <w:webHidden/>
              </w:rPr>
              <w:fldChar w:fldCharType="end"/>
            </w:r>
          </w:hyperlink>
        </w:p>
        <w:p w:rsidR="004E3CA8" w:rsidRPr="00537797" w:rsidRDefault="00A76F0D">
          <w:pPr>
            <w:pStyle w:val="3a"/>
            <w:rPr>
              <w:rFonts w:eastAsiaTheme="minorEastAsia"/>
              <w:lang w:eastAsia="ru-RU"/>
            </w:rPr>
          </w:pPr>
          <w:hyperlink w:anchor="_Toc49152745" w:history="1">
            <w:r w:rsidR="004E3CA8" w:rsidRPr="00537797">
              <w:rPr>
                <w:rStyle w:val="ad"/>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E3CA8" w:rsidRPr="00537797">
              <w:rPr>
                <w:webHidden/>
              </w:rPr>
              <w:tab/>
            </w:r>
            <w:r w:rsidR="004E3CA8" w:rsidRPr="00537797">
              <w:rPr>
                <w:webHidden/>
              </w:rPr>
              <w:fldChar w:fldCharType="begin"/>
            </w:r>
            <w:r w:rsidR="004E3CA8" w:rsidRPr="00537797">
              <w:rPr>
                <w:webHidden/>
              </w:rPr>
              <w:instrText xml:space="preserve"> PAGEREF _Toc49152745 \h </w:instrText>
            </w:r>
            <w:r w:rsidR="004E3CA8" w:rsidRPr="00537797">
              <w:rPr>
                <w:webHidden/>
              </w:rPr>
            </w:r>
            <w:r w:rsidR="004E3CA8" w:rsidRPr="00537797">
              <w:rPr>
                <w:webHidden/>
              </w:rPr>
              <w:fldChar w:fldCharType="separate"/>
            </w:r>
            <w:r w:rsidR="00D137F1">
              <w:rPr>
                <w:webHidden/>
              </w:rPr>
              <w:t>93</w:t>
            </w:r>
            <w:r w:rsidR="004E3CA8" w:rsidRPr="00537797">
              <w:rPr>
                <w:webHidden/>
              </w:rPr>
              <w:fldChar w:fldCharType="end"/>
            </w:r>
          </w:hyperlink>
        </w:p>
        <w:p w:rsidR="004E3CA8" w:rsidRPr="00537797" w:rsidRDefault="00A76F0D" w:rsidP="00537797">
          <w:pPr>
            <w:pStyle w:val="2a"/>
            <w:rPr>
              <w:rFonts w:eastAsiaTheme="minorEastAsia"/>
              <w:lang w:eastAsia="ru-RU"/>
            </w:rPr>
          </w:pPr>
          <w:hyperlink w:anchor="_Toc49152746" w:history="1">
            <w:r w:rsidR="004E3CA8" w:rsidRPr="00537797">
              <w:rPr>
                <w:rStyle w:val="ad"/>
              </w:rPr>
              <w:t>РАЗДЕЛ 2.</w:t>
            </w:r>
            <w:r w:rsidR="00537797" w:rsidRPr="00537797">
              <w:rPr>
                <w:rStyle w:val="ad"/>
              </w:rPr>
              <w:t>6</w:t>
            </w:r>
            <w:r w:rsidR="004E3CA8" w:rsidRPr="00537797">
              <w:rPr>
                <w:rStyle w:val="ad"/>
              </w:rPr>
              <w:t xml:space="preserve"> (00</w:t>
            </w:r>
            <w:r w:rsidR="00537797" w:rsidRPr="00537797">
              <w:rPr>
                <w:rStyle w:val="ad"/>
              </w:rPr>
              <w:t>40</w:t>
            </w:r>
            <w:r w:rsidR="004E3CA8" w:rsidRPr="00537797">
              <w:rPr>
                <w:rStyle w:val="ad"/>
              </w:rPr>
              <w:t>.ВС. 002.00</w:t>
            </w:r>
            <w:r w:rsidR="00537797" w:rsidRPr="00537797">
              <w:rPr>
                <w:rStyle w:val="ad"/>
              </w:rPr>
              <w:t>6</w:t>
            </w:r>
            <w:r w:rsidR="004E3CA8" w:rsidRPr="00537797">
              <w:rPr>
                <w:rStyle w:val="ad"/>
              </w:rPr>
              <w:t>)</w:t>
            </w:r>
            <w:r w:rsidR="004E3CA8" w:rsidRPr="00537797">
              <w:rPr>
                <w:webHidden/>
              </w:rPr>
              <w:tab/>
            </w:r>
            <w:r w:rsidR="004E3CA8" w:rsidRPr="00537797">
              <w:rPr>
                <w:webHidden/>
              </w:rPr>
              <w:fldChar w:fldCharType="begin"/>
            </w:r>
            <w:r w:rsidR="004E3CA8" w:rsidRPr="00537797">
              <w:rPr>
                <w:webHidden/>
              </w:rPr>
              <w:instrText xml:space="preserve"> PAGEREF _Toc49152746 \h </w:instrText>
            </w:r>
            <w:r w:rsidR="004E3CA8" w:rsidRPr="00537797">
              <w:rPr>
                <w:webHidden/>
              </w:rPr>
            </w:r>
            <w:r w:rsidR="004E3CA8" w:rsidRPr="00537797">
              <w:rPr>
                <w:webHidden/>
              </w:rPr>
              <w:fldChar w:fldCharType="separate"/>
            </w:r>
            <w:r w:rsidR="00D137F1">
              <w:rPr>
                <w:webHidden/>
              </w:rPr>
              <w:t>94</w:t>
            </w:r>
            <w:r w:rsidR="004E3CA8" w:rsidRPr="00537797">
              <w:rPr>
                <w:webHidden/>
              </w:rPr>
              <w:fldChar w:fldCharType="end"/>
            </w:r>
          </w:hyperlink>
        </w:p>
        <w:p w:rsidR="004E3CA8" w:rsidRDefault="00A76F0D" w:rsidP="00537797">
          <w:pPr>
            <w:pStyle w:val="2a"/>
            <w:rPr>
              <w:rFonts w:eastAsiaTheme="minorEastAsia"/>
              <w:lang w:eastAsia="ru-RU"/>
            </w:rPr>
          </w:pPr>
          <w:hyperlink w:anchor="_Toc49152747" w:history="1">
            <w:r w:rsidR="004E3CA8" w:rsidRPr="00537797">
              <w:rPr>
                <w:rStyle w:val="ad"/>
                <w:lang w:eastAsia="ru-RU"/>
              </w:rPr>
              <w:t>ОЦЕНКА ОБЪЕМОВ КАПИТАЛЬНЫХ ВЛОЖЕНИЙ В СТРОИТЕЛЬСТВО, РЕКОНСТРУКЦИЮ И МОДЕРНИЗАЦИЮ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_Toc49152747 \h </w:instrText>
            </w:r>
            <w:r w:rsidR="004E3CA8" w:rsidRPr="00537797">
              <w:rPr>
                <w:webHidden/>
              </w:rPr>
            </w:r>
            <w:r w:rsidR="004E3CA8" w:rsidRPr="00537797">
              <w:rPr>
                <w:webHidden/>
              </w:rPr>
              <w:fldChar w:fldCharType="separate"/>
            </w:r>
            <w:r w:rsidR="00D137F1">
              <w:rPr>
                <w:webHidden/>
              </w:rPr>
              <w:t>94</w:t>
            </w:r>
            <w:r w:rsidR="004E3CA8" w:rsidRPr="00537797">
              <w:rPr>
                <w:webHidden/>
              </w:rPr>
              <w:fldChar w:fldCharType="end"/>
            </w:r>
          </w:hyperlink>
        </w:p>
        <w:p w:rsidR="004E3CA8" w:rsidRDefault="00A76F0D">
          <w:pPr>
            <w:pStyle w:val="3a"/>
            <w:rPr>
              <w:rFonts w:asciiTheme="minorHAnsi" w:eastAsiaTheme="minorEastAsia" w:hAnsiTheme="minorHAnsi" w:cstheme="minorBidi"/>
              <w:sz w:val="22"/>
              <w:szCs w:val="22"/>
              <w:lang w:eastAsia="ru-RU"/>
            </w:rPr>
          </w:pPr>
          <w:hyperlink w:anchor="_Toc49152748" w:history="1">
            <w:r w:rsidR="004E3CA8" w:rsidRPr="0081115E">
              <w:rPr>
                <w:rStyle w:val="ad"/>
              </w:rPr>
              <w:t>2.</w:t>
            </w:r>
            <w:r w:rsidR="00537797">
              <w:rPr>
                <w:rStyle w:val="ad"/>
              </w:rPr>
              <w:t>6</w:t>
            </w:r>
            <w:r w:rsidR="004E3CA8" w:rsidRPr="0081115E">
              <w:rPr>
                <w:rStyle w:val="ad"/>
              </w:rPr>
              <w:t>.1. Оценка стоимости основных мероприятий по реализации схемы водоснабжения</w:t>
            </w:r>
            <w:r w:rsidR="004E3CA8">
              <w:rPr>
                <w:webHidden/>
              </w:rPr>
              <w:tab/>
            </w:r>
            <w:r w:rsidR="004E3CA8">
              <w:rPr>
                <w:webHidden/>
              </w:rPr>
              <w:fldChar w:fldCharType="begin"/>
            </w:r>
            <w:r w:rsidR="004E3CA8">
              <w:rPr>
                <w:webHidden/>
              </w:rPr>
              <w:instrText xml:space="preserve"> PAGEREF _Toc49152748 \h </w:instrText>
            </w:r>
            <w:r w:rsidR="004E3CA8">
              <w:rPr>
                <w:webHidden/>
              </w:rPr>
            </w:r>
            <w:r w:rsidR="004E3CA8">
              <w:rPr>
                <w:webHidden/>
              </w:rPr>
              <w:fldChar w:fldCharType="separate"/>
            </w:r>
            <w:r w:rsidR="00D137F1">
              <w:rPr>
                <w:webHidden/>
              </w:rPr>
              <w:t>94</w:t>
            </w:r>
            <w:r w:rsidR="004E3CA8">
              <w:rPr>
                <w:webHidden/>
              </w:rPr>
              <w:fldChar w:fldCharType="end"/>
            </w:r>
          </w:hyperlink>
        </w:p>
        <w:p w:rsidR="004E3CA8" w:rsidRDefault="00A76F0D">
          <w:pPr>
            <w:pStyle w:val="3a"/>
            <w:rPr>
              <w:rFonts w:asciiTheme="minorHAnsi" w:eastAsiaTheme="minorEastAsia" w:hAnsiTheme="minorHAnsi" w:cstheme="minorBidi"/>
              <w:sz w:val="22"/>
              <w:szCs w:val="22"/>
              <w:lang w:eastAsia="ru-RU"/>
            </w:rPr>
          </w:pPr>
          <w:hyperlink w:anchor="_Toc49152749" w:history="1">
            <w:r w:rsidR="004E3CA8" w:rsidRPr="0081115E">
              <w:rPr>
                <w:rStyle w:val="ad"/>
              </w:rPr>
              <w:t>2.</w:t>
            </w:r>
            <w:r w:rsidR="00537797">
              <w:rPr>
                <w:rStyle w:val="ad"/>
              </w:rPr>
              <w:t>6</w:t>
            </w:r>
            <w:r w:rsidR="004E3CA8" w:rsidRPr="0081115E">
              <w:rPr>
                <w:rStyle w:val="ad"/>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по объектам-аналогам по видам капитального строительства и видам работ, с указанием источников финансирования</w:t>
            </w:r>
            <w:r w:rsidR="004E3CA8">
              <w:rPr>
                <w:webHidden/>
              </w:rPr>
              <w:tab/>
            </w:r>
            <w:r w:rsidR="004E3CA8">
              <w:rPr>
                <w:webHidden/>
              </w:rPr>
              <w:fldChar w:fldCharType="begin"/>
            </w:r>
            <w:r w:rsidR="004E3CA8">
              <w:rPr>
                <w:webHidden/>
              </w:rPr>
              <w:instrText xml:space="preserve"> PAGEREF _Toc49152749 \h </w:instrText>
            </w:r>
            <w:r w:rsidR="004E3CA8">
              <w:rPr>
                <w:webHidden/>
              </w:rPr>
            </w:r>
            <w:r w:rsidR="004E3CA8">
              <w:rPr>
                <w:webHidden/>
              </w:rPr>
              <w:fldChar w:fldCharType="separate"/>
            </w:r>
            <w:r w:rsidR="00D137F1">
              <w:rPr>
                <w:webHidden/>
              </w:rPr>
              <w:t>94</w:t>
            </w:r>
            <w:r w:rsidR="004E3CA8">
              <w:rPr>
                <w:webHidden/>
              </w:rPr>
              <w:fldChar w:fldCharType="end"/>
            </w:r>
          </w:hyperlink>
        </w:p>
        <w:p w:rsidR="004E3CA8" w:rsidRDefault="00A76F0D" w:rsidP="00537797">
          <w:pPr>
            <w:pStyle w:val="2a"/>
            <w:rPr>
              <w:rFonts w:eastAsiaTheme="minorEastAsia"/>
              <w:lang w:eastAsia="ru-RU"/>
            </w:rPr>
          </w:pPr>
          <w:hyperlink w:anchor="_Toc49152750" w:history="1">
            <w:r w:rsidR="004E3CA8" w:rsidRPr="0081115E">
              <w:rPr>
                <w:rStyle w:val="ad"/>
              </w:rPr>
              <w:t>РАЗДЕЛ 2.</w:t>
            </w:r>
            <w:r w:rsidR="00537797">
              <w:rPr>
                <w:rStyle w:val="ad"/>
              </w:rPr>
              <w:t>7</w:t>
            </w:r>
            <w:r w:rsidR="004E3CA8" w:rsidRPr="0081115E">
              <w:rPr>
                <w:rStyle w:val="ad"/>
              </w:rPr>
              <w:t xml:space="preserve"> (00</w:t>
            </w:r>
            <w:r w:rsidR="00E80E7C">
              <w:rPr>
                <w:rStyle w:val="ad"/>
              </w:rPr>
              <w:t>40</w:t>
            </w:r>
            <w:r w:rsidR="004E3CA8" w:rsidRPr="0081115E">
              <w:rPr>
                <w:rStyle w:val="ad"/>
              </w:rPr>
              <w:t>.ВС.002.00</w:t>
            </w:r>
            <w:r w:rsidR="00537797">
              <w:rPr>
                <w:rStyle w:val="ad"/>
              </w:rPr>
              <w:t>7</w:t>
            </w:r>
            <w:r w:rsidR="004E3CA8" w:rsidRPr="0081115E">
              <w:rPr>
                <w:rStyle w:val="ad"/>
              </w:rPr>
              <w:t>)</w:t>
            </w:r>
            <w:r w:rsidR="004E3CA8">
              <w:rPr>
                <w:webHidden/>
              </w:rPr>
              <w:tab/>
            </w:r>
            <w:r w:rsidR="004E3CA8">
              <w:rPr>
                <w:webHidden/>
              </w:rPr>
              <w:fldChar w:fldCharType="begin"/>
            </w:r>
            <w:r w:rsidR="004E3CA8">
              <w:rPr>
                <w:webHidden/>
              </w:rPr>
              <w:instrText xml:space="preserve"> PAGEREF _Toc49152750 \h </w:instrText>
            </w:r>
            <w:r w:rsidR="004E3CA8">
              <w:rPr>
                <w:webHidden/>
              </w:rPr>
            </w:r>
            <w:r w:rsidR="004E3CA8">
              <w:rPr>
                <w:webHidden/>
              </w:rPr>
              <w:fldChar w:fldCharType="separate"/>
            </w:r>
            <w:r w:rsidR="00D137F1">
              <w:rPr>
                <w:webHidden/>
              </w:rPr>
              <w:t>97</w:t>
            </w:r>
            <w:r w:rsidR="004E3CA8">
              <w:rPr>
                <w:webHidden/>
              </w:rPr>
              <w:fldChar w:fldCharType="end"/>
            </w:r>
          </w:hyperlink>
        </w:p>
        <w:p w:rsidR="004E3CA8" w:rsidRPr="00537797" w:rsidRDefault="00A76F0D" w:rsidP="00537797">
          <w:pPr>
            <w:pStyle w:val="2a"/>
            <w:rPr>
              <w:rFonts w:eastAsiaTheme="minorEastAsia"/>
              <w:lang w:eastAsia="ru-RU"/>
            </w:rPr>
          </w:pPr>
          <w:hyperlink w:anchor="_Toc49152751" w:history="1">
            <w:r w:rsidR="004E3CA8" w:rsidRPr="00537797">
              <w:rPr>
                <w:rStyle w:val="ad"/>
              </w:rPr>
              <w:t>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_Toc49152751 \h </w:instrText>
            </w:r>
            <w:r w:rsidR="004E3CA8" w:rsidRPr="00537797">
              <w:rPr>
                <w:webHidden/>
              </w:rPr>
            </w:r>
            <w:r w:rsidR="004E3CA8" w:rsidRPr="00537797">
              <w:rPr>
                <w:webHidden/>
              </w:rPr>
              <w:fldChar w:fldCharType="separate"/>
            </w:r>
            <w:r w:rsidR="00D137F1">
              <w:rPr>
                <w:webHidden/>
              </w:rPr>
              <w:t>97</w:t>
            </w:r>
            <w:r w:rsidR="004E3CA8" w:rsidRPr="00537797">
              <w:rPr>
                <w:webHidden/>
              </w:rPr>
              <w:fldChar w:fldCharType="end"/>
            </w:r>
          </w:hyperlink>
        </w:p>
        <w:p w:rsidR="004E3CA8" w:rsidRDefault="00A76F0D" w:rsidP="00537797">
          <w:pPr>
            <w:pStyle w:val="2a"/>
            <w:rPr>
              <w:rFonts w:eastAsiaTheme="minorEastAsia"/>
              <w:lang w:eastAsia="ru-RU"/>
            </w:rPr>
          </w:pPr>
          <w:hyperlink w:anchor="_Toc49152752" w:history="1">
            <w:r w:rsidR="004E3CA8" w:rsidRPr="0081115E">
              <w:rPr>
                <w:rStyle w:val="ad"/>
              </w:rPr>
              <w:t>РАЗДЕЛ 2.</w:t>
            </w:r>
            <w:r w:rsidR="00537797">
              <w:rPr>
                <w:rStyle w:val="ad"/>
              </w:rPr>
              <w:t>8</w:t>
            </w:r>
            <w:r w:rsidR="004E3CA8" w:rsidRPr="0081115E">
              <w:rPr>
                <w:rStyle w:val="ad"/>
              </w:rPr>
              <w:t xml:space="preserve"> (00</w:t>
            </w:r>
            <w:r w:rsidR="00E80E7C">
              <w:rPr>
                <w:rStyle w:val="ad"/>
              </w:rPr>
              <w:t>40</w:t>
            </w:r>
            <w:r w:rsidR="004E3CA8" w:rsidRPr="0081115E">
              <w:rPr>
                <w:rStyle w:val="ad"/>
              </w:rPr>
              <w:t>.ВС.002.00</w:t>
            </w:r>
            <w:r w:rsidR="00537797">
              <w:rPr>
                <w:rStyle w:val="ad"/>
              </w:rPr>
              <w:t>8</w:t>
            </w:r>
            <w:r w:rsidR="004E3CA8" w:rsidRPr="0081115E">
              <w:rPr>
                <w:rStyle w:val="ad"/>
              </w:rPr>
              <w:t>)</w:t>
            </w:r>
            <w:r w:rsidR="004E3CA8">
              <w:rPr>
                <w:webHidden/>
              </w:rPr>
              <w:tab/>
            </w:r>
            <w:r w:rsidR="004E3CA8">
              <w:rPr>
                <w:webHidden/>
              </w:rPr>
              <w:fldChar w:fldCharType="begin"/>
            </w:r>
            <w:r w:rsidR="004E3CA8">
              <w:rPr>
                <w:webHidden/>
              </w:rPr>
              <w:instrText xml:space="preserve"> PAGEREF _Toc49152752 \h </w:instrText>
            </w:r>
            <w:r w:rsidR="004E3CA8">
              <w:rPr>
                <w:webHidden/>
              </w:rPr>
            </w:r>
            <w:r w:rsidR="004E3CA8">
              <w:rPr>
                <w:webHidden/>
              </w:rPr>
              <w:fldChar w:fldCharType="separate"/>
            </w:r>
            <w:r w:rsidR="00D137F1">
              <w:rPr>
                <w:webHidden/>
              </w:rPr>
              <w:t>99</w:t>
            </w:r>
            <w:r w:rsidR="004E3CA8">
              <w:rPr>
                <w:webHidden/>
              </w:rPr>
              <w:fldChar w:fldCharType="end"/>
            </w:r>
          </w:hyperlink>
        </w:p>
        <w:p w:rsidR="004E3CA8" w:rsidRDefault="00A76F0D" w:rsidP="00537797">
          <w:pPr>
            <w:pStyle w:val="2a"/>
            <w:rPr>
              <w:rFonts w:eastAsiaTheme="minorEastAsia"/>
              <w:lang w:eastAsia="ru-RU"/>
            </w:rPr>
          </w:pPr>
          <w:hyperlink w:anchor="_Toc49152753" w:history="1">
            <w:r w:rsidR="004E3CA8" w:rsidRPr="0081115E">
              <w:rPr>
                <w:rStyle w:val="ad"/>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E3CA8">
              <w:rPr>
                <w:webHidden/>
              </w:rPr>
              <w:tab/>
            </w:r>
            <w:r w:rsidR="004E3CA8">
              <w:rPr>
                <w:webHidden/>
              </w:rPr>
              <w:fldChar w:fldCharType="begin"/>
            </w:r>
            <w:r w:rsidR="004E3CA8">
              <w:rPr>
                <w:webHidden/>
              </w:rPr>
              <w:instrText xml:space="preserve"> PAGEREF _Toc49152753 \h </w:instrText>
            </w:r>
            <w:r w:rsidR="004E3CA8">
              <w:rPr>
                <w:webHidden/>
              </w:rPr>
            </w:r>
            <w:r w:rsidR="004E3CA8">
              <w:rPr>
                <w:webHidden/>
              </w:rPr>
              <w:fldChar w:fldCharType="separate"/>
            </w:r>
            <w:r w:rsidR="00D137F1">
              <w:rPr>
                <w:webHidden/>
              </w:rPr>
              <w:t>99</w:t>
            </w:r>
            <w:r w:rsidR="004E3CA8">
              <w:rPr>
                <w:webHidden/>
              </w:rPr>
              <w:fldChar w:fldCharType="end"/>
            </w:r>
          </w:hyperlink>
        </w:p>
        <w:p w:rsidR="003E3354" w:rsidRPr="003E3354" w:rsidRDefault="007D0E41" w:rsidP="003E3354">
          <w:pPr>
            <w:spacing w:after="0" w:line="240" w:lineRule="auto"/>
            <w:ind w:right="170"/>
            <w:jc w:val="both"/>
            <w:rPr>
              <w:rFonts w:ascii="Times New Roman" w:hAnsi="Times New Roman" w:cs="Times New Roman"/>
              <w:sz w:val="28"/>
              <w:szCs w:val="28"/>
            </w:rPr>
          </w:pPr>
          <w:r w:rsidRPr="003E3354">
            <w:rPr>
              <w:b/>
              <w:bCs/>
              <w:sz w:val="28"/>
              <w:szCs w:val="28"/>
            </w:rPr>
            <w:fldChar w:fldCharType="end"/>
          </w:r>
          <w:r w:rsidR="003E3354" w:rsidRPr="003E3354">
            <w:rPr>
              <w:rFonts w:ascii="Times New Roman" w:eastAsia="Times New Roman" w:hAnsi="Times New Roman" w:cs="Times New Roman"/>
              <w:bCs/>
              <w:color w:val="000000"/>
              <w:sz w:val="28"/>
              <w:szCs w:val="28"/>
              <w:lang w:eastAsia="ru-RU"/>
            </w:rPr>
            <w:t>ГЛАВА 3.</w:t>
          </w:r>
          <w:r w:rsidR="003E3354" w:rsidRPr="003E3354">
            <w:rPr>
              <w:rFonts w:ascii="Times New Roman" w:hAnsi="Times New Roman" w:cs="Times New Roman"/>
              <w:sz w:val="28"/>
              <w:szCs w:val="28"/>
            </w:rPr>
            <w:t xml:space="preserve"> (</w:t>
          </w:r>
          <w:r w:rsidR="003E3354" w:rsidRPr="003E3354">
            <w:rPr>
              <w:rFonts w:ascii="Times New Roman" w:eastAsia="Times New Roman" w:hAnsi="Times New Roman" w:cs="Times New Roman"/>
              <w:color w:val="000000"/>
              <w:sz w:val="28"/>
              <w:szCs w:val="28"/>
              <w:lang w:eastAsia="ru-RU"/>
            </w:rPr>
            <w:t>00</w:t>
          </w:r>
          <w:r w:rsidR="00E80E7C">
            <w:rPr>
              <w:rFonts w:ascii="Times New Roman" w:eastAsia="Times New Roman" w:hAnsi="Times New Roman" w:cs="Times New Roman"/>
              <w:color w:val="000000"/>
              <w:sz w:val="28"/>
              <w:szCs w:val="28"/>
              <w:lang w:eastAsia="ru-RU"/>
            </w:rPr>
            <w:t>40</w:t>
          </w:r>
          <w:r w:rsidR="003E3354" w:rsidRPr="003E3354">
            <w:rPr>
              <w:rFonts w:ascii="Times New Roman" w:eastAsia="Times New Roman" w:hAnsi="Times New Roman" w:cs="Times New Roman"/>
              <w:color w:val="000000"/>
              <w:sz w:val="28"/>
              <w:szCs w:val="28"/>
              <w:lang w:eastAsia="ru-RU"/>
            </w:rPr>
            <w:t>.ВО.003.001</w:t>
          </w:r>
          <w:r w:rsidR="003E3354" w:rsidRPr="003E3354">
            <w:rPr>
              <w:rFonts w:ascii="Times New Roman" w:hAnsi="Times New Roman" w:cs="Times New Roman"/>
              <w:sz w:val="28"/>
              <w:szCs w:val="28"/>
            </w:rPr>
            <w:t>)</w:t>
          </w:r>
        </w:p>
        <w:p w:rsidR="003E3354" w:rsidRPr="003E3354" w:rsidRDefault="003E3354" w:rsidP="003E3354">
          <w:pPr>
            <w:spacing w:after="0" w:line="240" w:lineRule="auto"/>
            <w:ind w:right="170"/>
            <w:jc w:val="both"/>
            <w:rPr>
              <w:rFonts w:ascii="Times New Roman" w:eastAsia="Times New Roman" w:hAnsi="Times New Roman" w:cs="Times New Roman"/>
              <w:bCs/>
              <w:color w:val="000000"/>
              <w:sz w:val="28"/>
              <w:szCs w:val="18"/>
              <w:lang w:eastAsia="ru-RU"/>
            </w:rPr>
          </w:pPr>
          <w:r w:rsidRPr="003E3354">
            <w:rPr>
              <w:rFonts w:ascii="Times New Roman" w:eastAsia="Times New Roman" w:hAnsi="Times New Roman" w:cs="Times New Roman"/>
              <w:bCs/>
              <w:color w:val="000000"/>
              <w:sz w:val="28"/>
              <w:szCs w:val="18"/>
              <w:lang w:eastAsia="ru-RU"/>
            </w:rPr>
            <w:lastRenderedPageBreak/>
            <w:t xml:space="preserve">СХЕМА ВОДООТВЕДЕНИЯ МУНИЦИПАЛЬНОГО ОБРАЗОВАНИЯ </w:t>
          </w:r>
          <w:r w:rsidR="00E80E7C">
            <w:rPr>
              <w:rFonts w:ascii="Times New Roman" w:eastAsia="Times New Roman" w:hAnsi="Times New Roman" w:cs="Times New Roman"/>
              <w:bCs/>
              <w:color w:val="000000"/>
              <w:sz w:val="28"/>
              <w:szCs w:val="18"/>
              <w:lang w:eastAsia="ru-RU"/>
            </w:rPr>
            <w:t>СП «</w:t>
          </w:r>
          <w:r w:rsidR="00B6699A" w:rsidRPr="00B6699A">
            <w:rPr>
              <w:rFonts w:ascii="Times New Roman" w:eastAsia="Times New Roman" w:hAnsi="Times New Roman" w:cs="Times New Roman"/>
              <w:bCs/>
              <w:color w:val="000000"/>
              <w:sz w:val="28"/>
              <w:szCs w:val="18"/>
              <w:lang w:eastAsia="ru-RU"/>
            </w:rPr>
            <w:t>ПОСЕЛОК ЮБИЛЕЙНЫЙ</w:t>
          </w:r>
          <w:r w:rsidR="00E80E7C">
            <w:rPr>
              <w:rFonts w:ascii="Times New Roman" w:eastAsia="Times New Roman" w:hAnsi="Times New Roman" w:cs="Times New Roman"/>
              <w:bCs/>
              <w:color w:val="000000"/>
              <w:sz w:val="28"/>
              <w:szCs w:val="18"/>
              <w:lang w:eastAsia="ru-RU"/>
            </w:rPr>
            <w:t>» МАЛОЯРОСЛАВЕЦКОГО РАЙОНА КАЛУЖСКОЙ ОБЛАСТИ</w:t>
          </w:r>
        </w:p>
        <w:p w:rsidR="003C26F1" w:rsidRPr="00D67F8F" w:rsidRDefault="003E3354" w:rsidP="0052570C">
          <w:pPr>
            <w:spacing w:after="0"/>
            <w:ind w:left="851" w:hanging="851"/>
            <w:rPr>
              <w:rFonts w:eastAsiaTheme="minorEastAsia"/>
              <w:sz w:val="28"/>
              <w:szCs w:val="28"/>
            </w:rPr>
          </w:pPr>
          <w:r w:rsidRPr="003E3354">
            <w:rPr>
              <w:rFonts w:ascii="Times New Roman" w:hAnsi="Times New Roman" w:cs="Times New Roman"/>
              <w:sz w:val="28"/>
              <w:szCs w:val="28"/>
            </w:rPr>
            <w:t xml:space="preserve">РАЗДЕЛ </w:t>
          </w:r>
          <w:r>
            <w:rPr>
              <w:rFonts w:ascii="Times New Roman" w:hAnsi="Times New Roman" w:cs="Times New Roman"/>
              <w:sz w:val="28"/>
              <w:szCs w:val="28"/>
            </w:rPr>
            <w:t>3.1</w:t>
          </w:r>
          <w:r w:rsidRPr="003E3354">
            <w:rPr>
              <w:rFonts w:ascii="Times New Roman" w:hAnsi="Times New Roman" w:cs="Times New Roman"/>
              <w:sz w:val="28"/>
              <w:szCs w:val="28"/>
            </w:rPr>
            <w:t>(</w:t>
          </w:r>
          <w:r w:rsidRPr="003E3354">
            <w:rPr>
              <w:rFonts w:ascii="Times New Roman" w:eastAsia="Times New Roman" w:hAnsi="Times New Roman" w:cs="Times New Roman"/>
              <w:color w:val="000000"/>
              <w:sz w:val="28"/>
              <w:szCs w:val="28"/>
              <w:lang w:eastAsia="ru-RU"/>
            </w:rPr>
            <w:t>00</w:t>
          </w:r>
          <w:r w:rsidR="00E80E7C">
            <w:rPr>
              <w:rFonts w:ascii="Times New Roman" w:eastAsia="Times New Roman" w:hAnsi="Times New Roman" w:cs="Times New Roman"/>
              <w:color w:val="000000"/>
              <w:sz w:val="28"/>
              <w:szCs w:val="28"/>
              <w:lang w:eastAsia="ru-RU"/>
            </w:rPr>
            <w:t>40</w:t>
          </w:r>
          <w:r w:rsidRPr="003E3354">
            <w:rPr>
              <w:rFonts w:ascii="Times New Roman" w:eastAsia="Times New Roman" w:hAnsi="Times New Roman" w:cs="Times New Roman"/>
              <w:color w:val="000000"/>
              <w:sz w:val="28"/>
              <w:szCs w:val="28"/>
              <w:lang w:eastAsia="ru-RU"/>
            </w:rPr>
            <w:t>.ВО.003.001</w:t>
          </w:r>
          <w:r w:rsidRPr="003E3354">
            <w:rPr>
              <w:rFonts w:ascii="Times New Roman" w:hAnsi="Times New Roman" w:cs="Times New Roman"/>
              <w:sz w:val="28"/>
              <w:szCs w:val="28"/>
            </w:rPr>
            <w:t>)</w:t>
          </w:r>
          <w:r w:rsidR="003C26F1" w:rsidRPr="00A21B26">
            <w:rPr>
              <w:sz w:val="24"/>
              <w:szCs w:val="24"/>
            </w:rPr>
            <w:fldChar w:fldCharType="begin"/>
          </w:r>
          <w:r w:rsidR="003C26F1" w:rsidRPr="00A21B26">
            <w:rPr>
              <w:sz w:val="24"/>
              <w:szCs w:val="24"/>
            </w:rPr>
            <w:instrText xml:space="preserve"> TOC \o "1-3" \h \z \u </w:instrText>
          </w:r>
          <w:r w:rsidR="003C26F1" w:rsidRPr="00A21B26">
            <w:rPr>
              <w:sz w:val="24"/>
              <w:szCs w:val="24"/>
            </w:rPr>
            <w:fldChar w:fldCharType="separate"/>
          </w:r>
        </w:p>
        <w:p w:rsidR="003C26F1" w:rsidRPr="00D67F8F" w:rsidRDefault="00A76F0D" w:rsidP="003C26F1">
          <w:pPr>
            <w:pStyle w:val="2a"/>
            <w:rPr>
              <w:rFonts w:eastAsiaTheme="minorEastAsia"/>
              <w:lang w:eastAsia="ru-RU"/>
            </w:rPr>
          </w:pPr>
          <w:hyperlink w:anchor="_Toc26472441" w:history="1">
            <w:r w:rsidR="00E80E7C" w:rsidRPr="00D67F8F">
              <w:rPr>
                <w:rStyle w:val="ad"/>
              </w:rPr>
              <w:t>СУЩЕСТВУЮЩЕЕ ПОЛОЖЕНИЕ В СФЕРЕ ВОДООТВЕДЕНИЯ</w:t>
            </w:r>
            <w:r w:rsidR="00E80E7C" w:rsidRPr="00D67F8F">
              <w:rPr>
                <w:webHidden/>
              </w:rPr>
              <w:tab/>
            </w:r>
          </w:hyperlink>
          <w:r w:rsidR="00AB153D">
            <w:t>100</w:t>
          </w:r>
        </w:p>
        <w:p w:rsidR="003C26F1" w:rsidRPr="00D67F8F" w:rsidRDefault="00A76F0D" w:rsidP="003C26F1">
          <w:pPr>
            <w:pStyle w:val="3a"/>
            <w:spacing w:after="0" w:line="240" w:lineRule="auto"/>
            <w:rPr>
              <w:rFonts w:eastAsiaTheme="minorEastAsia"/>
              <w:lang w:eastAsia="ru-RU"/>
            </w:rPr>
          </w:pPr>
          <w:hyperlink w:anchor="_Toc26472442" w:history="1">
            <w:r w:rsidR="003C26F1" w:rsidRPr="00D67F8F">
              <w:rPr>
                <w:rStyle w:val="ad"/>
              </w:rPr>
              <w:t>3.1</w:t>
            </w:r>
            <w:r w:rsidR="003C26F1" w:rsidRPr="00D67F8F">
              <w:rPr>
                <w:rStyle w:val="ad"/>
                <w:caps/>
              </w:rPr>
              <w:t xml:space="preserve">.1. </w:t>
            </w:r>
            <w:r w:rsidR="003C26F1" w:rsidRPr="00D67F8F">
              <w:rPr>
                <w:rStyle w:val="ad"/>
              </w:rPr>
              <w:t xml:space="preserve">Описание структуры системы сбора, очистки и отведения сточных вод </w:t>
            </w:r>
            <w:r w:rsidR="00E80E7C" w:rsidRPr="00D67F8F">
              <w:rPr>
                <w:rStyle w:val="ad"/>
              </w:rPr>
              <w:t xml:space="preserve">и </w:t>
            </w:r>
            <w:r w:rsidR="003C26F1" w:rsidRPr="00D67F8F">
              <w:rPr>
                <w:rStyle w:val="ad"/>
              </w:rPr>
              <w:t>деление территории на эксплуатационные зоны</w:t>
            </w:r>
            <w:r w:rsidR="003C26F1" w:rsidRPr="00D67F8F">
              <w:rPr>
                <w:webHidden/>
              </w:rPr>
              <w:tab/>
            </w:r>
          </w:hyperlink>
          <w:r w:rsidR="00AB153D">
            <w:t>101</w:t>
          </w:r>
        </w:p>
        <w:p w:rsidR="003C26F1" w:rsidRPr="00D67F8F" w:rsidRDefault="00A76F0D" w:rsidP="003C26F1">
          <w:pPr>
            <w:pStyle w:val="3a"/>
            <w:spacing w:after="0" w:line="240" w:lineRule="auto"/>
            <w:rPr>
              <w:rFonts w:eastAsiaTheme="minorEastAsia"/>
              <w:lang w:eastAsia="ru-RU"/>
            </w:rPr>
          </w:pPr>
          <w:hyperlink w:anchor="_Toc26472443" w:history="1">
            <w:r w:rsidR="003C26F1" w:rsidRPr="00D67F8F">
              <w:rPr>
                <w:rStyle w:val="ad"/>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C26F1" w:rsidRPr="00D67F8F">
              <w:rPr>
                <w:webHidden/>
              </w:rPr>
              <w:tab/>
            </w:r>
          </w:hyperlink>
          <w:r w:rsidR="00AB153D">
            <w:t>101</w:t>
          </w:r>
        </w:p>
        <w:p w:rsidR="003C26F1" w:rsidRPr="00D67F8F" w:rsidRDefault="00A76F0D" w:rsidP="003C26F1">
          <w:pPr>
            <w:pStyle w:val="3a"/>
            <w:spacing w:after="0" w:line="240" w:lineRule="auto"/>
            <w:rPr>
              <w:rFonts w:eastAsiaTheme="minorEastAsia"/>
              <w:lang w:eastAsia="ru-RU"/>
            </w:rPr>
          </w:pPr>
          <w:hyperlink w:anchor="_Toc26472444" w:history="1">
            <w:r w:rsidR="003C26F1" w:rsidRPr="00D67F8F">
              <w:rPr>
                <w:rStyle w:val="ad"/>
              </w:rPr>
              <w:t>3.1.3. 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r w:rsidR="003C26F1" w:rsidRPr="00D67F8F">
              <w:rPr>
                <w:webHidden/>
              </w:rPr>
              <w:tab/>
            </w:r>
          </w:hyperlink>
          <w:r w:rsidR="00AB153D">
            <w:t>104</w:t>
          </w:r>
        </w:p>
        <w:p w:rsidR="003C26F1" w:rsidRPr="00D67F8F" w:rsidRDefault="00A76F0D" w:rsidP="003C26F1">
          <w:pPr>
            <w:pStyle w:val="3a"/>
            <w:spacing w:after="0" w:line="240" w:lineRule="auto"/>
            <w:rPr>
              <w:rFonts w:eastAsiaTheme="minorEastAsia"/>
              <w:lang w:eastAsia="ru-RU"/>
            </w:rPr>
          </w:pPr>
          <w:hyperlink w:anchor="_Toc26472445" w:history="1">
            <w:r w:rsidR="003C26F1" w:rsidRPr="00D67F8F">
              <w:rPr>
                <w:rStyle w:val="ad"/>
                <w:rFonts w:eastAsia="Times New Roman"/>
                <w:lang w:eastAsia="ru-RU"/>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C26F1" w:rsidRPr="00D67F8F">
              <w:rPr>
                <w:webHidden/>
              </w:rPr>
              <w:tab/>
            </w:r>
          </w:hyperlink>
          <w:r w:rsidR="00AB153D">
            <w:t>104</w:t>
          </w:r>
        </w:p>
        <w:p w:rsidR="003C26F1" w:rsidRPr="00D67F8F" w:rsidRDefault="00A76F0D" w:rsidP="003C26F1">
          <w:pPr>
            <w:pStyle w:val="3a"/>
            <w:spacing w:after="0" w:line="240" w:lineRule="auto"/>
            <w:rPr>
              <w:rFonts w:eastAsiaTheme="minorEastAsia"/>
              <w:lang w:eastAsia="ru-RU"/>
            </w:rPr>
          </w:pPr>
          <w:hyperlink w:anchor="_Toc26472446" w:history="1">
            <w:r w:rsidR="003C26F1" w:rsidRPr="00D67F8F">
              <w:rPr>
                <w:rStyle w:val="ad"/>
                <w:rFonts w:eastAsia="Times New Roman"/>
                <w:lang w:eastAsia="ru-RU"/>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r w:rsidR="003C26F1" w:rsidRPr="00D67F8F">
              <w:rPr>
                <w:webHidden/>
              </w:rPr>
              <w:tab/>
            </w:r>
          </w:hyperlink>
          <w:r w:rsidR="00AB153D">
            <w:t>105</w:t>
          </w:r>
        </w:p>
        <w:p w:rsidR="003C26F1" w:rsidRPr="00D67F8F" w:rsidRDefault="00A76F0D" w:rsidP="003C26F1">
          <w:pPr>
            <w:pStyle w:val="3a"/>
            <w:spacing w:after="0" w:line="240" w:lineRule="auto"/>
            <w:rPr>
              <w:rFonts w:eastAsiaTheme="minorEastAsia"/>
              <w:lang w:eastAsia="ru-RU"/>
            </w:rPr>
          </w:pPr>
          <w:hyperlink w:anchor="_Toc26472447" w:history="1">
            <w:r w:rsidR="003C26F1" w:rsidRPr="00D67F8F">
              <w:rPr>
                <w:rStyle w:val="ad"/>
              </w:rPr>
              <w:t>3.1</w:t>
            </w:r>
            <w:r w:rsidR="003C26F1" w:rsidRPr="00D67F8F">
              <w:rPr>
                <w:rStyle w:val="ad"/>
                <w:caps/>
              </w:rPr>
              <w:t xml:space="preserve">.6. </w:t>
            </w:r>
            <w:r w:rsidR="003C26F1" w:rsidRPr="00D67F8F">
              <w:rPr>
                <w:rStyle w:val="ad"/>
              </w:rPr>
              <w:t>Оценка безопасности и надежности объектов централизованной системы водоотведения и их управляемости</w:t>
            </w:r>
            <w:r w:rsidR="003C26F1" w:rsidRPr="00D67F8F">
              <w:rPr>
                <w:webHidden/>
              </w:rPr>
              <w:tab/>
            </w:r>
          </w:hyperlink>
          <w:r w:rsidR="00AB153D">
            <w:t>105</w:t>
          </w:r>
        </w:p>
        <w:p w:rsidR="003C26F1" w:rsidRPr="00D67F8F" w:rsidRDefault="00A76F0D" w:rsidP="003C26F1">
          <w:pPr>
            <w:pStyle w:val="3a"/>
            <w:spacing w:after="0" w:line="240" w:lineRule="auto"/>
            <w:rPr>
              <w:rFonts w:eastAsiaTheme="minorEastAsia"/>
              <w:lang w:eastAsia="ru-RU"/>
            </w:rPr>
          </w:pPr>
          <w:hyperlink w:anchor="_Toc26472448" w:history="1">
            <w:r w:rsidR="003C26F1" w:rsidRPr="00D67F8F">
              <w:rPr>
                <w:rStyle w:val="ad"/>
              </w:rPr>
              <w:t>3.1.7. Оценка воздействия сбросов сточных вод через централизованную систему водоотведения на окружающую среду</w:t>
            </w:r>
            <w:r w:rsidR="003C26F1" w:rsidRPr="00D67F8F">
              <w:rPr>
                <w:webHidden/>
              </w:rPr>
              <w:tab/>
            </w:r>
          </w:hyperlink>
          <w:r w:rsidR="00AB153D">
            <w:t>107</w:t>
          </w:r>
        </w:p>
        <w:p w:rsidR="003C26F1" w:rsidRPr="00D67F8F" w:rsidRDefault="00A76F0D" w:rsidP="003C26F1">
          <w:pPr>
            <w:pStyle w:val="3a"/>
            <w:spacing w:after="0" w:line="240" w:lineRule="auto"/>
            <w:rPr>
              <w:rFonts w:eastAsiaTheme="minorEastAsia"/>
              <w:lang w:eastAsia="ru-RU"/>
            </w:rPr>
          </w:pPr>
          <w:hyperlink w:anchor="_Toc26472449" w:history="1">
            <w:r w:rsidR="003C26F1" w:rsidRPr="00D67F8F">
              <w:rPr>
                <w:rStyle w:val="ad"/>
              </w:rPr>
              <w:t>3.1.8. Описание территорий муниципального образования, не охваченных централизованной системой водоотведения</w:t>
            </w:r>
            <w:r w:rsidR="003C26F1" w:rsidRPr="00D67F8F">
              <w:rPr>
                <w:webHidden/>
              </w:rPr>
              <w:tab/>
            </w:r>
          </w:hyperlink>
          <w:r w:rsidR="00AB153D">
            <w:t>107</w:t>
          </w:r>
        </w:p>
        <w:p w:rsidR="003C26F1" w:rsidRPr="00D67F8F" w:rsidRDefault="00A76F0D" w:rsidP="003C26F1">
          <w:pPr>
            <w:pStyle w:val="3a"/>
            <w:spacing w:after="0" w:line="240" w:lineRule="auto"/>
            <w:rPr>
              <w:rFonts w:eastAsiaTheme="minorEastAsia"/>
              <w:lang w:eastAsia="ru-RU"/>
            </w:rPr>
          </w:pPr>
          <w:hyperlink w:anchor="_Toc26472450" w:history="1">
            <w:r w:rsidR="003C26F1" w:rsidRPr="00D67F8F">
              <w:rPr>
                <w:rStyle w:val="ad"/>
                <w:rFonts w:eastAsia="Times New Roman"/>
                <w:lang w:eastAsia="ru-RU"/>
              </w:rPr>
              <w:t xml:space="preserve">3.1.9. Описание существующих технических и технологических проблем системы водоотведения МО </w:t>
            </w:r>
            <w:r w:rsidR="00E80E7C" w:rsidRPr="00D67F8F">
              <w:rPr>
                <w:rStyle w:val="ad"/>
                <w:rFonts w:eastAsia="Times New Roman"/>
                <w:lang w:eastAsia="ru-RU"/>
              </w:rPr>
              <w:t>СП «</w:t>
            </w:r>
            <w:r w:rsidR="00B6699A">
              <w:rPr>
                <w:rStyle w:val="ad"/>
                <w:rFonts w:eastAsia="Times New Roman"/>
                <w:lang w:eastAsia="ru-RU"/>
              </w:rPr>
              <w:t>Поселок Юбилейный</w:t>
            </w:r>
            <w:r w:rsidR="00E80E7C" w:rsidRPr="00D67F8F">
              <w:rPr>
                <w:rStyle w:val="ad"/>
                <w:rFonts w:eastAsia="Times New Roman"/>
                <w:lang w:eastAsia="ru-RU"/>
              </w:rPr>
              <w:t>»</w:t>
            </w:r>
            <w:r w:rsidR="003C26F1" w:rsidRPr="00D67F8F">
              <w:rPr>
                <w:webHidden/>
              </w:rPr>
              <w:tab/>
            </w:r>
          </w:hyperlink>
          <w:r w:rsidR="00AB153D">
            <w:t>109</w:t>
          </w:r>
        </w:p>
        <w:p w:rsidR="003C26F1" w:rsidRPr="00D67F8F" w:rsidRDefault="00A76F0D" w:rsidP="003C26F1">
          <w:pPr>
            <w:pStyle w:val="3a"/>
            <w:spacing w:after="0" w:line="240" w:lineRule="auto"/>
            <w:rPr>
              <w:rFonts w:eastAsiaTheme="minorEastAsia"/>
              <w:lang w:eastAsia="ru-RU"/>
            </w:rPr>
          </w:pPr>
          <w:hyperlink w:anchor="_Toc26472451" w:history="1">
            <w:r w:rsidR="003C26F1" w:rsidRPr="00D67F8F">
              <w:rPr>
                <w:rStyle w:val="ad"/>
                <w:rFonts w:eastAsia="Times New Roman"/>
                <w:lang w:eastAsia="ru-RU"/>
              </w:rPr>
              <w:t>3.1.10.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w:t>
            </w:r>
            <w:r w:rsidR="003C26F1" w:rsidRPr="00D67F8F">
              <w:rPr>
                <w:webHidden/>
              </w:rPr>
              <w:tab/>
            </w:r>
          </w:hyperlink>
          <w:r w:rsidR="00AB153D">
            <w:t>109</w:t>
          </w:r>
        </w:p>
        <w:p w:rsidR="003C26F1" w:rsidRPr="00D67F8F" w:rsidRDefault="00A76F0D" w:rsidP="003C26F1">
          <w:pPr>
            <w:pStyle w:val="2a"/>
            <w:rPr>
              <w:rFonts w:eastAsiaTheme="minorEastAsia"/>
              <w:lang w:eastAsia="ru-RU"/>
            </w:rPr>
          </w:pPr>
          <w:hyperlink w:anchor="_Toc26472452" w:history="1">
            <w:r w:rsidR="00E80E7C" w:rsidRPr="00D67F8F">
              <w:rPr>
                <w:rStyle w:val="ad"/>
                <w:lang w:eastAsia="ru-RU"/>
              </w:rPr>
              <w:t>РАЗДЕЛ (0040.ВО.003.002</w:t>
            </w:r>
            <w:r w:rsidR="003C26F1" w:rsidRPr="00D67F8F">
              <w:rPr>
                <w:rStyle w:val="ad"/>
                <w:lang w:eastAsia="ru-RU"/>
              </w:rPr>
              <w:t>)</w:t>
            </w:r>
            <w:r w:rsidR="003C26F1" w:rsidRPr="00D67F8F">
              <w:rPr>
                <w:webHidden/>
              </w:rPr>
              <w:tab/>
            </w:r>
          </w:hyperlink>
        </w:p>
        <w:p w:rsidR="003C26F1" w:rsidRPr="00D67F8F" w:rsidRDefault="00A76F0D" w:rsidP="003C26F1">
          <w:pPr>
            <w:pStyle w:val="2a"/>
            <w:rPr>
              <w:rFonts w:eastAsiaTheme="minorEastAsia"/>
              <w:lang w:eastAsia="ru-RU"/>
            </w:rPr>
          </w:pPr>
          <w:hyperlink w:anchor="_Toc26472453" w:history="1">
            <w:r w:rsidR="00E80E7C" w:rsidRPr="00D67F8F">
              <w:rPr>
                <w:rStyle w:val="ad"/>
              </w:rPr>
              <w:t>БАЛАНСЫ СТОЧНЫХ ВОД</w:t>
            </w:r>
            <w:r w:rsidR="003C26F1" w:rsidRPr="00D67F8F">
              <w:rPr>
                <w:webHidden/>
              </w:rPr>
              <w:tab/>
            </w:r>
          </w:hyperlink>
          <w:r w:rsidR="00AB153D">
            <w:t>112</w:t>
          </w:r>
        </w:p>
        <w:p w:rsidR="003C26F1" w:rsidRDefault="00A76F0D" w:rsidP="003C26F1">
          <w:pPr>
            <w:pStyle w:val="3a"/>
            <w:spacing w:after="0" w:line="240" w:lineRule="auto"/>
          </w:pPr>
          <w:hyperlink w:anchor="_Toc26472454" w:history="1">
            <w:r w:rsidR="003C26F1" w:rsidRPr="00D67F8F">
              <w:rPr>
                <w:rStyle w:val="ad"/>
              </w:rPr>
              <w:t>3.2</w:t>
            </w:r>
            <w:r w:rsidR="003C26F1" w:rsidRPr="00D67F8F">
              <w:rPr>
                <w:rStyle w:val="ad"/>
                <w:caps/>
              </w:rPr>
              <w:t xml:space="preserve">.1. </w:t>
            </w:r>
            <w:r w:rsidR="003C26F1" w:rsidRPr="00D67F8F">
              <w:rPr>
                <w:rStyle w:val="ad"/>
              </w:rPr>
              <w:t>Баланс поступления сточных вод в центральную систему водоотведения и отведения стоков по технологическим зонам водоотведения</w:t>
            </w:r>
            <w:r w:rsidR="00AB153D">
              <w:rPr>
                <w:rStyle w:val="ad"/>
              </w:rPr>
              <w:t xml:space="preserve">   ---------------------------------------------------------------------------------------------- 112</w:t>
            </w:r>
          </w:hyperlink>
        </w:p>
        <w:p w:rsidR="00AB153D" w:rsidRPr="00AB153D" w:rsidRDefault="00AB153D" w:rsidP="00AB153D">
          <w:pPr>
            <w:pStyle w:val="11112"/>
            <w:ind w:firstLine="0"/>
            <w:rPr>
              <w:b w:val="0"/>
            </w:rPr>
          </w:pPr>
          <w:r w:rsidRPr="00AB153D">
            <w:rPr>
              <w:b w:val="0"/>
            </w:rPr>
            <w:lastRenderedPageBreak/>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b w:val="0"/>
            </w:rPr>
            <w:t xml:space="preserve">                                                                                                      112</w:t>
          </w:r>
        </w:p>
        <w:p w:rsidR="003C26F1" w:rsidRPr="00D67F8F" w:rsidRDefault="00A76F0D" w:rsidP="003C26F1">
          <w:pPr>
            <w:pStyle w:val="3a"/>
            <w:spacing w:after="0" w:line="240" w:lineRule="auto"/>
            <w:rPr>
              <w:rFonts w:eastAsiaTheme="minorEastAsia"/>
              <w:lang w:eastAsia="ru-RU"/>
            </w:rPr>
          </w:pPr>
          <w:hyperlink w:anchor="_Toc26472456" w:history="1">
            <w:r w:rsidR="003C26F1" w:rsidRPr="00D67F8F">
              <w:rPr>
                <w:rStyle w:val="ad"/>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C26F1" w:rsidRPr="00D67F8F">
              <w:rPr>
                <w:webHidden/>
              </w:rPr>
              <w:tab/>
            </w:r>
          </w:hyperlink>
          <w:r w:rsidR="00BD1358">
            <w:t>113</w:t>
          </w:r>
        </w:p>
        <w:p w:rsidR="003C26F1" w:rsidRPr="00D67F8F" w:rsidRDefault="00A76F0D" w:rsidP="003C26F1">
          <w:pPr>
            <w:pStyle w:val="3a"/>
            <w:spacing w:after="0" w:line="240" w:lineRule="auto"/>
            <w:rPr>
              <w:rFonts w:eastAsiaTheme="minorEastAsia"/>
              <w:lang w:eastAsia="ru-RU"/>
            </w:rPr>
          </w:pPr>
          <w:hyperlink w:anchor="_Toc26472457" w:history="1">
            <w:r w:rsidR="003C26F1" w:rsidRPr="00D67F8F">
              <w:rPr>
                <w:rStyle w:val="ad"/>
                <w:rFonts w:eastAsia="Times New Roman"/>
                <w:lang w:eastAsia="ru-RU"/>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3C26F1" w:rsidRPr="00D67F8F">
              <w:rPr>
                <w:webHidden/>
              </w:rPr>
              <w:tab/>
            </w:r>
          </w:hyperlink>
          <w:r w:rsidR="00BD1358">
            <w:t>113</w:t>
          </w:r>
        </w:p>
        <w:p w:rsidR="003C26F1" w:rsidRPr="00D67F8F" w:rsidRDefault="00A76F0D" w:rsidP="003C26F1">
          <w:pPr>
            <w:pStyle w:val="3a"/>
            <w:spacing w:after="0" w:line="240" w:lineRule="auto"/>
            <w:rPr>
              <w:rFonts w:eastAsiaTheme="minorEastAsia"/>
              <w:lang w:eastAsia="ru-RU"/>
            </w:rPr>
          </w:pPr>
          <w:hyperlink w:anchor="_Toc26472458" w:history="1">
            <w:r w:rsidR="003C26F1" w:rsidRPr="00D67F8F">
              <w:rPr>
                <w:rStyle w:val="ad"/>
                <w:rFonts w:eastAsia="Times New Roman"/>
                <w:lang w:eastAsia="ru-RU"/>
              </w:rPr>
              <w:t>3.2.5. 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r w:rsidR="003C26F1" w:rsidRPr="00D67F8F">
              <w:rPr>
                <w:webHidden/>
              </w:rPr>
              <w:tab/>
            </w:r>
          </w:hyperlink>
          <w:r w:rsidR="00BD1358">
            <w:t>113</w:t>
          </w:r>
        </w:p>
        <w:p w:rsidR="003C26F1" w:rsidRPr="00D67F8F" w:rsidRDefault="00A76F0D" w:rsidP="003C26F1">
          <w:pPr>
            <w:pStyle w:val="2a"/>
            <w:rPr>
              <w:rFonts w:eastAsiaTheme="minorEastAsia"/>
              <w:lang w:eastAsia="ru-RU"/>
            </w:rPr>
          </w:pPr>
          <w:hyperlink w:anchor="_Toc26472459" w:history="1">
            <w:r w:rsidR="00E80E7C" w:rsidRPr="00D67F8F">
              <w:rPr>
                <w:rStyle w:val="ad"/>
                <w:lang w:eastAsia="ru-RU"/>
              </w:rPr>
              <w:t>РАЗДЕЛ (0040.ВО.003.003)</w:t>
            </w:r>
            <w:r w:rsidR="003C26F1" w:rsidRPr="00D67F8F">
              <w:rPr>
                <w:webHidden/>
              </w:rPr>
              <w:tab/>
            </w:r>
          </w:hyperlink>
        </w:p>
        <w:p w:rsidR="003C26F1" w:rsidRPr="00D67F8F" w:rsidRDefault="00A76F0D" w:rsidP="003C26F1">
          <w:pPr>
            <w:pStyle w:val="2a"/>
            <w:rPr>
              <w:rFonts w:eastAsiaTheme="minorEastAsia"/>
              <w:lang w:eastAsia="ru-RU"/>
            </w:rPr>
          </w:pPr>
          <w:hyperlink w:anchor="_Toc26472460" w:history="1">
            <w:r w:rsidR="00E80E7C" w:rsidRPr="00D67F8F">
              <w:rPr>
                <w:rStyle w:val="ad"/>
              </w:rPr>
              <w:t>ПРОГНОЗ ОБЪЕМА СТОЧНЫХ ВОД</w:t>
            </w:r>
            <w:r w:rsidR="003C26F1" w:rsidRPr="00D67F8F">
              <w:rPr>
                <w:webHidden/>
              </w:rPr>
              <w:tab/>
            </w:r>
          </w:hyperlink>
          <w:r w:rsidR="00BD1358">
            <w:t>114</w:t>
          </w:r>
        </w:p>
        <w:p w:rsidR="003C26F1" w:rsidRPr="00D67F8F" w:rsidRDefault="00A76F0D" w:rsidP="003C26F1">
          <w:pPr>
            <w:pStyle w:val="3a"/>
            <w:spacing w:after="0" w:line="240" w:lineRule="auto"/>
            <w:rPr>
              <w:rFonts w:eastAsiaTheme="minorEastAsia"/>
              <w:lang w:eastAsia="ru-RU"/>
            </w:rPr>
          </w:pPr>
          <w:hyperlink w:anchor="_Toc26472461" w:history="1">
            <w:r w:rsidR="003C26F1" w:rsidRPr="00D67F8F">
              <w:rPr>
                <w:rStyle w:val="ad"/>
              </w:rPr>
              <w:t>3.3</w:t>
            </w:r>
            <w:r w:rsidR="003C26F1" w:rsidRPr="00D67F8F">
              <w:rPr>
                <w:rStyle w:val="ad"/>
                <w:caps/>
              </w:rPr>
              <w:t xml:space="preserve">.1. </w:t>
            </w:r>
            <w:r w:rsidR="003C26F1" w:rsidRPr="00D67F8F">
              <w:rPr>
                <w:rStyle w:val="ad"/>
              </w:rPr>
              <w:t>Сведения о фактическом и ожидаемом поступлении сточных вод в централизованную систему водоотведения</w:t>
            </w:r>
            <w:r w:rsidR="003C26F1" w:rsidRPr="00D67F8F">
              <w:rPr>
                <w:webHidden/>
              </w:rPr>
              <w:tab/>
            </w:r>
          </w:hyperlink>
        </w:p>
        <w:p w:rsidR="003C26F1" w:rsidRPr="00D67F8F" w:rsidRDefault="00A76F0D" w:rsidP="003C26F1">
          <w:pPr>
            <w:pStyle w:val="3a"/>
            <w:spacing w:after="0" w:line="240" w:lineRule="auto"/>
            <w:rPr>
              <w:rFonts w:eastAsiaTheme="minorEastAsia"/>
              <w:lang w:eastAsia="ru-RU"/>
            </w:rPr>
          </w:pPr>
          <w:hyperlink w:anchor="_Toc26472462" w:history="1">
            <w:r w:rsidR="003C26F1" w:rsidRPr="00D67F8F">
              <w:rPr>
                <w:rStyle w:val="ad"/>
              </w:rPr>
              <w:t>3.3.2. Описание структуры централизованной системы водоотведения (эксплуатационные и технологические зоны)</w:t>
            </w:r>
            <w:r w:rsidR="003C26F1" w:rsidRPr="00D67F8F">
              <w:rPr>
                <w:webHidden/>
              </w:rPr>
              <w:tab/>
            </w:r>
          </w:hyperlink>
          <w:r w:rsidR="00BD1358">
            <w:t>114</w:t>
          </w:r>
        </w:p>
        <w:p w:rsidR="003C26F1" w:rsidRPr="00D67F8F" w:rsidRDefault="00A76F0D" w:rsidP="003C26F1">
          <w:pPr>
            <w:pStyle w:val="3a"/>
            <w:spacing w:after="0" w:line="240" w:lineRule="auto"/>
            <w:rPr>
              <w:rFonts w:eastAsiaTheme="minorEastAsia"/>
              <w:lang w:eastAsia="ru-RU"/>
            </w:rPr>
          </w:pPr>
          <w:hyperlink w:anchor="_Toc26472464" w:history="1">
            <w:r w:rsidR="003C26F1" w:rsidRPr="00D67F8F">
              <w:rPr>
                <w:rStyle w:val="ad"/>
                <w:rFonts w:eastAsia="Times New Roman"/>
                <w:lang w:eastAsia="ru-RU"/>
              </w:rPr>
              <w:t>3.3.</w:t>
            </w:r>
            <w:r w:rsidR="00253FCB">
              <w:rPr>
                <w:rStyle w:val="ad"/>
                <w:rFonts w:eastAsia="Times New Roman"/>
                <w:lang w:eastAsia="ru-RU"/>
              </w:rPr>
              <w:t>3</w:t>
            </w:r>
            <w:r w:rsidR="003C26F1" w:rsidRPr="00D67F8F">
              <w:rPr>
                <w:rStyle w:val="ad"/>
                <w:rFonts w:eastAsia="Times New Roman"/>
                <w:lang w:eastAsia="ru-RU"/>
              </w:rPr>
              <w:t>. Результаты анализа гидравлических режимов и режимов работы элементов централизованной системы водоотведения</w:t>
            </w:r>
            <w:r w:rsidR="003C26F1" w:rsidRPr="00D67F8F">
              <w:rPr>
                <w:webHidden/>
              </w:rPr>
              <w:tab/>
            </w:r>
          </w:hyperlink>
          <w:r w:rsidR="00BD1358">
            <w:t>114</w:t>
          </w:r>
        </w:p>
        <w:p w:rsidR="003C26F1" w:rsidRPr="00D67F8F" w:rsidRDefault="00A76F0D" w:rsidP="003C26F1">
          <w:pPr>
            <w:pStyle w:val="3a"/>
            <w:spacing w:after="0" w:line="240" w:lineRule="auto"/>
            <w:rPr>
              <w:rFonts w:eastAsiaTheme="minorEastAsia"/>
              <w:lang w:eastAsia="ru-RU"/>
            </w:rPr>
          </w:pPr>
          <w:hyperlink w:anchor="_Toc26472465" w:history="1">
            <w:r w:rsidR="003C26F1" w:rsidRPr="00D67F8F">
              <w:rPr>
                <w:rStyle w:val="ad"/>
                <w:rFonts w:eastAsia="Times New Roman"/>
                <w:lang w:eastAsia="ru-RU"/>
              </w:rPr>
              <w:t>3.3.</w:t>
            </w:r>
            <w:r w:rsidR="00253FCB">
              <w:rPr>
                <w:rStyle w:val="ad"/>
                <w:rFonts w:eastAsia="Times New Roman"/>
                <w:lang w:eastAsia="ru-RU"/>
              </w:rPr>
              <w:t>4</w:t>
            </w:r>
            <w:r w:rsidR="003C26F1" w:rsidRPr="00D67F8F">
              <w:rPr>
                <w:rStyle w:val="ad"/>
                <w:rFonts w:eastAsia="Times New Roman"/>
                <w:lang w:eastAsia="ru-RU"/>
              </w:rPr>
              <w:t>. Анализ резервов производственных мощностей очистных сооружений системы водоотведения и возможности расширения зоны их действия</w:t>
            </w:r>
            <w:r w:rsidR="003C26F1" w:rsidRPr="00D67F8F">
              <w:rPr>
                <w:webHidden/>
              </w:rPr>
              <w:tab/>
            </w:r>
          </w:hyperlink>
          <w:r w:rsidR="00BD1358">
            <w:t>115</w:t>
          </w:r>
        </w:p>
        <w:p w:rsidR="003C26F1" w:rsidRPr="00D67F8F" w:rsidRDefault="00A76F0D" w:rsidP="003C26F1">
          <w:pPr>
            <w:pStyle w:val="2a"/>
            <w:rPr>
              <w:rFonts w:eastAsiaTheme="minorEastAsia"/>
              <w:lang w:eastAsia="ru-RU"/>
            </w:rPr>
          </w:pPr>
          <w:hyperlink w:anchor="_Toc26472466" w:history="1">
            <w:r w:rsidR="00AE1E6D" w:rsidRPr="00D67F8F">
              <w:rPr>
                <w:rStyle w:val="ad"/>
                <w:lang w:eastAsia="ru-RU"/>
              </w:rPr>
              <w:t>РАЗДЕЛ (0040.ВО.003.004)</w:t>
            </w:r>
            <w:r w:rsidR="003C26F1" w:rsidRPr="00D67F8F">
              <w:rPr>
                <w:webHidden/>
              </w:rPr>
              <w:tab/>
            </w:r>
          </w:hyperlink>
        </w:p>
        <w:p w:rsidR="003C26F1" w:rsidRPr="00D67F8F" w:rsidRDefault="00A76F0D" w:rsidP="003C26F1">
          <w:pPr>
            <w:pStyle w:val="2a"/>
            <w:rPr>
              <w:rFonts w:eastAsiaTheme="minorEastAsia"/>
              <w:lang w:eastAsia="ru-RU"/>
            </w:rPr>
          </w:pPr>
          <w:hyperlink w:anchor="_Toc26472467" w:history="1">
            <w:r w:rsidR="00AE1E6D" w:rsidRPr="00D67F8F">
              <w:rPr>
                <w:rStyle w:val="ad"/>
              </w:rPr>
              <w:t>ПРЕДЛОЖЕНИЯ ПО СТРОИТЕЛЬСТВУ, РЕКОНСТРУКЦИИ И МОДЕРНИЗАЦИ</w:t>
            </w:r>
            <w:r w:rsidR="00D67F8F" w:rsidRPr="00D67F8F">
              <w:rPr>
                <w:rStyle w:val="ad"/>
              </w:rPr>
              <w:t>И</w:t>
            </w:r>
            <w:r w:rsidR="003C26F1" w:rsidRPr="00D67F8F">
              <w:rPr>
                <w:webHidden/>
              </w:rPr>
              <w:tab/>
            </w:r>
          </w:hyperlink>
          <w:r w:rsidR="00BD1358">
            <w:t>115</w:t>
          </w:r>
        </w:p>
        <w:p w:rsidR="003C26F1" w:rsidRPr="00D67F8F" w:rsidRDefault="00A76F0D" w:rsidP="003C26F1">
          <w:pPr>
            <w:pStyle w:val="3a"/>
            <w:spacing w:after="0" w:line="240" w:lineRule="auto"/>
            <w:rPr>
              <w:rFonts w:eastAsiaTheme="minorEastAsia"/>
              <w:lang w:eastAsia="ru-RU"/>
            </w:rPr>
          </w:pPr>
          <w:hyperlink w:anchor="_Toc26472468" w:history="1">
            <w:r w:rsidR="003C26F1" w:rsidRPr="00D67F8F">
              <w:rPr>
                <w:rStyle w:val="ad"/>
              </w:rPr>
              <w:t>3.4</w:t>
            </w:r>
            <w:r w:rsidR="003C26F1" w:rsidRPr="00D67F8F">
              <w:rPr>
                <w:rStyle w:val="ad"/>
                <w:caps/>
              </w:rPr>
              <w:t xml:space="preserve">.1. </w:t>
            </w:r>
            <w:r w:rsidR="003C26F1" w:rsidRPr="00D67F8F">
              <w:rPr>
                <w:rStyle w:val="ad"/>
              </w:rPr>
              <w:t>Основные направления, принципы, задачи и плановые значения показателей развития централизованной системы водоотведения</w:t>
            </w:r>
            <w:r w:rsidR="003C26F1" w:rsidRPr="00D67F8F">
              <w:rPr>
                <w:webHidden/>
              </w:rPr>
              <w:tab/>
            </w:r>
          </w:hyperlink>
          <w:r w:rsidR="00BD1358">
            <w:t>115</w:t>
          </w:r>
        </w:p>
        <w:p w:rsidR="003C26F1" w:rsidRPr="00D67F8F" w:rsidRDefault="00A76F0D" w:rsidP="003C26F1">
          <w:pPr>
            <w:pStyle w:val="3a"/>
            <w:spacing w:after="0" w:line="240" w:lineRule="auto"/>
            <w:rPr>
              <w:rFonts w:eastAsiaTheme="minorEastAsia"/>
              <w:lang w:eastAsia="ru-RU"/>
            </w:rPr>
          </w:pPr>
          <w:hyperlink w:anchor="_Toc26472469" w:history="1">
            <w:r w:rsidR="003C26F1" w:rsidRPr="00D67F8F">
              <w:rPr>
                <w:rStyle w:val="ad"/>
              </w:rPr>
              <w:t>3.4.2. Перечень основных мероприятий по реализации схем водоотведения с разбивкой по годам, включая технические обоснования этих мероприятий</w:t>
            </w:r>
            <w:r w:rsidR="003C26F1" w:rsidRPr="00D67F8F">
              <w:rPr>
                <w:webHidden/>
              </w:rPr>
              <w:tab/>
            </w:r>
          </w:hyperlink>
        </w:p>
        <w:p w:rsidR="003C26F1" w:rsidRPr="00D67F8F" w:rsidRDefault="00A76F0D" w:rsidP="003C26F1">
          <w:pPr>
            <w:pStyle w:val="3a"/>
            <w:spacing w:after="0" w:line="240" w:lineRule="auto"/>
            <w:rPr>
              <w:rFonts w:eastAsiaTheme="minorEastAsia"/>
              <w:lang w:eastAsia="ru-RU"/>
            </w:rPr>
          </w:pPr>
          <w:hyperlink w:anchor="_Toc26472474" w:history="1">
            <w:r w:rsidR="003C26F1" w:rsidRPr="00D67F8F">
              <w:rPr>
                <w:rStyle w:val="ad"/>
              </w:rPr>
              <w:t>3.4.3. Техническое обоснование основных мероприятий по реализации схем водоотведения</w:t>
            </w:r>
            <w:r w:rsidR="003C26F1" w:rsidRPr="00D67F8F">
              <w:rPr>
                <w:webHidden/>
              </w:rPr>
              <w:tab/>
            </w:r>
          </w:hyperlink>
          <w:r w:rsidR="00BD1358">
            <w:t>116</w:t>
          </w:r>
        </w:p>
        <w:p w:rsidR="003C26F1" w:rsidRPr="00D67F8F" w:rsidRDefault="00A76F0D" w:rsidP="003C26F1">
          <w:pPr>
            <w:pStyle w:val="3a"/>
            <w:spacing w:after="0" w:line="240" w:lineRule="auto"/>
            <w:rPr>
              <w:rFonts w:eastAsiaTheme="minorEastAsia"/>
              <w:lang w:eastAsia="ru-RU"/>
            </w:rPr>
          </w:pPr>
          <w:hyperlink w:anchor="_Toc26472475" w:history="1">
            <w:r w:rsidR="003C26F1" w:rsidRPr="00D67F8F">
              <w:rPr>
                <w:rStyle w:val="ad"/>
                <w:rFonts w:eastAsia="Times New Roman"/>
                <w:lang w:eastAsia="ru-RU"/>
              </w:rPr>
              <w:t>3.4.4. Сведения о вновь строящихся, реконструируемых и предлагаемых в выводу из эксплуатации объектах централизованной системы водоотведения</w:t>
            </w:r>
            <w:r w:rsidR="003C26F1" w:rsidRPr="00D67F8F">
              <w:rPr>
                <w:webHidden/>
              </w:rPr>
              <w:tab/>
            </w:r>
          </w:hyperlink>
        </w:p>
        <w:p w:rsidR="003C26F1" w:rsidRPr="00D67F8F" w:rsidRDefault="00A76F0D" w:rsidP="003C26F1">
          <w:pPr>
            <w:pStyle w:val="3a"/>
            <w:spacing w:after="0" w:line="240" w:lineRule="auto"/>
            <w:rPr>
              <w:rFonts w:eastAsiaTheme="minorEastAsia"/>
              <w:lang w:eastAsia="ru-RU"/>
            </w:rPr>
          </w:pPr>
          <w:hyperlink w:anchor="_Toc26472476" w:history="1">
            <w:r w:rsidR="003C26F1" w:rsidRPr="00D67F8F">
              <w:rPr>
                <w:rStyle w:val="ad"/>
                <w:rFonts w:eastAsia="Times New Roman"/>
                <w:lang w:eastAsia="ru-RU"/>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C26F1" w:rsidRPr="00D67F8F">
              <w:rPr>
                <w:webHidden/>
              </w:rPr>
              <w:tab/>
            </w:r>
          </w:hyperlink>
          <w:r w:rsidR="00BD1358">
            <w:t>117</w:t>
          </w:r>
        </w:p>
        <w:p w:rsidR="003C26F1" w:rsidRPr="00D67F8F" w:rsidRDefault="00A76F0D" w:rsidP="003C26F1">
          <w:pPr>
            <w:pStyle w:val="3a"/>
            <w:spacing w:after="0" w:line="240" w:lineRule="auto"/>
            <w:rPr>
              <w:rFonts w:eastAsiaTheme="minorEastAsia"/>
              <w:lang w:eastAsia="ru-RU"/>
            </w:rPr>
          </w:pPr>
          <w:hyperlink w:anchor="_Toc26472477" w:history="1">
            <w:r w:rsidR="003C26F1" w:rsidRPr="00D67F8F">
              <w:rPr>
                <w:rStyle w:val="ad"/>
                <w:rFonts w:eastAsia="Times New Roman"/>
                <w:lang w:eastAsia="ru-RU"/>
              </w:rPr>
              <w:t xml:space="preserve">3.4.6. Описание вариантов маршрутов прохождения трубопроводов (трасс) по территории МО </w:t>
            </w:r>
            <w:r w:rsidR="00D67F8F" w:rsidRPr="00D67F8F">
              <w:rPr>
                <w:rStyle w:val="ad"/>
                <w:rFonts w:eastAsia="Times New Roman"/>
                <w:lang w:eastAsia="ru-RU"/>
              </w:rPr>
              <w:t>СП «</w:t>
            </w:r>
            <w:r w:rsidR="00B6699A">
              <w:rPr>
                <w:rStyle w:val="ad"/>
                <w:rFonts w:eastAsia="Times New Roman"/>
                <w:lang w:eastAsia="ru-RU"/>
              </w:rPr>
              <w:t>Поселок Юбилейный</w:t>
            </w:r>
            <w:r w:rsidR="00D67F8F" w:rsidRPr="00D67F8F">
              <w:rPr>
                <w:rStyle w:val="ad"/>
                <w:rFonts w:eastAsia="Times New Roman"/>
                <w:lang w:eastAsia="ru-RU"/>
              </w:rPr>
              <w:t>»</w:t>
            </w:r>
            <w:r w:rsidR="003C26F1" w:rsidRPr="00D67F8F">
              <w:rPr>
                <w:rStyle w:val="ad"/>
                <w:rFonts w:eastAsia="Times New Roman"/>
                <w:lang w:eastAsia="ru-RU"/>
              </w:rPr>
              <w:t>, расположения намечаемых площадок под строительство сооружений водоотведения и их обоснование</w:t>
            </w:r>
            <w:r w:rsidR="003C26F1" w:rsidRPr="00D67F8F">
              <w:rPr>
                <w:webHidden/>
              </w:rPr>
              <w:tab/>
            </w:r>
          </w:hyperlink>
          <w:r w:rsidR="00BD1358">
            <w:t>119</w:t>
          </w:r>
        </w:p>
        <w:p w:rsidR="003C26F1" w:rsidRPr="00D67F8F" w:rsidRDefault="00A76F0D" w:rsidP="003C26F1">
          <w:pPr>
            <w:pStyle w:val="3a"/>
            <w:spacing w:after="0" w:line="240" w:lineRule="auto"/>
            <w:rPr>
              <w:rFonts w:eastAsiaTheme="minorEastAsia"/>
              <w:lang w:eastAsia="ru-RU"/>
            </w:rPr>
          </w:pPr>
          <w:hyperlink w:anchor="_Toc26472478" w:history="1">
            <w:r w:rsidR="003C26F1" w:rsidRPr="00D67F8F">
              <w:rPr>
                <w:rStyle w:val="ad"/>
                <w:rFonts w:eastAsia="Times New Roman"/>
                <w:lang w:eastAsia="ru-RU"/>
              </w:rPr>
              <w:t>3.4.7. Границы и характеристики охранных зон сетей и сооружений централизованной системы водоотведения</w:t>
            </w:r>
            <w:r w:rsidR="003C26F1" w:rsidRPr="00D67F8F">
              <w:rPr>
                <w:webHidden/>
              </w:rPr>
              <w:tab/>
            </w:r>
          </w:hyperlink>
          <w:r w:rsidR="00BD1358">
            <w:t>119</w:t>
          </w:r>
        </w:p>
        <w:p w:rsidR="003C26F1" w:rsidRPr="00D67F8F" w:rsidRDefault="00A76F0D" w:rsidP="003C26F1">
          <w:pPr>
            <w:pStyle w:val="3a"/>
            <w:spacing w:after="0" w:line="240" w:lineRule="auto"/>
            <w:rPr>
              <w:rFonts w:eastAsiaTheme="minorEastAsia"/>
              <w:lang w:eastAsia="ru-RU"/>
            </w:rPr>
          </w:pPr>
          <w:hyperlink w:anchor="_Toc26472479" w:history="1">
            <w:r w:rsidR="003C26F1" w:rsidRPr="00D67F8F">
              <w:rPr>
                <w:rStyle w:val="ad"/>
                <w:rFonts w:eastAsia="Times New Roman"/>
                <w:lang w:eastAsia="ru-RU"/>
              </w:rPr>
              <w:t>3.4.8. Границы планируемых зон размещения объектов централизованной системы водоотведения</w:t>
            </w:r>
            <w:r w:rsidR="003C26F1" w:rsidRPr="00D67F8F">
              <w:rPr>
                <w:webHidden/>
              </w:rPr>
              <w:tab/>
            </w:r>
          </w:hyperlink>
          <w:r w:rsidR="00BD1358">
            <w:t>121</w:t>
          </w:r>
        </w:p>
        <w:p w:rsidR="003C26F1" w:rsidRPr="00D67F8F" w:rsidRDefault="00A76F0D" w:rsidP="003C26F1">
          <w:pPr>
            <w:pStyle w:val="2a"/>
            <w:rPr>
              <w:rFonts w:eastAsiaTheme="minorEastAsia"/>
              <w:lang w:eastAsia="ru-RU"/>
            </w:rPr>
          </w:pPr>
          <w:hyperlink w:anchor="_Toc26472480" w:history="1">
            <w:r w:rsidR="00D67F8F" w:rsidRPr="00D67F8F">
              <w:rPr>
                <w:rStyle w:val="ad"/>
                <w:lang w:eastAsia="ru-RU"/>
              </w:rPr>
              <w:t>РАЗДЕЛ (0040.ВО.003.005)</w:t>
            </w:r>
            <w:r w:rsidR="003C26F1" w:rsidRPr="00D67F8F">
              <w:rPr>
                <w:webHidden/>
              </w:rPr>
              <w:tab/>
            </w:r>
          </w:hyperlink>
        </w:p>
        <w:p w:rsidR="003C26F1" w:rsidRPr="00D67F8F" w:rsidRDefault="00A76F0D" w:rsidP="003C26F1">
          <w:pPr>
            <w:pStyle w:val="2a"/>
            <w:rPr>
              <w:rFonts w:eastAsiaTheme="minorEastAsia"/>
              <w:lang w:eastAsia="ru-RU"/>
            </w:rPr>
          </w:pPr>
          <w:hyperlink w:anchor="_Toc26472481" w:history="1">
            <w:r w:rsidR="00D67F8F" w:rsidRPr="00D67F8F">
              <w:rPr>
                <w:rStyle w:val="ad"/>
              </w:rPr>
              <w:t>ЭКОЛОГИЧЕСКИЕ АСПЕКТЫ МЕРОПРИЯТИЙ ПО СТРОИТЕЛЬСТВУ И РЕКОНСТРУКЦИИ ОБЪЕКТОВ ЦЕНТРАЛИЗОВАННОЙ СИСТЕМЫ ВОДООТВЕДЕНИЯ</w:t>
            </w:r>
            <w:r w:rsidR="003C26F1" w:rsidRPr="00D67F8F">
              <w:rPr>
                <w:webHidden/>
              </w:rPr>
              <w:tab/>
            </w:r>
          </w:hyperlink>
          <w:r w:rsidR="00BD1358">
            <w:t>122</w:t>
          </w:r>
        </w:p>
        <w:p w:rsidR="003C26F1" w:rsidRPr="00D67F8F" w:rsidRDefault="00A76F0D" w:rsidP="003C26F1">
          <w:pPr>
            <w:pStyle w:val="3a"/>
            <w:spacing w:after="0" w:line="240" w:lineRule="auto"/>
            <w:rPr>
              <w:rFonts w:eastAsiaTheme="minorEastAsia"/>
              <w:lang w:eastAsia="ru-RU"/>
            </w:rPr>
          </w:pPr>
          <w:hyperlink w:anchor="_Toc26472488" w:history="1">
            <w:r w:rsidR="003C26F1" w:rsidRPr="00D67F8F">
              <w:rPr>
                <w:rStyle w:val="ad"/>
              </w:rPr>
              <w:t>3.5</w:t>
            </w:r>
            <w:r w:rsidR="003C26F1" w:rsidRPr="00D67F8F">
              <w:rPr>
                <w:rStyle w:val="ad"/>
                <w:caps/>
              </w:rPr>
              <w:t xml:space="preserve">.1. </w:t>
            </w:r>
            <w:r w:rsidR="003C26F1" w:rsidRPr="00D67F8F">
              <w:rPr>
                <w:rStyle w:val="ad"/>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C26F1" w:rsidRPr="00D67F8F">
              <w:rPr>
                <w:webHidden/>
              </w:rPr>
              <w:tab/>
            </w:r>
          </w:hyperlink>
          <w:r w:rsidR="00BD1358">
            <w:t>126</w:t>
          </w:r>
        </w:p>
        <w:p w:rsidR="003C26F1" w:rsidRPr="00D67F8F" w:rsidRDefault="00A76F0D" w:rsidP="003C26F1">
          <w:pPr>
            <w:pStyle w:val="3a"/>
            <w:spacing w:after="0" w:line="240" w:lineRule="auto"/>
            <w:rPr>
              <w:rFonts w:eastAsiaTheme="minorEastAsia"/>
              <w:lang w:eastAsia="ru-RU"/>
            </w:rPr>
          </w:pPr>
          <w:hyperlink w:anchor="_Toc26472489" w:history="1">
            <w:r w:rsidR="003C26F1" w:rsidRPr="00D67F8F">
              <w:rPr>
                <w:rStyle w:val="ad"/>
              </w:rPr>
              <w:t>3.5.2. Сведения о применении методов, безопасных для окружающей среды, при утилизации осадков сточных вод</w:t>
            </w:r>
            <w:r w:rsidR="003C26F1" w:rsidRPr="00D67F8F">
              <w:rPr>
                <w:webHidden/>
              </w:rPr>
              <w:tab/>
            </w:r>
          </w:hyperlink>
          <w:r w:rsidR="00BD1358">
            <w:t>127</w:t>
          </w:r>
        </w:p>
        <w:p w:rsidR="003C26F1" w:rsidRPr="00D67F8F" w:rsidRDefault="00A76F0D" w:rsidP="003C26F1">
          <w:pPr>
            <w:pStyle w:val="2a"/>
            <w:rPr>
              <w:rFonts w:eastAsiaTheme="minorEastAsia"/>
              <w:lang w:eastAsia="ru-RU"/>
            </w:rPr>
          </w:pPr>
          <w:hyperlink w:anchor="_Toc26472490" w:history="1">
            <w:r w:rsidR="00D67F8F" w:rsidRPr="00D67F8F">
              <w:rPr>
                <w:rStyle w:val="ad"/>
                <w:lang w:eastAsia="ru-RU"/>
              </w:rPr>
              <w:t>РАЗДЕЛ (004</w:t>
            </w:r>
            <w:r w:rsidR="00D67F8F">
              <w:rPr>
                <w:rStyle w:val="ad"/>
                <w:lang w:eastAsia="ru-RU"/>
              </w:rPr>
              <w:t>0</w:t>
            </w:r>
            <w:r w:rsidR="00D67F8F" w:rsidRPr="00D67F8F">
              <w:rPr>
                <w:rStyle w:val="ad"/>
                <w:lang w:eastAsia="ru-RU"/>
              </w:rPr>
              <w:t>.ВО.003.006)</w:t>
            </w:r>
            <w:r w:rsidR="003C26F1" w:rsidRPr="00D67F8F">
              <w:rPr>
                <w:webHidden/>
              </w:rPr>
              <w:tab/>
            </w:r>
          </w:hyperlink>
        </w:p>
        <w:p w:rsidR="003C26F1" w:rsidRPr="00D67F8F" w:rsidRDefault="00A76F0D" w:rsidP="003C26F1">
          <w:pPr>
            <w:pStyle w:val="2a"/>
            <w:rPr>
              <w:rFonts w:eastAsiaTheme="minorEastAsia"/>
              <w:lang w:eastAsia="ru-RU"/>
            </w:rPr>
          </w:pPr>
          <w:hyperlink w:anchor="_Toc26472491" w:history="1">
            <w:r w:rsidR="00BD1358" w:rsidRPr="00D67F8F">
              <w:rPr>
                <w:rStyle w:val="ad"/>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C26F1" w:rsidRPr="00D67F8F">
              <w:rPr>
                <w:webHidden/>
              </w:rPr>
              <w:tab/>
            </w:r>
          </w:hyperlink>
          <w:r w:rsidR="00BD1358">
            <w:t>128</w:t>
          </w:r>
        </w:p>
        <w:p w:rsidR="003C26F1" w:rsidRPr="00D67F8F" w:rsidRDefault="00A76F0D" w:rsidP="003C26F1">
          <w:pPr>
            <w:pStyle w:val="3a"/>
            <w:spacing w:after="0" w:line="240" w:lineRule="auto"/>
            <w:rPr>
              <w:rFonts w:eastAsiaTheme="minorEastAsia"/>
              <w:lang w:eastAsia="ru-RU"/>
            </w:rPr>
          </w:pPr>
          <w:hyperlink w:anchor="_Toc26472492" w:history="1">
            <w:r w:rsidR="003C26F1" w:rsidRPr="00D67F8F">
              <w:rPr>
                <w:rStyle w:val="ad"/>
              </w:rPr>
              <w:t>3.6</w:t>
            </w:r>
            <w:r w:rsidR="003C26F1" w:rsidRPr="00D67F8F">
              <w:rPr>
                <w:rStyle w:val="ad"/>
                <w:caps/>
              </w:rPr>
              <w:t xml:space="preserve">.1. </w:t>
            </w:r>
            <w:r w:rsidR="003C26F1" w:rsidRPr="00D67F8F">
              <w:rPr>
                <w:rStyle w:val="ad"/>
              </w:rPr>
              <w:t>Обоснование объемов капитальных вложений на реализацию мероприятий</w:t>
            </w:r>
            <w:r w:rsidR="003C26F1" w:rsidRPr="00D67F8F">
              <w:rPr>
                <w:webHidden/>
              </w:rPr>
              <w:tab/>
            </w:r>
          </w:hyperlink>
          <w:r w:rsidR="00BD1358">
            <w:t>129</w:t>
          </w:r>
        </w:p>
        <w:p w:rsidR="003C26F1" w:rsidRPr="00D67F8F" w:rsidRDefault="00A76F0D" w:rsidP="003C26F1">
          <w:pPr>
            <w:pStyle w:val="2a"/>
            <w:rPr>
              <w:rFonts w:eastAsiaTheme="minorEastAsia"/>
              <w:lang w:eastAsia="ru-RU"/>
            </w:rPr>
          </w:pPr>
          <w:hyperlink w:anchor="_Toc26472499" w:history="1">
            <w:r w:rsidR="00D67F8F" w:rsidRPr="00D67F8F">
              <w:rPr>
                <w:rStyle w:val="ad"/>
                <w:lang w:eastAsia="ru-RU"/>
              </w:rPr>
              <w:t>РАЗДЕЛ (004</w:t>
            </w:r>
            <w:r w:rsidR="00D67F8F">
              <w:rPr>
                <w:rStyle w:val="ad"/>
                <w:lang w:eastAsia="ru-RU"/>
              </w:rPr>
              <w:t>0</w:t>
            </w:r>
            <w:r w:rsidR="00D67F8F" w:rsidRPr="00D67F8F">
              <w:rPr>
                <w:rStyle w:val="ad"/>
                <w:lang w:eastAsia="ru-RU"/>
              </w:rPr>
              <w:t>.ВО.003.007)</w:t>
            </w:r>
            <w:r w:rsidR="003C26F1" w:rsidRPr="00D67F8F">
              <w:rPr>
                <w:webHidden/>
              </w:rPr>
              <w:tab/>
            </w:r>
          </w:hyperlink>
        </w:p>
        <w:p w:rsidR="003C26F1" w:rsidRPr="00D67F8F" w:rsidRDefault="00A76F0D" w:rsidP="003C26F1">
          <w:pPr>
            <w:pStyle w:val="2a"/>
            <w:rPr>
              <w:rFonts w:eastAsiaTheme="minorEastAsia"/>
              <w:lang w:eastAsia="ru-RU"/>
            </w:rPr>
          </w:pPr>
          <w:hyperlink w:anchor="_Toc26472500" w:history="1">
            <w:r w:rsidR="00D67F8F" w:rsidRPr="00D67F8F">
              <w:rPr>
                <w:rStyle w:val="ad"/>
              </w:rPr>
              <w:t>ПЛАНОВЫЕ ПОКАЗАТЕЛИ РАЗВИТИЯ ЦЕНТРАЛИЗОВАННОЙ СИСТЕМЫ ВОДООТВЕДЕНИЯ</w:t>
            </w:r>
            <w:r w:rsidR="003C26F1" w:rsidRPr="00D67F8F">
              <w:rPr>
                <w:webHidden/>
              </w:rPr>
              <w:tab/>
            </w:r>
          </w:hyperlink>
          <w:r w:rsidR="00BD1358">
            <w:t>131</w:t>
          </w:r>
        </w:p>
        <w:p w:rsidR="003C26F1" w:rsidRPr="00D67F8F" w:rsidRDefault="00A76F0D" w:rsidP="003C26F1">
          <w:pPr>
            <w:pStyle w:val="2a"/>
            <w:rPr>
              <w:rFonts w:eastAsiaTheme="minorEastAsia"/>
              <w:lang w:eastAsia="ru-RU"/>
            </w:rPr>
          </w:pPr>
          <w:hyperlink w:anchor="_Toc26472501" w:history="1">
            <w:r w:rsidR="00D67F8F" w:rsidRPr="00D67F8F">
              <w:rPr>
                <w:rStyle w:val="ad"/>
                <w:lang w:eastAsia="ru-RU"/>
              </w:rPr>
              <w:t>РАЗДЕЛ (004</w:t>
            </w:r>
            <w:r w:rsidR="00D67F8F">
              <w:rPr>
                <w:rStyle w:val="ad"/>
                <w:lang w:eastAsia="ru-RU"/>
              </w:rPr>
              <w:t>0</w:t>
            </w:r>
            <w:r w:rsidR="00D67F8F" w:rsidRPr="00D67F8F">
              <w:rPr>
                <w:rStyle w:val="ad"/>
                <w:lang w:eastAsia="ru-RU"/>
              </w:rPr>
              <w:t>.</w:t>
            </w:r>
            <w:r w:rsidR="00D67F8F">
              <w:rPr>
                <w:rStyle w:val="ad"/>
                <w:lang w:eastAsia="ru-RU"/>
              </w:rPr>
              <w:t>В</w:t>
            </w:r>
            <w:r w:rsidR="00D67F8F" w:rsidRPr="00D67F8F">
              <w:rPr>
                <w:rStyle w:val="ad"/>
                <w:lang w:eastAsia="ru-RU"/>
              </w:rPr>
              <w:t>О.003.008)</w:t>
            </w:r>
            <w:r w:rsidR="003C26F1" w:rsidRPr="00D67F8F">
              <w:rPr>
                <w:webHidden/>
              </w:rPr>
              <w:tab/>
            </w:r>
          </w:hyperlink>
        </w:p>
        <w:p w:rsidR="003C26F1" w:rsidRPr="00A21B26" w:rsidRDefault="00A76F0D" w:rsidP="003C26F1">
          <w:pPr>
            <w:pStyle w:val="2a"/>
            <w:rPr>
              <w:rFonts w:eastAsiaTheme="minorEastAsia"/>
              <w:sz w:val="24"/>
              <w:szCs w:val="24"/>
              <w:lang w:eastAsia="ru-RU"/>
            </w:rPr>
          </w:pPr>
          <w:hyperlink w:anchor="_Toc26472502" w:history="1">
            <w:r w:rsidR="00D67F8F" w:rsidRPr="00D67F8F">
              <w:rPr>
                <w:rStyle w:val="ad"/>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3C26F1" w:rsidRPr="00D67F8F">
              <w:rPr>
                <w:webHidden/>
              </w:rPr>
              <w:tab/>
            </w:r>
          </w:hyperlink>
          <w:r w:rsidR="00BD1358">
            <w:t>13</w:t>
          </w:r>
          <w:r w:rsidR="00F10C57">
            <w:t>4</w:t>
          </w:r>
        </w:p>
        <w:p w:rsidR="007D0E41" w:rsidRDefault="003C26F1" w:rsidP="0052570C">
          <w:pPr>
            <w:spacing w:after="0" w:line="240" w:lineRule="auto"/>
            <w:jc w:val="both"/>
          </w:pPr>
          <w:r w:rsidRPr="00A21B26">
            <w:rPr>
              <w:rFonts w:ascii="Times New Roman" w:hAnsi="Times New Roman" w:cs="Times New Roman"/>
              <w:bCs/>
              <w:sz w:val="24"/>
              <w:szCs w:val="24"/>
            </w:rPr>
            <w:fldChar w:fldCharType="end"/>
          </w:r>
        </w:p>
      </w:sdtContent>
    </w:sdt>
    <w:p w:rsidR="00B10C48" w:rsidRDefault="00B10C48">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A05BDB" w:rsidRDefault="00A05BDB" w:rsidP="00234B7F">
      <w:pPr>
        <w:pStyle w:val="1d"/>
        <w:outlineLvl w:val="0"/>
      </w:pPr>
      <w:bookmarkStart w:id="6" w:name="_Toc49152680"/>
      <w:r>
        <w:lastRenderedPageBreak/>
        <w:t>ОПРЕДЕЛЕНИЯ</w:t>
      </w:r>
      <w:bookmarkEnd w:id="3"/>
      <w:bookmarkEnd w:id="6"/>
      <w:r>
        <w:t xml:space="preserve"> </w:t>
      </w:r>
    </w:p>
    <w:tbl>
      <w:tblPr>
        <w:tblStyle w:val="ac"/>
        <w:tblW w:w="0" w:type="auto"/>
        <w:tblLook w:val="04A0" w:firstRow="1" w:lastRow="0" w:firstColumn="1" w:lastColumn="0" w:noHBand="0" w:noVBand="1"/>
      </w:tblPr>
      <w:tblGrid>
        <w:gridCol w:w="3510"/>
        <w:gridCol w:w="5954"/>
      </w:tblGrid>
      <w:tr w:rsidR="00A05BDB" w:rsidRPr="00A05BDB" w:rsidTr="00A05BDB">
        <w:trPr>
          <w:trHeight w:val="340"/>
          <w:tblHeader/>
        </w:trPr>
        <w:tc>
          <w:tcPr>
            <w:tcW w:w="3510"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Термины</w:t>
            </w:r>
          </w:p>
        </w:tc>
        <w:tc>
          <w:tcPr>
            <w:tcW w:w="5954"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A05BDB" w:rsidRPr="00A05BDB" w:rsidTr="00850771">
        <w:trPr>
          <w:trHeight w:val="340"/>
          <w:tblHeader/>
        </w:trPr>
        <w:tc>
          <w:tcPr>
            <w:tcW w:w="3510" w:type="dxa"/>
            <w:shd w:val="clear" w:color="auto" w:fill="auto"/>
            <w:vAlign w:val="center"/>
          </w:tcPr>
          <w:p w:rsidR="00A05BDB" w:rsidRPr="00A05BDB" w:rsidRDefault="00497BE0" w:rsidP="00D541DF">
            <w:pPr>
              <w:jc w:val="both"/>
              <w:rPr>
                <w:rFonts w:ascii="Times New Roman" w:hAnsi="Times New Roman" w:cs="Times New Roman"/>
                <w:sz w:val="20"/>
                <w:szCs w:val="20"/>
              </w:rPr>
            </w:pPr>
            <w:r>
              <w:rPr>
                <w:rFonts w:ascii="Times New Roman" w:hAnsi="Times New Roman" w:cs="Times New Roman"/>
                <w:sz w:val="20"/>
                <w:szCs w:val="20"/>
              </w:rPr>
              <w:t>Схема водоснабжения и водоотведения</w:t>
            </w:r>
          </w:p>
        </w:tc>
        <w:tc>
          <w:tcPr>
            <w:tcW w:w="5954" w:type="dxa"/>
            <w:shd w:val="clear" w:color="auto" w:fill="auto"/>
            <w:vAlign w:val="center"/>
          </w:tcPr>
          <w:p w:rsidR="00A05BDB" w:rsidRPr="00A05BDB" w:rsidRDefault="00D541DF" w:rsidP="00850771">
            <w:pPr>
              <w:jc w:val="both"/>
              <w:rPr>
                <w:rFonts w:ascii="Times New Roman" w:hAnsi="Times New Roman" w:cs="Times New Roman"/>
                <w:sz w:val="20"/>
                <w:szCs w:val="20"/>
              </w:rPr>
            </w:pPr>
            <w:r w:rsidRPr="00D541DF">
              <w:rPr>
                <w:rFonts w:ascii="Times New Roman" w:hAnsi="Times New Roman" w:cs="Times New Roman"/>
                <w:sz w:val="20"/>
                <w:szCs w:val="20"/>
              </w:rPr>
              <w:t>Документ, содержащий предпроектные материалы по</w:t>
            </w:r>
            <w:r>
              <w:rPr>
                <w:rFonts w:ascii="Times New Roman" w:hAnsi="Times New Roman" w:cs="Times New Roman"/>
                <w:sz w:val="20"/>
                <w:szCs w:val="20"/>
              </w:rPr>
              <w:t xml:space="preserve"> </w:t>
            </w:r>
            <w:r w:rsidRPr="00D541DF">
              <w:rPr>
                <w:rFonts w:ascii="Times New Roman" w:hAnsi="Times New Roman" w:cs="Times New Roman"/>
                <w:sz w:val="20"/>
                <w:szCs w:val="20"/>
              </w:rPr>
              <w:t>обоснованию эффективного и безопасного функционирования</w:t>
            </w:r>
            <w:r>
              <w:rPr>
                <w:rFonts w:ascii="Times New Roman" w:hAnsi="Times New Roman" w:cs="Times New Roman"/>
                <w:sz w:val="20"/>
                <w:szCs w:val="20"/>
              </w:rPr>
              <w:t xml:space="preserve"> </w:t>
            </w:r>
            <w:r w:rsidRPr="00D541DF">
              <w:rPr>
                <w:rFonts w:ascii="Times New Roman" w:hAnsi="Times New Roman" w:cs="Times New Roman"/>
                <w:sz w:val="20"/>
                <w:szCs w:val="20"/>
              </w:rPr>
              <w:t>системы, ее развития с учетом правового</w:t>
            </w:r>
            <w:r>
              <w:rPr>
                <w:rFonts w:ascii="Times New Roman" w:hAnsi="Times New Roman" w:cs="Times New Roman"/>
                <w:sz w:val="20"/>
                <w:szCs w:val="20"/>
              </w:rPr>
              <w:t xml:space="preserve"> </w:t>
            </w:r>
            <w:r w:rsidRPr="00D541DF">
              <w:rPr>
                <w:rFonts w:ascii="Times New Roman" w:hAnsi="Times New Roman" w:cs="Times New Roman"/>
                <w:sz w:val="20"/>
                <w:szCs w:val="20"/>
              </w:rPr>
              <w:t>регулирования в области энергосбережения и повышения</w:t>
            </w:r>
            <w:r>
              <w:rPr>
                <w:rFonts w:ascii="Times New Roman" w:hAnsi="Times New Roman" w:cs="Times New Roman"/>
                <w:sz w:val="20"/>
                <w:szCs w:val="20"/>
              </w:rPr>
              <w:t xml:space="preserve"> </w:t>
            </w:r>
            <w:r w:rsidRPr="00D541DF">
              <w:rPr>
                <w:rFonts w:ascii="Times New Roman" w:hAnsi="Times New Roman" w:cs="Times New Roman"/>
                <w:sz w:val="20"/>
                <w:szCs w:val="20"/>
              </w:rPr>
              <w:t>энергетической эффективности</w:t>
            </w:r>
          </w:p>
        </w:tc>
      </w:tr>
      <w:tr w:rsidR="00A05BDB" w:rsidRPr="00A05BDB" w:rsidTr="00A05BDB">
        <w:trPr>
          <w:trHeight w:val="340"/>
          <w:tblHeader/>
        </w:trPr>
        <w:tc>
          <w:tcPr>
            <w:tcW w:w="3510"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Абонент</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Водоотведение</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Прием, транспортировка и очистка сточных вод с использованием централизованной системы водоотведения</w:t>
            </w:r>
          </w:p>
        </w:tc>
      </w:tr>
      <w:tr w:rsidR="00732479" w:rsidRPr="00A05BDB" w:rsidTr="00A05BDB">
        <w:trPr>
          <w:trHeight w:val="340"/>
          <w:tblHeader/>
        </w:trPr>
        <w:tc>
          <w:tcPr>
            <w:tcW w:w="3510" w:type="dxa"/>
            <w:vAlign w:val="center"/>
          </w:tcPr>
          <w:p w:rsidR="00732479" w:rsidRPr="00D541DF"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Водоподготовка</w:t>
            </w:r>
          </w:p>
        </w:tc>
        <w:tc>
          <w:tcPr>
            <w:tcW w:w="5954" w:type="dxa"/>
            <w:vAlign w:val="center"/>
          </w:tcPr>
          <w:p w:rsidR="00732479" w:rsidRPr="00D541DF" w:rsidRDefault="00FE5550" w:rsidP="00D541DF">
            <w:pPr>
              <w:jc w:val="both"/>
              <w:rPr>
                <w:rFonts w:ascii="Times New Roman" w:hAnsi="Times New Roman" w:cs="Times New Roman"/>
                <w:sz w:val="20"/>
                <w:szCs w:val="20"/>
              </w:rPr>
            </w:pPr>
            <w:r>
              <w:rPr>
                <w:rFonts w:ascii="Times New Roman" w:hAnsi="Times New Roman" w:cs="Times New Roman"/>
                <w:sz w:val="20"/>
                <w:szCs w:val="20"/>
              </w:rPr>
              <w:t>Обработка воды, обеспечивающая ее использование в качестве питьевой или технической воды</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Водопроводная сеть</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Водоснабжение</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A05BDB" w:rsidRPr="00A05BDB" w:rsidTr="00A05BDB">
        <w:trPr>
          <w:trHeight w:val="340"/>
          <w:tblHeader/>
        </w:trPr>
        <w:tc>
          <w:tcPr>
            <w:tcW w:w="3510" w:type="dxa"/>
            <w:vAlign w:val="center"/>
          </w:tcPr>
          <w:p w:rsidR="00A05BDB" w:rsidRPr="00A05BDB" w:rsidRDefault="00174E76" w:rsidP="00732479">
            <w:pPr>
              <w:jc w:val="both"/>
              <w:rPr>
                <w:rFonts w:ascii="Times New Roman" w:hAnsi="Times New Roman" w:cs="Times New Roman"/>
                <w:sz w:val="20"/>
                <w:szCs w:val="20"/>
              </w:rPr>
            </w:pPr>
            <w:r>
              <w:rPr>
                <w:rFonts w:ascii="Times New Roman" w:hAnsi="Times New Roman" w:cs="Times New Roman"/>
                <w:sz w:val="20"/>
                <w:szCs w:val="20"/>
              </w:rPr>
              <w:t>Гарантирующая организация</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732479" w:rsidRPr="00A05BDB" w:rsidTr="00A05BDB">
        <w:trPr>
          <w:trHeight w:val="340"/>
          <w:tblHeader/>
        </w:trPr>
        <w:tc>
          <w:tcPr>
            <w:tcW w:w="3510"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Горячая вода</w:t>
            </w:r>
          </w:p>
        </w:tc>
        <w:tc>
          <w:tcPr>
            <w:tcW w:w="5954"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Вода, приго</w:t>
            </w:r>
            <w:r w:rsidR="00094BD1">
              <w:rPr>
                <w:rFonts w:ascii="Times New Roman" w:hAnsi="Times New Roman" w:cs="Times New Roman"/>
                <w:sz w:val="20"/>
                <w:szCs w:val="20"/>
              </w:rPr>
              <w:t>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A05BDB" w:rsidRPr="00A05BDB" w:rsidTr="00A05BDB">
        <w:trPr>
          <w:trHeight w:val="340"/>
          <w:tblHeader/>
        </w:trPr>
        <w:tc>
          <w:tcPr>
            <w:tcW w:w="3510" w:type="dxa"/>
            <w:vAlign w:val="center"/>
          </w:tcPr>
          <w:p w:rsidR="00A05BDB" w:rsidRPr="00A05BDB" w:rsidRDefault="00094BD1" w:rsidP="00732479">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A05BDB" w:rsidRPr="00A05BDB" w:rsidRDefault="00094BD1" w:rsidP="00D541DF">
            <w:pPr>
              <w:jc w:val="both"/>
              <w:rPr>
                <w:rFonts w:ascii="Times New Roman" w:hAnsi="Times New Roman" w:cs="Times New Roman"/>
                <w:sz w:val="20"/>
                <w:szCs w:val="20"/>
              </w:rPr>
            </w:pPr>
            <w:r>
              <w:rPr>
                <w:rFonts w:ascii="Times New Roman" w:hAnsi="Times New Roman" w:cs="Times New Roman"/>
                <w:sz w:val="20"/>
                <w:szCs w:val="20"/>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Канализационная сеть</w:t>
            </w:r>
          </w:p>
        </w:tc>
        <w:tc>
          <w:tcPr>
            <w:tcW w:w="5954"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w:t>
            </w:r>
            <w:r w:rsidR="004A4FD6">
              <w:rPr>
                <w:rFonts w:ascii="Times New Roman" w:hAnsi="Times New Roman" w:cs="Times New Roman"/>
                <w:sz w:val="20"/>
                <w:szCs w:val="20"/>
              </w:rPr>
              <w:t xml:space="preserve"> предназначенных для транспортировки сточных вод</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Качество и безопасность воды</w:t>
            </w:r>
          </w:p>
        </w:tc>
        <w:tc>
          <w:tcPr>
            <w:tcW w:w="5954" w:type="dxa"/>
            <w:vAlign w:val="center"/>
          </w:tcPr>
          <w:p w:rsidR="00732479" w:rsidRPr="00732479" w:rsidRDefault="004A4FD6" w:rsidP="00732479">
            <w:pPr>
              <w:jc w:val="both"/>
              <w:rPr>
                <w:rFonts w:ascii="Times New Roman" w:hAnsi="Times New Roman" w:cs="Times New Roman"/>
                <w:sz w:val="20"/>
                <w:szCs w:val="20"/>
              </w:rPr>
            </w:pPr>
            <w:r>
              <w:rPr>
                <w:rFonts w:ascii="Times New Roman" w:hAnsi="Times New Roman" w:cs="Times New Roman"/>
                <w:sz w:val="20"/>
                <w:szCs w:val="20"/>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732479" w:rsidRPr="00A05BDB" w:rsidTr="00A05BDB">
        <w:trPr>
          <w:trHeight w:val="340"/>
          <w:tblHeader/>
        </w:trPr>
        <w:tc>
          <w:tcPr>
            <w:tcW w:w="3510" w:type="dxa"/>
            <w:vAlign w:val="center"/>
          </w:tcPr>
          <w:p w:rsidR="00732479" w:rsidRPr="005B39AD"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Коммерческий учет воды и сточных вод</w:t>
            </w:r>
          </w:p>
        </w:tc>
        <w:tc>
          <w:tcPr>
            <w:tcW w:w="5954" w:type="dxa"/>
            <w:vAlign w:val="center"/>
          </w:tcPr>
          <w:p w:rsidR="00732479" w:rsidRPr="005B39AD" w:rsidRDefault="004A4FD6" w:rsidP="00732479">
            <w:pPr>
              <w:jc w:val="both"/>
              <w:rPr>
                <w:rFonts w:ascii="Times New Roman" w:hAnsi="Times New Roman" w:cs="Times New Roman"/>
                <w:sz w:val="20"/>
                <w:szCs w:val="20"/>
              </w:rPr>
            </w:pPr>
            <w:r>
              <w:rPr>
                <w:rFonts w:ascii="Times New Roman" w:hAnsi="Times New Roman" w:cs="Times New Roman"/>
                <w:sz w:val="20"/>
                <w:szCs w:val="20"/>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5B39AD" w:rsidRPr="00A05BDB" w:rsidTr="00A05BDB">
        <w:trPr>
          <w:trHeight w:val="340"/>
          <w:tblHeader/>
        </w:trPr>
        <w:tc>
          <w:tcPr>
            <w:tcW w:w="3510"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Нецентрализованная система горячего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5B39AD" w:rsidRPr="00A05BDB" w:rsidTr="00A05BDB">
        <w:trPr>
          <w:trHeight w:val="340"/>
          <w:tblHeader/>
        </w:trPr>
        <w:tc>
          <w:tcPr>
            <w:tcW w:w="3510" w:type="dxa"/>
            <w:vAlign w:val="center"/>
          </w:tcPr>
          <w:p w:rsidR="005B39AD" w:rsidRDefault="004A4FD6" w:rsidP="004A4FD6">
            <w:pPr>
              <w:jc w:val="both"/>
              <w:rPr>
                <w:rFonts w:ascii="Times New Roman" w:hAnsi="Times New Roman" w:cs="Times New Roman"/>
                <w:sz w:val="20"/>
                <w:szCs w:val="20"/>
              </w:rPr>
            </w:pPr>
            <w:r w:rsidRPr="004A4FD6">
              <w:rPr>
                <w:rFonts w:ascii="Times New Roman" w:hAnsi="Times New Roman" w:cs="Times New Roman"/>
                <w:sz w:val="20"/>
                <w:szCs w:val="20"/>
              </w:rPr>
              <w:t xml:space="preserve">Нецентрализованная система </w:t>
            </w:r>
            <w:r>
              <w:rPr>
                <w:rFonts w:ascii="Times New Roman" w:hAnsi="Times New Roman" w:cs="Times New Roman"/>
                <w:sz w:val="20"/>
                <w:szCs w:val="20"/>
              </w:rPr>
              <w:t>холодного</w:t>
            </w:r>
            <w:r w:rsidRPr="004A4FD6">
              <w:rPr>
                <w:rFonts w:ascii="Times New Roman" w:hAnsi="Times New Roman" w:cs="Times New Roman"/>
                <w:sz w:val="20"/>
                <w:szCs w:val="20"/>
              </w:rPr>
              <w:t xml:space="preserve">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bl>
    <w:p w:rsidR="001F01A9" w:rsidRDefault="001F01A9" w:rsidP="004A4FD6">
      <w:pPr>
        <w:jc w:val="both"/>
        <w:rPr>
          <w:rFonts w:ascii="Times New Roman" w:hAnsi="Times New Roman" w:cs="Times New Roman"/>
          <w:sz w:val="20"/>
          <w:szCs w:val="20"/>
        </w:rPr>
        <w:sectPr w:rsidR="001F01A9" w:rsidSect="00DE0974">
          <w:headerReference w:type="default" r:id="rId9"/>
          <w:footerReference w:type="default" r:id="rId10"/>
          <w:headerReference w:type="first" r:id="rId11"/>
          <w:footerReference w:type="first" r:id="rId12"/>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510"/>
        <w:gridCol w:w="5954"/>
      </w:tblGrid>
      <w:tr w:rsidR="001F01A9" w:rsidRPr="00A05BDB" w:rsidTr="00A05BDB">
        <w:trPr>
          <w:trHeight w:val="340"/>
          <w:tblHeader/>
        </w:trPr>
        <w:tc>
          <w:tcPr>
            <w:tcW w:w="3510"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lastRenderedPageBreak/>
              <w:t>Термины</w:t>
            </w:r>
          </w:p>
        </w:tc>
        <w:tc>
          <w:tcPr>
            <w:tcW w:w="5954"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1F01A9" w:rsidRPr="00A05BDB" w:rsidTr="00A05BDB">
        <w:trPr>
          <w:trHeight w:val="340"/>
          <w:tblHeader/>
        </w:trPr>
        <w:tc>
          <w:tcPr>
            <w:tcW w:w="3510"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Объект централизованной системы горячего водоснабжения, холодного водоснабжения и (или) водоотведения</w:t>
            </w:r>
          </w:p>
        </w:tc>
        <w:tc>
          <w:tcPr>
            <w:tcW w:w="5954"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1F01A9" w:rsidRPr="00A05BDB" w:rsidTr="00A05BDB">
        <w:trPr>
          <w:trHeight w:val="340"/>
          <w:tblHeader/>
        </w:trPr>
        <w:tc>
          <w:tcPr>
            <w:tcW w:w="3510" w:type="dxa"/>
            <w:vAlign w:val="center"/>
          </w:tcPr>
          <w:p w:rsidR="001F01A9" w:rsidRPr="00A05BDB" w:rsidRDefault="001F01A9" w:rsidP="00D541DF">
            <w:pPr>
              <w:jc w:val="both"/>
              <w:rPr>
                <w:rFonts w:ascii="Times New Roman" w:hAnsi="Times New Roman" w:cs="Times New Roman"/>
                <w:sz w:val="20"/>
                <w:szCs w:val="20"/>
              </w:rPr>
            </w:pPr>
            <w:r>
              <w:rPr>
                <w:rFonts w:ascii="Times New Roman" w:hAnsi="Times New Roman" w:cs="Times New Roman"/>
                <w:sz w:val="20"/>
                <w:szCs w:val="20"/>
              </w:rPr>
              <w:t>Орган регулирования тарифов в сфере водоснабжения и водоотведения</w:t>
            </w:r>
          </w:p>
        </w:tc>
        <w:tc>
          <w:tcPr>
            <w:tcW w:w="5954" w:type="dxa"/>
            <w:vAlign w:val="center"/>
          </w:tcPr>
          <w:p w:rsidR="001F01A9" w:rsidRPr="00A05BDB" w:rsidRDefault="001F01A9" w:rsidP="002C2547">
            <w:pPr>
              <w:jc w:val="both"/>
              <w:rPr>
                <w:rFonts w:ascii="Times New Roman" w:hAnsi="Times New Roman" w:cs="Times New Roman"/>
                <w:sz w:val="20"/>
                <w:szCs w:val="20"/>
              </w:rPr>
            </w:pPr>
            <w:r>
              <w:rPr>
                <w:rFonts w:ascii="Times New Roman" w:hAnsi="Times New Roman" w:cs="Times New Roman"/>
                <w:sz w:val="20"/>
                <w:szCs w:val="20"/>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w:t>
            </w:r>
            <w:r w:rsidR="00B879A8">
              <w:rPr>
                <w:rFonts w:ascii="Times New Roman" w:hAnsi="Times New Roman" w:cs="Times New Roman"/>
                <w:sz w:val="20"/>
                <w:szCs w:val="20"/>
              </w:rPr>
              <w:t>тарифов в сфере водоснабжения и водоотведения</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Питьевая вода</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Показатели, применяемые для контроля за исполнением обязательств кон</w:t>
            </w:r>
            <w:r w:rsidR="005530DC">
              <w:rPr>
                <w:rFonts w:ascii="Times New Roman" w:hAnsi="Times New Roman" w:cs="Times New Roman"/>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1F01A9" w:rsidRPr="00A05BDB" w:rsidTr="00A05BDB">
        <w:trPr>
          <w:trHeight w:val="340"/>
          <w:tblHeader/>
        </w:trPr>
        <w:tc>
          <w:tcPr>
            <w:tcW w:w="3510" w:type="dxa"/>
            <w:vAlign w:val="center"/>
          </w:tcPr>
          <w:p w:rsidR="001F01A9"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Предельные индексы изменения тарифов в сфере водоснабжения и водоотведения</w:t>
            </w:r>
          </w:p>
        </w:tc>
        <w:tc>
          <w:tcPr>
            <w:tcW w:w="5954" w:type="dxa"/>
            <w:vAlign w:val="center"/>
          </w:tcPr>
          <w:p w:rsidR="001F01A9"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B879A8" w:rsidRPr="00A05BDB" w:rsidTr="00A05BDB">
        <w:trPr>
          <w:trHeight w:val="340"/>
          <w:tblHeader/>
        </w:trPr>
        <w:tc>
          <w:tcPr>
            <w:tcW w:w="3510" w:type="dxa"/>
            <w:vAlign w:val="center"/>
          </w:tcPr>
          <w:p w:rsidR="00B879A8"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Приготовление горячей воды</w:t>
            </w:r>
          </w:p>
        </w:tc>
        <w:tc>
          <w:tcPr>
            <w:tcW w:w="5954" w:type="dxa"/>
            <w:vAlign w:val="center"/>
          </w:tcPr>
          <w:p w:rsidR="00B879A8"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Нагрев воды, а также при необходимости очистка, химическая подготовка и другие технологические процессы, осуществляемые</w:t>
            </w:r>
            <w:r w:rsidR="00DD48F9">
              <w:rPr>
                <w:rFonts w:ascii="Times New Roman" w:hAnsi="Times New Roman" w:cs="Times New Roman"/>
                <w:sz w:val="20"/>
                <w:szCs w:val="20"/>
              </w:rPr>
              <w:t xml:space="preserve"> с ресурсом</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Производственная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B879A8" w:rsidRPr="00A05BDB" w:rsidRDefault="00DD48F9" w:rsidP="002C2547">
            <w:pPr>
              <w:jc w:val="both"/>
              <w:rPr>
                <w:rFonts w:ascii="Times New Roman" w:hAnsi="Times New Roman" w:cs="Times New Roman"/>
                <w:sz w:val="20"/>
                <w:szCs w:val="20"/>
              </w:rPr>
            </w:pPr>
            <w:r>
              <w:rPr>
                <w:rFonts w:ascii="Times New Roman" w:hAnsi="Times New Roman" w:cs="Times New Roman"/>
                <w:sz w:val="20"/>
                <w:szCs w:val="20"/>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Сточные воды централизованной системы водоотведения</w:t>
            </w:r>
          </w:p>
        </w:tc>
        <w:tc>
          <w:tcPr>
            <w:tcW w:w="5954" w:type="dxa"/>
            <w:vAlign w:val="center"/>
          </w:tcPr>
          <w:p w:rsidR="00B879A8"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DD48F9" w:rsidRPr="00A05BDB" w:rsidTr="00A05BDB">
        <w:trPr>
          <w:trHeight w:val="340"/>
          <w:tblHeader/>
        </w:trPr>
        <w:tc>
          <w:tcPr>
            <w:tcW w:w="3510" w:type="dxa"/>
            <w:vAlign w:val="center"/>
          </w:tcPr>
          <w:p w:rsidR="00DD48F9"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Техническая вода</w:t>
            </w:r>
          </w:p>
        </w:tc>
        <w:tc>
          <w:tcPr>
            <w:tcW w:w="5954" w:type="dxa"/>
            <w:vAlign w:val="center"/>
          </w:tcPr>
          <w:p w:rsidR="00DD48F9"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w:t>
            </w:r>
            <w:r w:rsidR="00C3062B">
              <w:rPr>
                <w:rFonts w:ascii="Times New Roman" w:hAnsi="Times New Roman" w:cs="Times New Roman"/>
                <w:sz w:val="20"/>
                <w:szCs w:val="20"/>
              </w:rPr>
              <w:t>-бытовых нужд населения или для производства пищевой продукции</w:t>
            </w:r>
          </w:p>
        </w:tc>
      </w:tr>
    </w:tbl>
    <w:p w:rsidR="00C3062B" w:rsidRDefault="00C3062B" w:rsidP="00D541DF">
      <w:pPr>
        <w:jc w:val="both"/>
        <w:rPr>
          <w:rFonts w:ascii="Times New Roman" w:hAnsi="Times New Roman" w:cs="Times New Roman"/>
          <w:sz w:val="20"/>
          <w:szCs w:val="20"/>
        </w:rPr>
        <w:sectPr w:rsidR="00C3062B" w:rsidSect="00DE0974">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510"/>
        <w:gridCol w:w="5954"/>
      </w:tblGrid>
      <w:tr w:rsidR="00C3062B" w:rsidRPr="00A05BDB" w:rsidTr="00A05BDB">
        <w:trPr>
          <w:trHeight w:val="340"/>
          <w:tblHeader/>
        </w:trPr>
        <w:tc>
          <w:tcPr>
            <w:tcW w:w="3510"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lastRenderedPageBreak/>
              <w:t>Термины</w:t>
            </w:r>
          </w:p>
        </w:tc>
        <w:tc>
          <w:tcPr>
            <w:tcW w:w="5954"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Техническое обследование централизованных систем горячего водоснабжения, холодного водоснабжения и (или) водоотведения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Транспортировка воды (сточных вод)</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Перемещение воды (сточных вод), осуществляемое с использованием водопроводных (канализационных) сетей</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w:t>
            </w:r>
            <w:r w:rsidR="00660C2B">
              <w:rPr>
                <w:rFonts w:ascii="Times New Roman" w:hAnsi="Times New Roman" w:cs="Times New Roman"/>
                <w:sz w:val="20"/>
                <w:szCs w:val="20"/>
              </w:rPr>
              <w:t xml:space="preserve"> система</w:t>
            </w:r>
            <w:r>
              <w:rPr>
                <w:rFonts w:ascii="Times New Roman" w:hAnsi="Times New Roman" w:cs="Times New Roman"/>
                <w:sz w:val="20"/>
                <w:szCs w:val="20"/>
              </w:rPr>
              <w:t xml:space="preserve"> водоотведения (канализация)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горячего водоснабжения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w:t>
            </w:r>
            <w:r w:rsidR="0060152A">
              <w:rPr>
                <w:rFonts w:ascii="Times New Roman" w:hAnsi="Times New Roman" w:cs="Times New Roman"/>
                <w:sz w:val="20"/>
                <w:szCs w:val="20"/>
              </w:rPr>
              <w:t>нтрального теплового пункта (закрытая система горячего водоснабжения)</w:t>
            </w:r>
          </w:p>
        </w:tc>
      </w:tr>
      <w:tr w:rsidR="00C3062B" w:rsidRPr="00A05BDB" w:rsidTr="00A05BDB">
        <w:trPr>
          <w:trHeight w:val="340"/>
          <w:tblHeader/>
        </w:trPr>
        <w:tc>
          <w:tcPr>
            <w:tcW w:w="3510" w:type="dxa"/>
            <w:vAlign w:val="center"/>
          </w:tcPr>
          <w:p w:rsidR="00C3062B" w:rsidRPr="00A05BDB" w:rsidRDefault="00C3062B" w:rsidP="00156BEC">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холодного водоснабжения</w:t>
            </w:r>
          </w:p>
        </w:tc>
        <w:tc>
          <w:tcPr>
            <w:tcW w:w="5954" w:type="dxa"/>
            <w:vAlign w:val="center"/>
          </w:tcPr>
          <w:p w:rsidR="00C3062B" w:rsidRPr="00A05BDB" w:rsidRDefault="0060152A"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8A1BFD" w:rsidRDefault="008A1BFD">
      <w:pPr>
        <w:rPr>
          <w:rFonts w:ascii="Times New Roman" w:hAnsi="Times New Roman" w:cs="Times New Roman"/>
          <w:b/>
          <w:sz w:val="32"/>
          <w:szCs w:val="32"/>
        </w:rPr>
      </w:pPr>
      <w:r>
        <w:rPr>
          <w:rFonts w:ascii="Times New Roman" w:hAnsi="Times New Roman" w:cs="Times New Roman"/>
          <w:b/>
          <w:sz w:val="32"/>
          <w:szCs w:val="32"/>
        </w:rPr>
        <w:br w:type="page"/>
      </w:r>
    </w:p>
    <w:p w:rsidR="008A1BFD" w:rsidRDefault="00A43EC1" w:rsidP="00234B7F">
      <w:pPr>
        <w:pStyle w:val="1d"/>
        <w:outlineLvl w:val="0"/>
      </w:pPr>
      <w:bookmarkStart w:id="7" w:name="_Toc15922899"/>
      <w:bookmarkStart w:id="8" w:name="_Toc49152681"/>
      <w:r>
        <w:lastRenderedPageBreak/>
        <w:t xml:space="preserve">ОБОЗНАЧЕНИЯ И </w:t>
      </w:r>
      <w:r w:rsidR="008A1BFD">
        <w:t>сокращения</w:t>
      </w:r>
      <w:bookmarkEnd w:id="7"/>
      <w:bookmarkEnd w:id="8"/>
    </w:p>
    <w:tbl>
      <w:tblPr>
        <w:tblStyle w:val="ac"/>
        <w:tblW w:w="0" w:type="auto"/>
        <w:tblLook w:val="04A0" w:firstRow="1" w:lastRow="0" w:firstColumn="1" w:lastColumn="0" w:noHBand="0" w:noVBand="1"/>
      </w:tblPr>
      <w:tblGrid>
        <w:gridCol w:w="3510"/>
        <w:gridCol w:w="5954"/>
      </w:tblGrid>
      <w:tr w:rsidR="003D7292" w:rsidRPr="00A05BDB" w:rsidTr="00BF3785">
        <w:trPr>
          <w:trHeight w:val="340"/>
          <w:tblHeader/>
        </w:trPr>
        <w:tc>
          <w:tcPr>
            <w:tcW w:w="3510"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Сокращение</w:t>
            </w:r>
          </w:p>
        </w:tc>
        <w:tc>
          <w:tcPr>
            <w:tcW w:w="5954"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Расшифровка</w:t>
            </w:r>
          </w:p>
        </w:tc>
      </w:tr>
      <w:tr w:rsidR="003D7292" w:rsidRPr="00A05BDB" w:rsidTr="003D7292">
        <w:trPr>
          <w:trHeight w:val="340"/>
          <w:tblHeader/>
        </w:trPr>
        <w:tc>
          <w:tcPr>
            <w:tcW w:w="3510" w:type="dxa"/>
            <w:shd w:val="clear" w:color="auto" w:fill="auto"/>
            <w:vAlign w:val="center"/>
          </w:tcPr>
          <w:p w:rsidR="003D7292" w:rsidRPr="00A05BDB" w:rsidRDefault="00B0050F" w:rsidP="00816803">
            <w:pPr>
              <w:jc w:val="both"/>
              <w:rPr>
                <w:rFonts w:ascii="Times New Roman" w:hAnsi="Times New Roman" w:cs="Times New Roman"/>
                <w:sz w:val="20"/>
                <w:szCs w:val="20"/>
              </w:rPr>
            </w:pPr>
            <w:r>
              <w:rPr>
                <w:rFonts w:ascii="Times New Roman" w:hAnsi="Times New Roman" w:cs="Times New Roman"/>
                <w:sz w:val="20"/>
                <w:szCs w:val="20"/>
              </w:rPr>
              <w:t>МО</w:t>
            </w:r>
            <w:r w:rsidR="00E36F25">
              <w:rPr>
                <w:rFonts w:ascii="Times New Roman" w:hAnsi="Times New Roman" w:cs="Times New Roman"/>
                <w:sz w:val="20"/>
                <w:szCs w:val="20"/>
              </w:rPr>
              <w:t xml:space="preserve"> СП «</w:t>
            </w:r>
            <w:r w:rsidR="00816803">
              <w:rPr>
                <w:rFonts w:ascii="Times New Roman" w:hAnsi="Times New Roman" w:cs="Times New Roman"/>
                <w:sz w:val="20"/>
                <w:szCs w:val="20"/>
              </w:rPr>
              <w:t>Поселок Юбилейный</w:t>
            </w:r>
            <w:r w:rsidR="00E36F25">
              <w:rPr>
                <w:rFonts w:ascii="Times New Roman" w:hAnsi="Times New Roman" w:cs="Times New Roman"/>
                <w:sz w:val="20"/>
                <w:szCs w:val="20"/>
              </w:rPr>
              <w:t>»</w:t>
            </w:r>
          </w:p>
        </w:tc>
        <w:tc>
          <w:tcPr>
            <w:tcW w:w="5954" w:type="dxa"/>
            <w:shd w:val="clear" w:color="auto" w:fill="auto"/>
            <w:vAlign w:val="center"/>
          </w:tcPr>
          <w:p w:rsidR="003D7292" w:rsidRPr="00A05BDB" w:rsidRDefault="00B0050F" w:rsidP="00816803">
            <w:pPr>
              <w:jc w:val="both"/>
              <w:rPr>
                <w:rFonts w:ascii="Times New Roman" w:hAnsi="Times New Roman" w:cs="Times New Roman"/>
                <w:sz w:val="20"/>
                <w:szCs w:val="20"/>
              </w:rPr>
            </w:pPr>
            <w:r>
              <w:rPr>
                <w:rFonts w:ascii="Times New Roman" w:hAnsi="Times New Roman" w:cs="Times New Roman"/>
                <w:sz w:val="20"/>
                <w:szCs w:val="20"/>
              </w:rPr>
              <w:t>М</w:t>
            </w:r>
            <w:r w:rsidR="00E4111C">
              <w:rPr>
                <w:rFonts w:ascii="Times New Roman" w:hAnsi="Times New Roman" w:cs="Times New Roman"/>
                <w:sz w:val="20"/>
                <w:szCs w:val="20"/>
              </w:rPr>
              <w:t>у</w:t>
            </w:r>
            <w:r>
              <w:rPr>
                <w:rFonts w:ascii="Times New Roman" w:hAnsi="Times New Roman" w:cs="Times New Roman"/>
                <w:sz w:val="20"/>
                <w:szCs w:val="20"/>
              </w:rPr>
              <w:t xml:space="preserve">ниципальное образование </w:t>
            </w:r>
            <w:r w:rsidR="00E36F25">
              <w:rPr>
                <w:rFonts w:ascii="Times New Roman" w:hAnsi="Times New Roman" w:cs="Times New Roman"/>
                <w:sz w:val="20"/>
                <w:szCs w:val="20"/>
              </w:rPr>
              <w:t>сельское поселение «</w:t>
            </w:r>
            <w:r w:rsidR="00816803">
              <w:rPr>
                <w:rFonts w:ascii="Times New Roman" w:hAnsi="Times New Roman" w:cs="Times New Roman"/>
                <w:sz w:val="20"/>
                <w:szCs w:val="20"/>
              </w:rPr>
              <w:t>Поселок Юбилейный</w:t>
            </w:r>
            <w:r w:rsidR="00E36F25">
              <w:rPr>
                <w:rFonts w:ascii="Times New Roman" w:hAnsi="Times New Roman" w:cs="Times New Roman"/>
                <w:sz w:val="20"/>
                <w:szCs w:val="20"/>
              </w:rPr>
              <w:t>»</w:t>
            </w:r>
          </w:p>
        </w:tc>
      </w:tr>
      <w:tr w:rsidR="00E36F25" w:rsidRPr="00A05BDB" w:rsidTr="003D7292">
        <w:trPr>
          <w:trHeight w:val="340"/>
          <w:tblHeader/>
        </w:trPr>
        <w:tc>
          <w:tcPr>
            <w:tcW w:w="3510"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МО</w:t>
            </w:r>
          </w:p>
        </w:tc>
        <w:tc>
          <w:tcPr>
            <w:tcW w:w="5954"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Муниципальное образование</w:t>
            </w:r>
          </w:p>
        </w:tc>
      </w:tr>
      <w:tr w:rsidR="00E36F25" w:rsidRPr="00A05BDB" w:rsidTr="003D7292">
        <w:trPr>
          <w:trHeight w:val="340"/>
          <w:tblHeader/>
        </w:trPr>
        <w:tc>
          <w:tcPr>
            <w:tcW w:w="3510"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МР</w:t>
            </w:r>
          </w:p>
        </w:tc>
        <w:tc>
          <w:tcPr>
            <w:tcW w:w="5954"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Муниципальный район</w:t>
            </w:r>
          </w:p>
        </w:tc>
      </w:tr>
      <w:tr w:rsidR="007F73B5" w:rsidRPr="00A05BDB" w:rsidTr="003D7292">
        <w:trPr>
          <w:trHeight w:val="340"/>
          <w:tblHeader/>
        </w:trPr>
        <w:tc>
          <w:tcPr>
            <w:tcW w:w="3510" w:type="dxa"/>
            <w:shd w:val="clear" w:color="auto" w:fill="auto"/>
            <w:vAlign w:val="center"/>
          </w:tcPr>
          <w:p w:rsidR="007F73B5" w:rsidRDefault="00510E1D" w:rsidP="00E36F25">
            <w:pPr>
              <w:jc w:val="both"/>
              <w:rPr>
                <w:rFonts w:ascii="Times New Roman" w:hAnsi="Times New Roman" w:cs="Times New Roman"/>
                <w:sz w:val="20"/>
                <w:szCs w:val="20"/>
              </w:rPr>
            </w:pPr>
            <w:r>
              <w:rPr>
                <w:rFonts w:ascii="Times New Roman" w:hAnsi="Times New Roman" w:cs="Times New Roman"/>
                <w:sz w:val="20"/>
                <w:szCs w:val="20"/>
              </w:rPr>
              <w:t>СП</w:t>
            </w:r>
          </w:p>
        </w:tc>
        <w:tc>
          <w:tcPr>
            <w:tcW w:w="5954" w:type="dxa"/>
            <w:shd w:val="clear" w:color="auto" w:fill="auto"/>
            <w:vAlign w:val="center"/>
          </w:tcPr>
          <w:p w:rsidR="007F73B5" w:rsidRDefault="00510E1D" w:rsidP="00E36F25">
            <w:pPr>
              <w:jc w:val="both"/>
              <w:rPr>
                <w:rFonts w:ascii="Times New Roman" w:hAnsi="Times New Roman" w:cs="Times New Roman"/>
                <w:sz w:val="20"/>
                <w:szCs w:val="20"/>
              </w:rPr>
            </w:pPr>
            <w:r>
              <w:rPr>
                <w:rFonts w:ascii="Times New Roman" w:hAnsi="Times New Roman" w:cs="Times New Roman"/>
                <w:sz w:val="20"/>
                <w:szCs w:val="20"/>
              </w:rPr>
              <w:t>Сельское поселение</w:t>
            </w:r>
          </w:p>
        </w:tc>
      </w:tr>
      <w:tr w:rsidR="00E36F25" w:rsidRPr="00A05BDB" w:rsidTr="003D7292">
        <w:trPr>
          <w:trHeight w:val="340"/>
          <w:tblHeader/>
        </w:trPr>
        <w:tc>
          <w:tcPr>
            <w:tcW w:w="3510" w:type="dxa"/>
            <w:shd w:val="clear" w:color="auto" w:fill="auto"/>
            <w:vAlign w:val="center"/>
          </w:tcPr>
          <w:p w:rsidR="00E36F25" w:rsidRPr="005B39AD" w:rsidRDefault="00E36F25" w:rsidP="00E36F25">
            <w:pPr>
              <w:jc w:val="both"/>
              <w:rPr>
                <w:rFonts w:ascii="Times New Roman" w:hAnsi="Times New Roman" w:cs="Times New Roman"/>
                <w:sz w:val="20"/>
                <w:szCs w:val="20"/>
              </w:rPr>
            </w:pPr>
            <w:r>
              <w:rPr>
                <w:rFonts w:ascii="Times New Roman" w:hAnsi="Times New Roman" w:cs="Times New Roman"/>
                <w:sz w:val="20"/>
                <w:szCs w:val="20"/>
              </w:rPr>
              <w:t>МП</w:t>
            </w:r>
          </w:p>
        </w:tc>
        <w:tc>
          <w:tcPr>
            <w:tcW w:w="5954" w:type="dxa"/>
            <w:shd w:val="clear" w:color="auto" w:fill="auto"/>
            <w:vAlign w:val="center"/>
          </w:tcPr>
          <w:p w:rsidR="00E36F25" w:rsidRPr="005B39AD"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Муниципальная программа</w:t>
            </w:r>
          </w:p>
        </w:tc>
      </w:tr>
      <w:tr w:rsidR="00E36F25" w:rsidRPr="00A05BDB" w:rsidTr="003D7292">
        <w:trPr>
          <w:trHeight w:val="340"/>
          <w:tblHeader/>
        </w:trPr>
        <w:tc>
          <w:tcPr>
            <w:tcW w:w="3510" w:type="dxa"/>
            <w:shd w:val="clear" w:color="auto" w:fill="auto"/>
            <w:vAlign w:val="center"/>
          </w:tcPr>
          <w:p w:rsidR="00E36F25" w:rsidRPr="00D541DF" w:rsidRDefault="00E36F25" w:rsidP="00E36F25">
            <w:pPr>
              <w:jc w:val="both"/>
              <w:rPr>
                <w:rFonts w:ascii="Times New Roman" w:hAnsi="Times New Roman" w:cs="Times New Roman"/>
                <w:sz w:val="20"/>
                <w:szCs w:val="20"/>
              </w:rPr>
            </w:pPr>
            <w:r>
              <w:rPr>
                <w:rFonts w:ascii="Times New Roman" w:hAnsi="Times New Roman" w:cs="Times New Roman"/>
                <w:sz w:val="20"/>
                <w:szCs w:val="20"/>
              </w:rPr>
              <w:t>ИП</w:t>
            </w:r>
          </w:p>
        </w:tc>
        <w:tc>
          <w:tcPr>
            <w:tcW w:w="5954" w:type="dxa"/>
            <w:shd w:val="clear" w:color="auto" w:fill="auto"/>
            <w:vAlign w:val="center"/>
          </w:tcPr>
          <w:p w:rsidR="00E36F25" w:rsidRPr="00D541DF" w:rsidRDefault="00E36F25" w:rsidP="00E36F25">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w:t>
            </w:r>
          </w:p>
        </w:tc>
      </w:tr>
      <w:tr w:rsidR="00E36F25" w:rsidRPr="00A05BDB" w:rsidTr="003D7292">
        <w:trPr>
          <w:trHeight w:val="340"/>
          <w:tblHeader/>
        </w:trPr>
        <w:tc>
          <w:tcPr>
            <w:tcW w:w="3510" w:type="dxa"/>
            <w:shd w:val="clear" w:color="auto" w:fill="auto"/>
            <w:vAlign w:val="center"/>
          </w:tcPr>
          <w:p w:rsidR="00E36F25" w:rsidRDefault="000C6EA1" w:rsidP="00E36F25">
            <w:pPr>
              <w:jc w:val="both"/>
              <w:rPr>
                <w:rFonts w:ascii="Times New Roman" w:hAnsi="Times New Roman" w:cs="Times New Roman"/>
                <w:sz w:val="20"/>
                <w:szCs w:val="20"/>
              </w:rPr>
            </w:pPr>
            <w:r>
              <w:rPr>
                <w:rFonts w:ascii="Times New Roman" w:hAnsi="Times New Roman" w:cs="Times New Roman"/>
                <w:sz w:val="20"/>
                <w:szCs w:val="20"/>
              </w:rPr>
              <w:t>УМП МР «Малоярославецкий район» «Малоярославецстройзаказчик»</w:t>
            </w:r>
          </w:p>
        </w:tc>
        <w:tc>
          <w:tcPr>
            <w:tcW w:w="5954" w:type="dxa"/>
            <w:shd w:val="clear" w:color="auto" w:fill="auto"/>
            <w:vAlign w:val="center"/>
          </w:tcPr>
          <w:p w:rsidR="00E36F25" w:rsidRDefault="000C6EA1" w:rsidP="000C6EA1">
            <w:pPr>
              <w:jc w:val="both"/>
              <w:rPr>
                <w:rFonts w:ascii="Times New Roman" w:hAnsi="Times New Roman" w:cs="Times New Roman"/>
                <w:sz w:val="20"/>
                <w:szCs w:val="20"/>
              </w:rPr>
            </w:pPr>
            <w:r>
              <w:rPr>
                <w:rFonts w:ascii="Times New Roman" w:hAnsi="Times New Roman" w:cs="Times New Roman"/>
                <w:sz w:val="20"/>
                <w:szCs w:val="20"/>
              </w:rPr>
              <w:t>Унитарное муниципальное предприятие муниципального района «Малоярославецкий район» «Малоярославецстройзаказчик»</w:t>
            </w:r>
          </w:p>
        </w:tc>
      </w:tr>
      <w:tr w:rsidR="003F2CE3" w:rsidRPr="00A05BDB" w:rsidTr="003D7292">
        <w:trPr>
          <w:trHeight w:val="340"/>
          <w:tblHeader/>
        </w:trPr>
        <w:tc>
          <w:tcPr>
            <w:tcW w:w="3510" w:type="dxa"/>
            <w:shd w:val="clear" w:color="auto" w:fill="auto"/>
            <w:vAlign w:val="center"/>
          </w:tcPr>
          <w:p w:rsidR="003F2CE3" w:rsidRDefault="003F2CE3" w:rsidP="00E36F25">
            <w:pPr>
              <w:jc w:val="both"/>
              <w:rPr>
                <w:rFonts w:ascii="Times New Roman" w:hAnsi="Times New Roman" w:cs="Times New Roman"/>
                <w:sz w:val="20"/>
                <w:szCs w:val="20"/>
              </w:rPr>
            </w:pPr>
            <w:r>
              <w:rPr>
                <w:rFonts w:ascii="Times New Roman" w:hAnsi="Times New Roman" w:cs="Times New Roman"/>
                <w:sz w:val="20"/>
                <w:szCs w:val="20"/>
              </w:rPr>
              <w:t>ГП</w:t>
            </w:r>
          </w:p>
        </w:tc>
        <w:tc>
          <w:tcPr>
            <w:tcW w:w="5954" w:type="dxa"/>
            <w:shd w:val="clear" w:color="auto" w:fill="auto"/>
            <w:vAlign w:val="center"/>
          </w:tcPr>
          <w:p w:rsidR="003F2CE3" w:rsidRDefault="003F2CE3" w:rsidP="000C6EA1">
            <w:pPr>
              <w:jc w:val="both"/>
              <w:rPr>
                <w:rFonts w:ascii="Times New Roman" w:hAnsi="Times New Roman" w:cs="Times New Roman"/>
                <w:sz w:val="20"/>
                <w:szCs w:val="20"/>
              </w:rPr>
            </w:pPr>
            <w:r>
              <w:rPr>
                <w:rFonts w:ascii="Times New Roman" w:hAnsi="Times New Roman" w:cs="Times New Roman"/>
                <w:sz w:val="20"/>
                <w:szCs w:val="20"/>
              </w:rPr>
              <w:t>Генеральный план</w:t>
            </w:r>
          </w:p>
        </w:tc>
      </w:tr>
      <w:tr w:rsidR="000C6EA1" w:rsidRPr="00A05BDB" w:rsidTr="003D7292">
        <w:trPr>
          <w:trHeight w:val="340"/>
          <w:tblHeader/>
        </w:trPr>
        <w:tc>
          <w:tcPr>
            <w:tcW w:w="3510" w:type="dxa"/>
            <w:shd w:val="clear" w:color="auto" w:fill="auto"/>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ПКР</w:t>
            </w:r>
          </w:p>
        </w:tc>
        <w:tc>
          <w:tcPr>
            <w:tcW w:w="5954" w:type="dxa"/>
            <w:shd w:val="clear" w:color="auto" w:fill="auto"/>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Программа комплексного развития</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ХВС</w:t>
            </w:r>
          </w:p>
        </w:tc>
        <w:tc>
          <w:tcPr>
            <w:tcW w:w="5954"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Холодное водоснабжение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ГВС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Горячее водоснабжение</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Сточные воды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ВЗС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Водозаборные сооружения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ОСВ</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Очистные сооружения водоснабжения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ОСК</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канализации </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ВНС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Водопроводная насосная станция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КНС</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Канализационная насосная станция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ЗСО</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Зона санитарной охраны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СЗЗ</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Санитарно-защитная зона</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ВБ   </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Водонапорная башня</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РЧВ </w:t>
            </w:r>
          </w:p>
        </w:tc>
        <w:tc>
          <w:tcPr>
            <w:tcW w:w="5954" w:type="dxa"/>
            <w:vAlign w:val="center"/>
          </w:tcPr>
          <w:p w:rsidR="000C6EA1" w:rsidRPr="005B39AD" w:rsidRDefault="000C6EA1" w:rsidP="00A950A5">
            <w:pPr>
              <w:jc w:val="both"/>
              <w:rPr>
                <w:rFonts w:ascii="Times New Roman" w:hAnsi="Times New Roman" w:cs="Times New Roman"/>
                <w:sz w:val="20"/>
                <w:szCs w:val="20"/>
              </w:rPr>
            </w:pPr>
            <w:r>
              <w:rPr>
                <w:rFonts w:ascii="Times New Roman" w:hAnsi="Times New Roman" w:cs="Times New Roman"/>
                <w:sz w:val="20"/>
                <w:szCs w:val="20"/>
              </w:rPr>
              <w:t>Резервуар чистой воды</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НДС</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Налог на добавленную стоимость</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НТД</w:t>
            </w:r>
          </w:p>
        </w:tc>
        <w:tc>
          <w:tcPr>
            <w:tcW w:w="5954" w:type="dxa"/>
            <w:vAlign w:val="center"/>
          </w:tcPr>
          <w:p w:rsidR="000C6EA1" w:rsidRPr="00D541DF" w:rsidRDefault="000C6EA1" w:rsidP="00A950A5">
            <w:pPr>
              <w:jc w:val="both"/>
              <w:rPr>
                <w:rFonts w:ascii="Times New Roman" w:hAnsi="Times New Roman" w:cs="Times New Roman"/>
                <w:sz w:val="20"/>
                <w:szCs w:val="20"/>
              </w:rPr>
            </w:pPr>
            <w:r>
              <w:rPr>
                <w:rFonts w:ascii="Times New Roman" w:hAnsi="Times New Roman" w:cs="Times New Roman"/>
                <w:sz w:val="20"/>
                <w:szCs w:val="20"/>
              </w:rPr>
              <w:t>Нормативн</w:t>
            </w:r>
            <w:r w:rsidR="00A950A5">
              <w:rPr>
                <w:rFonts w:ascii="Times New Roman" w:hAnsi="Times New Roman" w:cs="Times New Roman"/>
                <w:sz w:val="20"/>
                <w:szCs w:val="20"/>
              </w:rPr>
              <w:t>о-</w:t>
            </w:r>
            <w:r>
              <w:rPr>
                <w:rFonts w:ascii="Times New Roman" w:hAnsi="Times New Roman" w:cs="Times New Roman"/>
                <w:sz w:val="20"/>
                <w:szCs w:val="20"/>
              </w:rPr>
              <w:t>техническая документация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ПИР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Проектно-изыскательские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ПНД</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Полиэтилен низкого давления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СМР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Строительно-монтажные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ТЭО</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Технико-экономическое обоснование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ЖБИ</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Жидкие бытовые отходы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УРЭЭ</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Удельный расход электрической энергии</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ЦСХВ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Центральная система холодного водоснабжения</w:t>
            </w:r>
          </w:p>
        </w:tc>
      </w:tr>
      <w:tr w:rsidR="00A950A5" w:rsidRPr="00A05BDB" w:rsidTr="00BF3785">
        <w:trPr>
          <w:trHeight w:val="340"/>
          <w:tblHeader/>
        </w:trPr>
        <w:tc>
          <w:tcPr>
            <w:tcW w:w="3510" w:type="dxa"/>
            <w:vAlign w:val="center"/>
          </w:tcPr>
          <w:p w:rsidR="00A950A5" w:rsidRPr="00A05BDB" w:rsidRDefault="00A950A5" w:rsidP="00A950A5">
            <w:pPr>
              <w:jc w:val="both"/>
              <w:rPr>
                <w:rFonts w:ascii="Times New Roman" w:hAnsi="Times New Roman" w:cs="Times New Roman"/>
                <w:sz w:val="20"/>
                <w:szCs w:val="20"/>
              </w:rPr>
            </w:pPr>
            <w:r>
              <w:rPr>
                <w:rFonts w:ascii="Times New Roman" w:hAnsi="Times New Roman" w:cs="Times New Roman"/>
                <w:sz w:val="20"/>
                <w:szCs w:val="20"/>
              </w:rPr>
              <w:t>ЦСГВ</w:t>
            </w:r>
          </w:p>
        </w:tc>
        <w:tc>
          <w:tcPr>
            <w:tcW w:w="5954" w:type="dxa"/>
            <w:vAlign w:val="center"/>
          </w:tcPr>
          <w:p w:rsidR="00A950A5" w:rsidRDefault="00A950A5" w:rsidP="00A950A5">
            <w:pPr>
              <w:jc w:val="both"/>
              <w:rPr>
                <w:rFonts w:ascii="Times New Roman" w:hAnsi="Times New Roman" w:cs="Times New Roman"/>
                <w:sz w:val="20"/>
                <w:szCs w:val="20"/>
              </w:rPr>
            </w:pPr>
            <w:r>
              <w:rPr>
                <w:rFonts w:ascii="Times New Roman" w:hAnsi="Times New Roman" w:cs="Times New Roman"/>
                <w:sz w:val="20"/>
                <w:szCs w:val="20"/>
              </w:rPr>
              <w:t>Центральная система горячего водоснабжения</w:t>
            </w:r>
          </w:p>
        </w:tc>
      </w:tr>
    </w:tbl>
    <w:p w:rsidR="00EB400F" w:rsidRDefault="00EB400F">
      <w:pPr>
        <w:rPr>
          <w:rFonts w:ascii="Times New Roman" w:hAnsi="Times New Roman" w:cs="Times New Roman"/>
          <w:b/>
          <w:sz w:val="32"/>
          <w:szCs w:val="32"/>
        </w:rPr>
      </w:pPr>
      <w:r>
        <w:rPr>
          <w:rFonts w:ascii="Times New Roman" w:hAnsi="Times New Roman" w:cs="Times New Roman"/>
          <w:b/>
          <w:sz w:val="32"/>
          <w:szCs w:val="32"/>
        </w:rPr>
        <w:br w:type="page"/>
      </w:r>
    </w:p>
    <w:p w:rsidR="00A13582" w:rsidRPr="00756E60" w:rsidRDefault="002036E9" w:rsidP="00756E60">
      <w:pPr>
        <w:pStyle w:val="1d"/>
        <w:outlineLvl w:val="0"/>
      </w:pPr>
      <w:bookmarkStart w:id="9" w:name="_Toc49152682"/>
      <w:bookmarkStart w:id="10" w:name="_Toc15922901"/>
      <w:r w:rsidRPr="00756E60">
        <w:lastRenderedPageBreak/>
        <w:t>ГЛАВА 1</w:t>
      </w:r>
      <w:r w:rsidR="00A13582" w:rsidRPr="00756E60">
        <w:t xml:space="preserve"> (</w:t>
      </w:r>
      <w:r w:rsidR="009D343E" w:rsidRPr="00756E60">
        <w:t>00</w:t>
      </w:r>
      <w:r w:rsidR="00B00139">
        <w:t>40</w:t>
      </w:r>
      <w:r w:rsidR="0065710B">
        <w:t>.</w:t>
      </w:r>
      <w:r w:rsidR="00B25F58">
        <w:t>О</w:t>
      </w:r>
      <w:r w:rsidR="009D343E" w:rsidRPr="00756E60">
        <w:t>С</w:t>
      </w:r>
      <w:r w:rsidR="00B25F58">
        <w:t>-</w:t>
      </w:r>
      <w:r w:rsidR="009D343E" w:rsidRPr="00756E60">
        <w:t>ВС.ВО.001.000</w:t>
      </w:r>
      <w:r w:rsidR="00A13582" w:rsidRPr="00756E60">
        <w:t>)</w:t>
      </w:r>
      <w:bookmarkEnd w:id="9"/>
    </w:p>
    <w:p w:rsidR="00A13582" w:rsidRDefault="002036E9" w:rsidP="0065710B">
      <w:pPr>
        <w:pStyle w:val="1d"/>
        <w:outlineLvl w:val="0"/>
      </w:pPr>
      <w:bookmarkStart w:id="11" w:name="_Toc49152683"/>
      <w:bookmarkEnd w:id="10"/>
      <w:r w:rsidRPr="00756E60">
        <w:t xml:space="preserve">Общие сведения по муниципальному образованию </w:t>
      </w:r>
      <w:r w:rsidR="00B00139">
        <w:t>СЕЛЬСКОЕ ПОСЕЛЕНИЕ «</w:t>
      </w:r>
      <w:r w:rsidR="00816803">
        <w:t>ПОСЕЛОК ЮБИЛЕЙНЫЙ</w:t>
      </w:r>
      <w:r w:rsidR="00B00139">
        <w:t>» МАЛОЯРОСЛАВЕЦКОГО РАЙОНА КАЛУЖСКОЙ ОБЛАСТИ</w:t>
      </w:r>
      <w:bookmarkEnd w:id="11"/>
    </w:p>
    <w:p w:rsidR="0065710B" w:rsidRPr="00756E60" w:rsidRDefault="0065710B" w:rsidP="0065710B">
      <w:pPr>
        <w:pStyle w:val="1d"/>
        <w:outlineLvl w:val="0"/>
      </w:pPr>
    </w:p>
    <w:p w:rsidR="00FE6E92" w:rsidRPr="00F83273" w:rsidRDefault="00FE6E92" w:rsidP="00F83273">
      <w:pPr>
        <w:pStyle w:val="a6"/>
        <w:numPr>
          <w:ilvl w:val="1"/>
          <w:numId w:val="31"/>
        </w:numPr>
        <w:spacing w:after="0" w:line="240" w:lineRule="auto"/>
        <w:jc w:val="both"/>
        <w:outlineLvl w:val="0"/>
        <w:rPr>
          <w:rFonts w:ascii="Times New Roman" w:eastAsia="Calibri" w:hAnsi="Times New Roman" w:cs="Times New Roman"/>
          <w:b/>
          <w:sz w:val="28"/>
          <w:szCs w:val="28"/>
        </w:rPr>
      </w:pPr>
      <w:bookmarkStart w:id="12" w:name="_Toc49152684"/>
      <w:r w:rsidRPr="00F83273">
        <w:rPr>
          <w:rFonts w:ascii="Times New Roman" w:eastAsia="Calibri" w:hAnsi="Times New Roman" w:cs="Times New Roman"/>
          <w:b/>
          <w:sz w:val="28"/>
          <w:szCs w:val="28"/>
        </w:rPr>
        <w:t>ОБЩАЯ ЧАСТЬ</w:t>
      </w:r>
      <w:bookmarkEnd w:id="12"/>
    </w:p>
    <w:p w:rsidR="00B00139" w:rsidRPr="007F73B5" w:rsidRDefault="0096748B" w:rsidP="007F73B5">
      <w:pPr>
        <w:pStyle w:val="ConsNormal"/>
        <w:spacing w:line="360" w:lineRule="auto"/>
        <w:ind w:firstLine="709"/>
        <w:jc w:val="both"/>
        <w:rPr>
          <w:rFonts w:ascii="Times New Roman" w:hAnsi="Times New Roman" w:cs="Times New Roman"/>
          <w:kern w:val="2"/>
          <w:sz w:val="28"/>
          <w:szCs w:val="28"/>
        </w:rPr>
      </w:pPr>
      <w:r w:rsidRPr="007F73B5">
        <w:rPr>
          <w:rFonts w:ascii="Times New Roman" w:hAnsi="Times New Roman" w:cs="Times New Roman"/>
          <w:sz w:val="28"/>
          <w:szCs w:val="28"/>
        </w:rPr>
        <w:t>Муниципальное образование</w:t>
      </w:r>
      <w:r w:rsidR="00FE6E92" w:rsidRPr="007F73B5">
        <w:rPr>
          <w:rFonts w:ascii="Times New Roman" w:hAnsi="Times New Roman" w:cs="Times New Roman"/>
          <w:sz w:val="28"/>
          <w:szCs w:val="28"/>
        </w:rPr>
        <w:t xml:space="preserve"> имеет официальное наименование: муниципальное образование </w:t>
      </w:r>
      <w:r w:rsidR="00B00139" w:rsidRPr="007F73B5">
        <w:rPr>
          <w:rFonts w:ascii="Times New Roman" w:hAnsi="Times New Roman" w:cs="Times New Roman"/>
          <w:sz w:val="28"/>
          <w:szCs w:val="28"/>
        </w:rPr>
        <w:t>сельское поселение «</w:t>
      </w:r>
      <w:r w:rsidR="00BC1AA3">
        <w:rPr>
          <w:rFonts w:ascii="Times New Roman" w:hAnsi="Times New Roman" w:cs="Times New Roman"/>
          <w:sz w:val="28"/>
          <w:szCs w:val="28"/>
        </w:rPr>
        <w:t>Поселок Юбилейный</w:t>
      </w:r>
      <w:r w:rsidR="00B00139" w:rsidRPr="007F73B5">
        <w:rPr>
          <w:rFonts w:ascii="Times New Roman" w:hAnsi="Times New Roman" w:cs="Times New Roman"/>
          <w:sz w:val="28"/>
          <w:szCs w:val="28"/>
        </w:rPr>
        <w:t>»</w:t>
      </w:r>
      <w:r w:rsidR="00897A52" w:rsidRPr="007F73B5">
        <w:rPr>
          <w:rFonts w:ascii="Times New Roman" w:hAnsi="Times New Roman" w:cs="Times New Roman"/>
          <w:sz w:val="28"/>
          <w:szCs w:val="28"/>
        </w:rPr>
        <w:t xml:space="preserve"> </w:t>
      </w:r>
      <w:r w:rsidRPr="007F73B5">
        <w:rPr>
          <w:rFonts w:ascii="Times New Roman" w:hAnsi="Times New Roman" w:cs="Times New Roman"/>
          <w:sz w:val="28"/>
          <w:szCs w:val="28"/>
        </w:rPr>
        <w:t xml:space="preserve">(сокращенно – МО </w:t>
      </w:r>
      <w:r w:rsidR="00B00139" w:rsidRPr="007F73B5">
        <w:rPr>
          <w:rFonts w:ascii="Times New Roman" w:hAnsi="Times New Roman" w:cs="Times New Roman"/>
          <w:sz w:val="28"/>
          <w:szCs w:val="28"/>
        </w:rPr>
        <w:t xml:space="preserve">СП </w:t>
      </w:r>
      <w:r w:rsidRPr="007F73B5">
        <w:rPr>
          <w:rFonts w:ascii="Times New Roman" w:hAnsi="Times New Roman" w:cs="Times New Roman"/>
          <w:sz w:val="28"/>
          <w:szCs w:val="28"/>
        </w:rPr>
        <w:t>«</w:t>
      </w:r>
      <w:r w:rsidR="00BC1AA3">
        <w:rPr>
          <w:rFonts w:ascii="Times New Roman" w:hAnsi="Times New Roman" w:cs="Times New Roman"/>
          <w:sz w:val="28"/>
          <w:szCs w:val="28"/>
        </w:rPr>
        <w:t>Поселок Юбилейный</w:t>
      </w:r>
      <w:r w:rsidR="00B00139" w:rsidRPr="007F73B5">
        <w:rPr>
          <w:rFonts w:ascii="Times New Roman" w:hAnsi="Times New Roman" w:cs="Times New Roman"/>
          <w:sz w:val="28"/>
          <w:szCs w:val="28"/>
        </w:rPr>
        <w:t>»</w:t>
      </w:r>
      <w:r w:rsidRPr="007F73B5">
        <w:rPr>
          <w:rFonts w:ascii="Times New Roman" w:hAnsi="Times New Roman" w:cs="Times New Roman"/>
          <w:sz w:val="28"/>
          <w:szCs w:val="28"/>
        </w:rPr>
        <w:t>)</w:t>
      </w:r>
      <w:r w:rsidR="00FE6E92" w:rsidRPr="007F73B5">
        <w:rPr>
          <w:rFonts w:ascii="Times New Roman" w:hAnsi="Times New Roman" w:cs="Times New Roman"/>
          <w:sz w:val="28"/>
          <w:szCs w:val="28"/>
        </w:rPr>
        <w:t>, котор</w:t>
      </w:r>
      <w:r w:rsidR="00897A52" w:rsidRPr="007F73B5">
        <w:rPr>
          <w:rFonts w:ascii="Times New Roman" w:hAnsi="Times New Roman" w:cs="Times New Roman"/>
          <w:sz w:val="28"/>
          <w:szCs w:val="28"/>
        </w:rPr>
        <w:t>о</w:t>
      </w:r>
      <w:r w:rsidR="00FE6E92" w:rsidRPr="007F73B5">
        <w:rPr>
          <w:rFonts w:ascii="Times New Roman" w:hAnsi="Times New Roman" w:cs="Times New Roman"/>
          <w:sz w:val="28"/>
          <w:szCs w:val="28"/>
        </w:rPr>
        <w:t xml:space="preserve">е в официальных документах, издаваемых органами и должностными лицами местного самоуправления </w:t>
      </w:r>
      <w:r w:rsidR="007F73B5">
        <w:rPr>
          <w:rFonts w:ascii="Times New Roman" w:hAnsi="Times New Roman" w:cs="Times New Roman"/>
          <w:sz w:val="28"/>
          <w:szCs w:val="28"/>
        </w:rPr>
        <w:t>МО СП «</w:t>
      </w:r>
      <w:r w:rsidR="00BC1AA3">
        <w:rPr>
          <w:rFonts w:ascii="Times New Roman" w:hAnsi="Times New Roman" w:cs="Times New Roman"/>
          <w:sz w:val="28"/>
          <w:szCs w:val="28"/>
        </w:rPr>
        <w:t>Поселок Юбилейный</w:t>
      </w:r>
      <w:r w:rsidR="007F73B5">
        <w:rPr>
          <w:rFonts w:ascii="Times New Roman" w:hAnsi="Times New Roman" w:cs="Times New Roman"/>
          <w:sz w:val="28"/>
          <w:szCs w:val="28"/>
        </w:rPr>
        <w:t>»</w:t>
      </w:r>
      <w:r w:rsidR="00FE6E92" w:rsidRPr="007F73B5">
        <w:rPr>
          <w:rFonts w:ascii="Times New Roman" w:hAnsi="Times New Roman" w:cs="Times New Roman"/>
          <w:sz w:val="28"/>
          <w:szCs w:val="28"/>
        </w:rPr>
        <w:t>, применя</w:t>
      </w:r>
      <w:r w:rsidR="007F73B5">
        <w:rPr>
          <w:rFonts w:ascii="Times New Roman" w:hAnsi="Times New Roman" w:cs="Times New Roman"/>
          <w:sz w:val="28"/>
          <w:szCs w:val="28"/>
        </w:rPr>
        <w:t>е</w:t>
      </w:r>
      <w:r w:rsidR="00FE6E92" w:rsidRPr="007F73B5">
        <w:rPr>
          <w:rFonts w:ascii="Times New Roman" w:hAnsi="Times New Roman" w:cs="Times New Roman"/>
          <w:sz w:val="28"/>
          <w:szCs w:val="28"/>
        </w:rPr>
        <w:t xml:space="preserve">тся </w:t>
      </w:r>
      <w:r w:rsidR="00DF7653">
        <w:rPr>
          <w:rFonts w:ascii="Times New Roman" w:hAnsi="Times New Roman" w:cs="Times New Roman"/>
          <w:sz w:val="28"/>
          <w:szCs w:val="28"/>
        </w:rPr>
        <w:t xml:space="preserve">в соответствии со </w:t>
      </w:r>
      <w:r w:rsidRPr="007F73B5">
        <w:rPr>
          <w:rFonts w:ascii="Times New Roman" w:hAnsi="Times New Roman" w:cs="Times New Roman"/>
          <w:sz w:val="28"/>
          <w:szCs w:val="28"/>
        </w:rPr>
        <w:t>ст</w:t>
      </w:r>
      <w:r w:rsidR="00DF7653">
        <w:rPr>
          <w:rFonts w:ascii="Times New Roman" w:hAnsi="Times New Roman" w:cs="Times New Roman"/>
          <w:sz w:val="28"/>
          <w:szCs w:val="28"/>
        </w:rPr>
        <w:t>атьей</w:t>
      </w:r>
      <w:r w:rsidRPr="007F73B5">
        <w:rPr>
          <w:rFonts w:ascii="Times New Roman" w:hAnsi="Times New Roman" w:cs="Times New Roman"/>
          <w:sz w:val="28"/>
          <w:szCs w:val="28"/>
        </w:rPr>
        <w:t xml:space="preserve"> </w:t>
      </w:r>
      <w:r w:rsidR="007F73B5">
        <w:rPr>
          <w:rFonts w:ascii="Times New Roman" w:hAnsi="Times New Roman" w:cs="Times New Roman"/>
          <w:sz w:val="28"/>
          <w:szCs w:val="28"/>
        </w:rPr>
        <w:t>2 пункт 1</w:t>
      </w:r>
      <w:r w:rsidRPr="007F73B5">
        <w:rPr>
          <w:rFonts w:ascii="Times New Roman" w:hAnsi="Times New Roman" w:cs="Times New Roman"/>
          <w:sz w:val="28"/>
          <w:szCs w:val="28"/>
        </w:rPr>
        <w:t xml:space="preserve"> </w:t>
      </w:r>
      <w:r w:rsidR="00FE6E92" w:rsidRPr="007F73B5">
        <w:rPr>
          <w:rFonts w:ascii="Times New Roman" w:hAnsi="Times New Roman" w:cs="Times New Roman"/>
          <w:sz w:val="28"/>
          <w:szCs w:val="28"/>
        </w:rPr>
        <w:t>Устава муниципального образования</w:t>
      </w:r>
      <w:r w:rsidR="00DF7653">
        <w:rPr>
          <w:rFonts w:ascii="Times New Roman" w:hAnsi="Times New Roman" w:cs="Times New Roman"/>
          <w:sz w:val="28"/>
          <w:szCs w:val="28"/>
        </w:rPr>
        <w:t xml:space="preserve"> (часть 1 в редакции Решения </w:t>
      </w:r>
      <w:r w:rsidR="007F73B5">
        <w:rPr>
          <w:rFonts w:ascii="Times New Roman" w:hAnsi="Times New Roman" w:cs="Times New Roman"/>
          <w:sz w:val="28"/>
          <w:szCs w:val="28"/>
        </w:rPr>
        <w:t>сельской Думы МО СП «</w:t>
      </w:r>
      <w:r w:rsidR="00BC1AA3">
        <w:rPr>
          <w:rFonts w:ascii="Times New Roman" w:hAnsi="Times New Roman" w:cs="Times New Roman"/>
          <w:sz w:val="28"/>
          <w:szCs w:val="28"/>
        </w:rPr>
        <w:t>Поселок Юбилейный</w:t>
      </w:r>
      <w:r w:rsidR="007F73B5">
        <w:rPr>
          <w:rFonts w:ascii="Times New Roman" w:hAnsi="Times New Roman" w:cs="Times New Roman"/>
          <w:sz w:val="28"/>
          <w:szCs w:val="28"/>
        </w:rPr>
        <w:t>»</w:t>
      </w:r>
      <w:r w:rsidR="0065710B" w:rsidRPr="007F73B5">
        <w:rPr>
          <w:rFonts w:ascii="Times New Roman" w:hAnsi="Times New Roman" w:cs="Times New Roman"/>
          <w:sz w:val="28"/>
          <w:szCs w:val="28"/>
        </w:rPr>
        <w:t xml:space="preserve"> </w:t>
      </w:r>
      <w:r w:rsidR="00FE6E92" w:rsidRPr="007F73B5">
        <w:rPr>
          <w:rFonts w:ascii="Times New Roman" w:hAnsi="Times New Roman" w:cs="Times New Roman"/>
          <w:sz w:val="28"/>
          <w:szCs w:val="28"/>
        </w:rPr>
        <w:t xml:space="preserve">от </w:t>
      </w:r>
      <w:r w:rsidR="00DF7653">
        <w:rPr>
          <w:rFonts w:ascii="Times New Roman" w:hAnsi="Times New Roman" w:cs="Times New Roman"/>
          <w:sz w:val="28"/>
          <w:szCs w:val="28"/>
        </w:rPr>
        <w:t>18 июня 2009 г. № 18)</w:t>
      </w:r>
      <w:r w:rsidR="00FE6E92" w:rsidRPr="007F73B5">
        <w:rPr>
          <w:rFonts w:ascii="Times New Roman" w:hAnsi="Times New Roman" w:cs="Times New Roman"/>
          <w:sz w:val="28"/>
          <w:szCs w:val="28"/>
        </w:rPr>
        <w:t>.</w:t>
      </w:r>
      <w:r w:rsidR="00B00139" w:rsidRPr="007F73B5">
        <w:rPr>
          <w:rFonts w:ascii="Times New Roman" w:hAnsi="Times New Roman" w:cs="Times New Roman"/>
          <w:kern w:val="2"/>
          <w:sz w:val="28"/>
          <w:szCs w:val="28"/>
        </w:rPr>
        <w:t xml:space="preserve"> </w:t>
      </w:r>
    </w:p>
    <w:p w:rsidR="00B00139" w:rsidRPr="007F73B5" w:rsidRDefault="007F73B5" w:rsidP="007F73B5">
      <w:pPr>
        <w:pStyle w:val="2c"/>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B00139" w:rsidRPr="007F73B5">
        <w:rPr>
          <w:rFonts w:ascii="Times New Roman" w:hAnsi="Times New Roman" w:cs="Times New Roman"/>
          <w:sz w:val="28"/>
          <w:szCs w:val="28"/>
        </w:rPr>
        <w:t xml:space="preserve">Территорию </w:t>
      </w:r>
      <w:r w:rsidRPr="007F73B5">
        <w:rPr>
          <w:rFonts w:ascii="Times New Roman" w:hAnsi="Times New Roman" w:cs="Times New Roman"/>
          <w:sz w:val="28"/>
          <w:szCs w:val="28"/>
        </w:rPr>
        <w:t>МО СП «</w:t>
      </w:r>
      <w:r w:rsidR="00DF7653">
        <w:rPr>
          <w:rFonts w:ascii="Times New Roman" w:hAnsi="Times New Roman" w:cs="Times New Roman"/>
          <w:sz w:val="28"/>
          <w:szCs w:val="28"/>
        </w:rPr>
        <w:t>Поселок Юбилейный</w:t>
      </w:r>
      <w:r w:rsidRPr="007F73B5">
        <w:rPr>
          <w:rFonts w:ascii="Times New Roman" w:hAnsi="Times New Roman" w:cs="Times New Roman"/>
          <w:sz w:val="28"/>
          <w:szCs w:val="28"/>
        </w:rPr>
        <w:t>»</w:t>
      </w:r>
      <w:r w:rsidR="00B00139" w:rsidRPr="007F73B5">
        <w:rPr>
          <w:rFonts w:ascii="Times New Roman" w:hAnsi="Times New Roman" w:cs="Times New Roman"/>
          <w:sz w:val="28"/>
          <w:szCs w:val="28"/>
        </w:rPr>
        <w:t xml:space="preserve"> составляют исторически сложившиеся земли сельского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 в том числе населенные пункты, не являющиеся поселениями.</w:t>
      </w:r>
    </w:p>
    <w:p w:rsidR="00B00139" w:rsidRPr="007F73B5" w:rsidRDefault="00B00139" w:rsidP="007F73B5">
      <w:pPr>
        <w:pStyle w:val="ConsNormal"/>
        <w:widowControl/>
        <w:spacing w:line="360" w:lineRule="auto"/>
        <w:jc w:val="both"/>
        <w:rPr>
          <w:rFonts w:ascii="Times New Roman" w:hAnsi="Times New Roman" w:cs="Times New Roman"/>
          <w:sz w:val="28"/>
          <w:szCs w:val="28"/>
        </w:rPr>
      </w:pPr>
      <w:r w:rsidRPr="007F73B5">
        <w:rPr>
          <w:rFonts w:ascii="Times New Roman" w:hAnsi="Times New Roman" w:cs="Times New Roman"/>
          <w:sz w:val="28"/>
          <w:szCs w:val="28"/>
        </w:rPr>
        <w:t>Территория сельского поселения входит в состав территории муниципального района «Малоярославецкий район»</w:t>
      </w:r>
      <w:r w:rsidR="00F10C57">
        <w:rPr>
          <w:rFonts w:ascii="Times New Roman" w:hAnsi="Times New Roman" w:cs="Times New Roman"/>
          <w:sz w:val="28"/>
          <w:szCs w:val="28"/>
        </w:rPr>
        <w:t xml:space="preserve"> Калужской области</w:t>
      </w:r>
      <w:r w:rsidRPr="007F73B5">
        <w:rPr>
          <w:rFonts w:ascii="Times New Roman" w:hAnsi="Times New Roman" w:cs="Times New Roman"/>
          <w:sz w:val="28"/>
          <w:szCs w:val="28"/>
        </w:rPr>
        <w:t>.</w:t>
      </w:r>
    </w:p>
    <w:p w:rsidR="00B00139" w:rsidRPr="00D306D0" w:rsidRDefault="00F71D7C" w:rsidP="00BC1AA3">
      <w:pPr>
        <w:spacing w:after="0" w:line="360" w:lineRule="auto"/>
        <w:ind w:firstLine="708"/>
        <w:jc w:val="both"/>
        <w:rPr>
          <w:rFonts w:ascii="Times New Roman" w:hAnsi="Times New Roman" w:cs="Times New Roman"/>
          <w:i/>
          <w:sz w:val="28"/>
          <w:szCs w:val="28"/>
        </w:rPr>
      </w:pPr>
      <w:r w:rsidRPr="00D306D0">
        <w:rPr>
          <w:rFonts w:ascii="Times New Roman" w:hAnsi="Times New Roman" w:cs="Times New Roman"/>
          <w:sz w:val="28"/>
          <w:szCs w:val="28"/>
        </w:rPr>
        <w:t>Границы территории МО СП «</w:t>
      </w:r>
      <w:r w:rsidR="00BC1AA3">
        <w:rPr>
          <w:rFonts w:ascii="Times New Roman" w:hAnsi="Times New Roman" w:cs="Times New Roman"/>
          <w:sz w:val="28"/>
          <w:szCs w:val="28"/>
        </w:rPr>
        <w:t>Поселок Юбилейный</w:t>
      </w:r>
      <w:r w:rsidRPr="00D306D0">
        <w:rPr>
          <w:rFonts w:ascii="Times New Roman" w:hAnsi="Times New Roman" w:cs="Times New Roman"/>
          <w:sz w:val="28"/>
          <w:szCs w:val="28"/>
        </w:rPr>
        <w:t xml:space="preserve">» </w:t>
      </w:r>
      <w:r w:rsidR="00B00139" w:rsidRPr="00D306D0">
        <w:rPr>
          <w:rFonts w:ascii="Times New Roman" w:hAnsi="Times New Roman" w:cs="Times New Roman"/>
          <w:sz w:val="28"/>
          <w:szCs w:val="28"/>
        </w:rPr>
        <w:t xml:space="preserve">установлены Законом Калужской области № 7-ОЗ от 28 декабря 2004 года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«Жиздринский район», «Жуковский район», «Износковский район», «Козельский район», «Малоярославецкий район», «Мосальский район», «Ферзиковский район», «Хвастовический район», «Город Калуга», «Город Обнинск», и наделением </w:t>
      </w:r>
      <w:r w:rsidR="00B00139" w:rsidRPr="00D306D0">
        <w:rPr>
          <w:rFonts w:ascii="Times New Roman" w:hAnsi="Times New Roman" w:cs="Times New Roman"/>
          <w:sz w:val="28"/>
          <w:szCs w:val="28"/>
        </w:rPr>
        <w:lastRenderedPageBreak/>
        <w:t>их статусом городского поселения, сельского поселения, городского округа, муниципального района».</w:t>
      </w:r>
    </w:p>
    <w:p w:rsidR="00D74952" w:rsidRDefault="00041D0F" w:rsidP="00D306D0">
      <w:pPr>
        <w:pStyle w:val="afff9"/>
      </w:pPr>
      <w:r>
        <w:t>Административный центр сельского поселения –поселок Юбилейный,</w:t>
      </w:r>
      <w:r w:rsidRPr="00A86187">
        <w:rPr>
          <w:b/>
          <w:sz w:val="26"/>
          <w:szCs w:val="26"/>
        </w:rPr>
        <w:t xml:space="preserve"> </w:t>
      </w:r>
      <w:r w:rsidRPr="00041D0F">
        <w:t>находится в 28</w:t>
      </w:r>
      <w:r w:rsidR="00330CC4">
        <w:t xml:space="preserve"> </w:t>
      </w:r>
      <w:r w:rsidRPr="00041D0F">
        <w:t>км к юго-западу от г</w:t>
      </w:r>
      <w:r w:rsidR="00896939">
        <w:t>.</w:t>
      </w:r>
      <w:r w:rsidRPr="00041D0F">
        <w:t xml:space="preserve"> Малоярославец, </w:t>
      </w:r>
      <w:smartTag w:uri="urn:schemas-microsoft-com:office:smarttags" w:element="metricconverter">
        <w:smartTagPr>
          <w:attr w:name="ProductID" w:val="45 км"/>
        </w:smartTagPr>
        <w:r w:rsidRPr="00041D0F">
          <w:t>45 км</w:t>
        </w:r>
      </w:smartTag>
      <w:r w:rsidRPr="00041D0F">
        <w:t xml:space="preserve"> к юго-западу от г. Обнинска и </w:t>
      </w:r>
      <w:smartTag w:uri="urn:schemas-microsoft-com:office:smarttags" w:element="metricconverter">
        <w:smartTagPr>
          <w:attr w:name="ProductID" w:val="25 км"/>
        </w:smartTagPr>
        <w:r w:rsidRPr="00041D0F">
          <w:t>25 км</w:t>
        </w:r>
      </w:smartTag>
      <w:r w:rsidRPr="00041D0F">
        <w:t xml:space="preserve"> севернее от г. Калуги. По территории сельского поселения проходит главная транспортная артерия Калужской области – федеральная автодорога М3 «Украина» Москва-Киев. Через сельское поселение проходит автодорога регионального значения «Окружная дорога г.Калуги -Детчино-Малоярославец», которая связывает между собой два города Малоярославец и Калугу. Территорию сельского поселения с северо-востока на юго-запад пересекает двухпутная электрифицированная железнодорожная магистраль Москва-Киев.</w:t>
      </w:r>
      <w:r w:rsidR="00195A26" w:rsidRPr="00195A26">
        <w:t xml:space="preserve"> </w:t>
      </w:r>
    </w:p>
    <w:p w:rsidR="00351273" w:rsidRDefault="00D74952" w:rsidP="00D306D0">
      <w:pPr>
        <w:pStyle w:val="afff9"/>
      </w:pPr>
      <w:r>
        <w:t>Общая п</w:t>
      </w:r>
      <w:r w:rsidR="00195A26">
        <w:t xml:space="preserve">лощадь территории МО </w:t>
      </w:r>
      <w:r>
        <w:t xml:space="preserve">СП </w:t>
      </w:r>
      <w:r w:rsidRPr="00D306D0">
        <w:t>«</w:t>
      </w:r>
      <w:r w:rsidR="00330CC4">
        <w:t>Поселок Юбилейный»</w:t>
      </w:r>
      <w:r w:rsidRPr="00D306D0">
        <w:t xml:space="preserve"> </w:t>
      </w:r>
      <w:r w:rsidR="00195A26">
        <w:t xml:space="preserve">составляет </w:t>
      </w:r>
      <w:r w:rsidR="00330CC4">
        <w:t>11643,06</w:t>
      </w:r>
      <w:r>
        <w:t xml:space="preserve"> га, в том числе: земли сельскохозяйственного назначения -</w:t>
      </w:r>
      <w:r w:rsidR="00330CC4">
        <w:t>4648,96</w:t>
      </w:r>
      <w:r>
        <w:t xml:space="preserve"> га</w:t>
      </w:r>
      <w:r w:rsidR="00351273">
        <w:t>;</w:t>
      </w:r>
      <w:r>
        <w:t xml:space="preserve"> земли населенных пунктов-</w:t>
      </w:r>
      <w:r w:rsidR="00330CC4">
        <w:t>663,49</w:t>
      </w:r>
      <w:r>
        <w:t xml:space="preserve"> га</w:t>
      </w:r>
      <w:r w:rsidR="00351273">
        <w:t>;</w:t>
      </w:r>
      <w:r>
        <w:t xml:space="preserve"> земли лесного фонда </w:t>
      </w:r>
      <w:r w:rsidR="00351273">
        <w:t>-</w:t>
      </w:r>
      <w:r w:rsidR="00330CC4">
        <w:t>5957,08</w:t>
      </w:r>
      <w:r>
        <w:t xml:space="preserve"> га</w:t>
      </w:r>
      <w:r w:rsidR="00351273">
        <w:t>; земли водного фонда-</w:t>
      </w:r>
      <w:r w:rsidR="00330CC4">
        <w:t>4,67</w:t>
      </w:r>
      <w:r w:rsidR="00351273">
        <w:t xml:space="preserve"> га, земли промышленности, энергетики и проч</w:t>
      </w:r>
      <w:r w:rsidR="00543AF2">
        <w:t>и</w:t>
      </w:r>
      <w:r w:rsidR="00351273">
        <w:t>е-</w:t>
      </w:r>
      <w:r w:rsidR="009517A7">
        <w:t>368,86</w:t>
      </w:r>
      <w:r w:rsidR="00351273">
        <w:t xml:space="preserve"> га</w:t>
      </w:r>
      <w:r w:rsidR="00543AF2">
        <w:t>.</w:t>
      </w:r>
    </w:p>
    <w:p w:rsidR="00351273" w:rsidRDefault="00351273" w:rsidP="00D306D0">
      <w:pPr>
        <w:pStyle w:val="afff9"/>
      </w:pPr>
      <w:r>
        <w:t xml:space="preserve">На рисунке 1 показано МО СП </w:t>
      </w:r>
      <w:r w:rsidRPr="00D306D0">
        <w:t>«</w:t>
      </w:r>
      <w:r w:rsidR="002876D6">
        <w:t>Поселок Юбилейный»</w:t>
      </w:r>
      <w:r>
        <w:t xml:space="preserve"> на карте </w:t>
      </w:r>
      <w:r w:rsidRPr="007F73B5">
        <w:t>муниципального района «Малоярославецкий район».</w:t>
      </w:r>
    </w:p>
    <w:p w:rsidR="00351273" w:rsidRDefault="00351273" w:rsidP="00351273">
      <w:pPr>
        <w:pStyle w:val="afff9"/>
      </w:pPr>
      <w:r w:rsidRPr="00955D09">
        <w:rPr>
          <w:rFonts w:eastAsia="Calibri"/>
        </w:rPr>
        <w:t>В состав МО</w:t>
      </w:r>
      <w:r w:rsidRPr="00955D09">
        <w:t xml:space="preserve"> </w:t>
      </w:r>
      <w:r>
        <w:t xml:space="preserve">СП </w:t>
      </w:r>
      <w:r w:rsidRPr="00D306D0">
        <w:t>«</w:t>
      </w:r>
      <w:r w:rsidR="002876D6">
        <w:t>Поселок Юбилейный</w:t>
      </w:r>
      <w:r>
        <w:t>»</w:t>
      </w:r>
      <w:r w:rsidRPr="00955D09">
        <w:t xml:space="preserve"> вход</w:t>
      </w:r>
      <w:r>
        <w:t xml:space="preserve">ит </w:t>
      </w:r>
      <w:r w:rsidR="00440F99">
        <w:t>1</w:t>
      </w:r>
      <w:r w:rsidR="002876D6">
        <w:t>8</w:t>
      </w:r>
      <w:r>
        <w:t xml:space="preserve"> (</w:t>
      </w:r>
      <w:r w:rsidR="002876D6">
        <w:t>восемнадцать</w:t>
      </w:r>
      <w:r w:rsidR="00440F99">
        <w:t>)</w:t>
      </w:r>
      <w:r>
        <w:t xml:space="preserve"> населенных пункт</w:t>
      </w:r>
      <w:r w:rsidR="00440F99">
        <w:t>ов</w:t>
      </w:r>
      <w:r>
        <w:t>.</w:t>
      </w:r>
      <w:r w:rsidR="002529D7">
        <w:t xml:space="preserve"> </w:t>
      </w:r>
      <w:r>
        <w:t xml:space="preserve">Список населенных пунктов </w:t>
      </w:r>
      <w:r w:rsidR="00440F99" w:rsidRPr="00955D09">
        <w:rPr>
          <w:rFonts w:eastAsia="Calibri"/>
        </w:rPr>
        <w:t>МО</w:t>
      </w:r>
      <w:r w:rsidR="00440F99" w:rsidRPr="00955D09">
        <w:t xml:space="preserve"> </w:t>
      </w:r>
      <w:r w:rsidR="00440F99">
        <w:t xml:space="preserve">СП </w:t>
      </w:r>
      <w:r w:rsidR="00440F99" w:rsidRPr="00D306D0">
        <w:t>«</w:t>
      </w:r>
      <w:r w:rsidR="002876D6">
        <w:t>Поселок Юбилейный</w:t>
      </w:r>
      <w:r w:rsidR="002876D6" w:rsidRPr="00D306D0">
        <w:t xml:space="preserve"> </w:t>
      </w:r>
      <w:r w:rsidR="00440F99">
        <w:t>»</w:t>
      </w:r>
      <w:r w:rsidR="00440F99" w:rsidRPr="00955D09">
        <w:t xml:space="preserve"> </w:t>
      </w:r>
      <w:r>
        <w:t>приведен в таблице 1.</w:t>
      </w:r>
    </w:p>
    <w:p w:rsidR="00440F99" w:rsidRPr="00440F99" w:rsidRDefault="00440F99" w:rsidP="00440F99">
      <w:pPr>
        <w:pStyle w:val="affffa"/>
        <w:spacing w:line="240" w:lineRule="auto"/>
        <w:ind w:firstLine="0"/>
        <w:rPr>
          <w:sz w:val="20"/>
          <w:szCs w:val="20"/>
        </w:rPr>
      </w:pPr>
      <w:r w:rsidRPr="00A00785">
        <w:rPr>
          <w:sz w:val="20"/>
          <w:szCs w:val="20"/>
        </w:rPr>
        <w:t xml:space="preserve">Таблица 1 – </w:t>
      </w:r>
      <w:r w:rsidRPr="002876D6">
        <w:rPr>
          <w:sz w:val="20"/>
          <w:szCs w:val="20"/>
        </w:rPr>
        <w:t xml:space="preserve">Список населенных пунктов </w:t>
      </w:r>
      <w:r w:rsidRPr="002876D6">
        <w:rPr>
          <w:rFonts w:eastAsia="Calibri"/>
          <w:sz w:val="20"/>
          <w:szCs w:val="20"/>
        </w:rPr>
        <w:t>МО</w:t>
      </w:r>
      <w:r w:rsidRPr="002876D6">
        <w:rPr>
          <w:sz w:val="20"/>
          <w:szCs w:val="20"/>
        </w:rPr>
        <w:t xml:space="preserve"> СП «</w:t>
      </w:r>
      <w:r w:rsidR="002876D6" w:rsidRPr="002876D6">
        <w:rPr>
          <w:sz w:val="20"/>
          <w:szCs w:val="20"/>
        </w:rPr>
        <w:t>Поселок Юбилейный</w:t>
      </w:r>
      <w:r w:rsidRPr="002876D6">
        <w:rPr>
          <w:sz w:val="20"/>
          <w:szCs w:val="20"/>
        </w:rPr>
        <w:t>»</w:t>
      </w:r>
    </w:p>
    <w:tbl>
      <w:tblPr>
        <w:tblStyle w:val="ac"/>
        <w:tblW w:w="9285" w:type="dxa"/>
        <w:jc w:val="center"/>
        <w:tblLook w:val="04A0" w:firstRow="1" w:lastRow="0" w:firstColumn="1" w:lastColumn="0" w:noHBand="0" w:noVBand="1"/>
      </w:tblPr>
      <w:tblGrid>
        <w:gridCol w:w="1526"/>
        <w:gridCol w:w="3402"/>
        <w:gridCol w:w="4357"/>
      </w:tblGrid>
      <w:tr w:rsidR="00440F99" w:rsidRPr="00A66C4C" w:rsidTr="002876D6">
        <w:trPr>
          <w:trHeight w:val="340"/>
          <w:tblHeader/>
          <w:jc w:val="center"/>
        </w:trPr>
        <w:tc>
          <w:tcPr>
            <w:tcW w:w="1526"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w:t>
            </w:r>
          </w:p>
          <w:p w:rsidR="00440F99" w:rsidRPr="000331FD" w:rsidRDefault="00440F99" w:rsidP="00440F99">
            <w:pPr>
              <w:pStyle w:val="affffa"/>
              <w:spacing w:line="240" w:lineRule="auto"/>
              <w:ind w:firstLine="0"/>
              <w:jc w:val="center"/>
              <w:rPr>
                <w:sz w:val="20"/>
                <w:szCs w:val="20"/>
              </w:rPr>
            </w:pPr>
            <w:r w:rsidRPr="000331FD">
              <w:rPr>
                <w:sz w:val="20"/>
                <w:szCs w:val="20"/>
              </w:rPr>
              <w:t>п/п</w:t>
            </w:r>
          </w:p>
        </w:tc>
        <w:tc>
          <w:tcPr>
            <w:tcW w:w="3402"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Населенный пункт</w:t>
            </w:r>
          </w:p>
        </w:tc>
        <w:tc>
          <w:tcPr>
            <w:tcW w:w="4357"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w:t>
            </w:r>
          </w:p>
        </w:tc>
        <w:tc>
          <w:tcPr>
            <w:tcW w:w="3402" w:type="dxa"/>
            <w:vAlign w:val="center"/>
          </w:tcPr>
          <w:p w:rsidR="00440F99" w:rsidRPr="002876D6" w:rsidRDefault="002876D6" w:rsidP="002876D6">
            <w:pPr>
              <w:pStyle w:val="affffa"/>
              <w:spacing w:line="240" w:lineRule="auto"/>
              <w:ind w:firstLine="0"/>
              <w:jc w:val="center"/>
              <w:rPr>
                <w:b/>
                <w:sz w:val="20"/>
                <w:szCs w:val="20"/>
              </w:rPr>
            </w:pPr>
            <w:r w:rsidRPr="002876D6">
              <w:rPr>
                <w:b/>
                <w:sz w:val="20"/>
                <w:szCs w:val="20"/>
              </w:rPr>
              <w:t>Юбилейный</w:t>
            </w:r>
          </w:p>
        </w:tc>
        <w:tc>
          <w:tcPr>
            <w:tcW w:w="4357" w:type="dxa"/>
            <w:vAlign w:val="center"/>
          </w:tcPr>
          <w:p w:rsidR="00440F99" w:rsidRPr="00440F99" w:rsidRDefault="002876D6" w:rsidP="002876D6">
            <w:pPr>
              <w:pStyle w:val="affffa"/>
              <w:spacing w:line="240" w:lineRule="auto"/>
              <w:ind w:firstLine="0"/>
              <w:jc w:val="center"/>
              <w:rPr>
                <w:sz w:val="20"/>
                <w:szCs w:val="20"/>
              </w:rPr>
            </w:pPr>
            <w:r>
              <w:rPr>
                <w:noProof/>
                <w:sz w:val="20"/>
                <w:szCs w:val="20"/>
              </w:rPr>
              <w:t>поселок</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2</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Бортники</w:t>
            </w:r>
          </w:p>
        </w:tc>
        <w:tc>
          <w:tcPr>
            <w:tcW w:w="4357" w:type="dxa"/>
            <w:vAlign w:val="center"/>
          </w:tcPr>
          <w:p w:rsidR="00440F99" w:rsidRPr="00440F99" w:rsidRDefault="00440F99" w:rsidP="00440F99">
            <w:pPr>
              <w:pStyle w:val="affffa"/>
              <w:spacing w:line="240" w:lineRule="auto"/>
              <w:ind w:firstLine="0"/>
              <w:jc w:val="center"/>
              <w:rPr>
                <w:sz w:val="20"/>
                <w:szCs w:val="20"/>
              </w:rPr>
            </w:pPr>
            <w:r w:rsidRPr="00440F99">
              <w:rPr>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3</w:t>
            </w:r>
          </w:p>
        </w:tc>
        <w:tc>
          <w:tcPr>
            <w:tcW w:w="3402" w:type="dxa"/>
            <w:vAlign w:val="center"/>
          </w:tcPr>
          <w:p w:rsidR="00440F99" w:rsidRPr="00440F99" w:rsidRDefault="002876D6" w:rsidP="002876D6">
            <w:pPr>
              <w:pStyle w:val="affffa"/>
              <w:spacing w:line="240" w:lineRule="auto"/>
              <w:ind w:firstLine="0"/>
              <w:jc w:val="center"/>
              <w:rPr>
                <w:sz w:val="20"/>
                <w:szCs w:val="20"/>
              </w:rPr>
            </w:pPr>
            <w:r>
              <w:rPr>
                <w:sz w:val="20"/>
                <w:szCs w:val="20"/>
              </w:rPr>
              <w:t>Верховье</w:t>
            </w:r>
          </w:p>
        </w:tc>
        <w:tc>
          <w:tcPr>
            <w:tcW w:w="4357" w:type="dxa"/>
            <w:vAlign w:val="center"/>
          </w:tcPr>
          <w:p w:rsidR="00440F99" w:rsidRPr="00440F99" w:rsidRDefault="00440F99" w:rsidP="00440F99">
            <w:pPr>
              <w:pStyle w:val="affffa"/>
              <w:spacing w:line="240" w:lineRule="auto"/>
              <w:ind w:firstLine="0"/>
              <w:jc w:val="center"/>
              <w:rPr>
                <w:sz w:val="20"/>
                <w:szCs w:val="20"/>
              </w:rPr>
            </w:pPr>
            <w:r w:rsidRPr="00440F99">
              <w:rPr>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4</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Дубровка</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5</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Дурово</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6</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Кирюхино</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7</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Лисенки</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A60622" w:rsidRPr="00440F99" w:rsidTr="00253FCB">
        <w:trPr>
          <w:trHeight w:val="340"/>
          <w:tblHeader/>
          <w:jc w:val="center"/>
        </w:trPr>
        <w:tc>
          <w:tcPr>
            <w:tcW w:w="1526" w:type="dxa"/>
            <w:vAlign w:val="center"/>
          </w:tcPr>
          <w:p w:rsidR="00A60622" w:rsidRPr="000331FD" w:rsidRDefault="00A60622" w:rsidP="00A60622">
            <w:pPr>
              <w:pStyle w:val="affffa"/>
              <w:spacing w:line="240" w:lineRule="auto"/>
              <w:ind w:firstLine="0"/>
              <w:jc w:val="center"/>
              <w:rPr>
                <w:sz w:val="20"/>
                <w:szCs w:val="20"/>
              </w:rPr>
            </w:pPr>
            <w:r w:rsidRPr="000331FD">
              <w:rPr>
                <w:sz w:val="20"/>
                <w:szCs w:val="20"/>
              </w:rPr>
              <w:lastRenderedPageBreak/>
              <w:t>№</w:t>
            </w:r>
          </w:p>
          <w:p w:rsidR="00A60622" w:rsidRPr="000331FD" w:rsidRDefault="00A60622" w:rsidP="00A60622">
            <w:pPr>
              <w:pStyle w:val="affffa"/>
              <w:spacing w:line="240" w:lineRule="auto"/>
              <w:ind w:firstLine="0"/>
              <w:jc w:val="center"/>
              <w:rPr>
                <w:sz w:val="20"/>
                <w:szCs w:val="20"/>
              </w:rPr>
            </w:pPr>
            <w:r w:rsidRPr="000331FD">
              <w:rPr>
                <w:sz w:val="20"/>
                <w:szCs w:val="20"/>
              </w:rPr>
              <w:t>п/п</w:t>
            </w:r>
          </w:p>
        </w:tc>
        <w:tc>
          <w:tcPr>
            <w:tcW w:w="3402" w:type="dxa"/>
            <w:vAlign w:val="center"/>
          </w:tcPr>
          <w:p w:rsidR="00A60622" w:rsidRPr="000331FD" w:rsidRDefault="00A60622" w:rsidP="00A60622">
            <w:pPr>
              <w:pStyle w:val="affffa"/>
              <w:spacing w:line="240" w:lineRule="auto"/>
              <w:ind w:firstLine="0"/>
              <w:jc w:val="center"/>
              <w:rPr>
                <w:sz w:val="20"/>
                <w:szCs w:val="20"/>
              </w:rPr>
            </w:pPr>
            <w:r w:rsidRPr="000331FD">
              <w:rPr>
                <w:sz w:val="20"/>
                <w:szCs w:val="20"/>
              </w:rPr>
              <w:t>Населенный пункт</w:t>
            </w:r>
          </w:p>
        </w:tc>
        <w:tc>
          <w:tcPr>
            <w:tcW w:w="4357" w:type="dxa"/>
            <w:vAlign w:val="center"/>
          </w:tcPr>
          <w:p w:rsidR="00A60622" w:rsidRPr="000331FD" w:rsidRDefault="00A60622" w:rsidP="00A60622">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8</w:t>
            </w:r>
          </w:p>
        </w:tc>
        <w:tc>
          <w:tcPr>
            <w:tcW w:w="3402" w:type="dxa"/>
            <w:vAlign w:val="center"/>
          </w:tcPr>
          <w:p w:rsidR="00440F99" w:rsidRPr="00440F99" w:rsidRDefault="002876D6" w:rsidP="002876D6">
            <w:pPr>
              <w:pStyle w:val="affffa"/>
              <w:spacing w:line="240" w:lineRule="auto"/>
              <w:ind w:firstLine="0"/>
              <w:jc w:val="center"/>
              <w:rPr>
                <w:sz w:val="20"/>
                <w:szCs w:val="20"/>
              </w:rPr>
            </w:pPr>
            <w:r>
              <w:rPr>
                <w:sz w:val="20"/>
                <w:szCs w:val="20"/>
              </w:rPr>
              <w:t>Лопатино</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9</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Митинка</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10</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Мызги</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11</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Николаевка</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12</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Осоргино</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13</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Павловка</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2876D6">
        <w:trPr>
          <w:trHeight w:val="340"/>
          <w:tblHeader/>
          <w:jc w:val="center"/>
        </w:trPr>
        <w:tc>
          <w:tcPr>
            <w:tcW w:w="1526"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14</w:t>
            </w:r>
          </w:p>
        </w:tc>
        <w:tc>
          <w:tcPr>
            <w:tcW w:w="3402" w:type="dxa"/>
            <w:vAlign w:val="center"/>
          </w:tcPr>
          <w:p w:rsidR="00440F99" w:rsidRPr="00440F99" w:rsidRDefault="002876D6" w:rsidP="00440F99">
            <w:pPr>
              <w:pStyle w:val="affffa"/>
              <w:spacing w:line="240" w:lineRule="auto"/>
              <w:ind w:firstLine="0"/>
              <w:jc w:val="center"/>
              <w:rPr>
                <w:sz w:val="20"/>
                <w:szCs w:val="20"/>
              </w:rPr>
            </w:pPr>
            <w:r>
              <w:rPr>
                <w:sz w:val="20"/>
                <w:szCs w:val="20"/>
              </w:rPr>
              <w:t>Пнево</w:t>
            </w:r>
          </w:p>
        </w:tc>
        <w:tc>
          <w:tcPr>
            <w:tcW w:w="4357" w:type="dxa"/>
          </w:tcPr>
          <w:p w:rsidR="00440F99" w:rsidRDefault="00440F99" w:rsidP="00440F99">
            <w:pPr>
              <w:jc w:val="center"/>
            </w:pPr>
            <w:r w:rsidRPr="00E805F9">
              <w:rPr>
                <w:rFonts w:ascii="Times New Roman" w:hAnsi="Times New Roman" w:cs="Times New Roman"/>
                <w:noProof/>
                <w:sz w:val="20"/>
                <w:szCs w:val="20"/>
              </w:rPr>
              <w:t>деревня</w:t>
            </w:r>
          </w:p>
        </w:tc>
      </w:tr>
      <w:tr w:rsidR="002876D6" w:rsidRPr="00440F99" w:rsidTr="002876D6">
        <w:trPr>
          <w:trHeight w:val="340"/>
          <w:tblHeader/>
          <w:jc w:val="center"/>
        </w:trPr>
        <w:tc>
          <w:tcPr>
            <w:tcW w:w="1526" w:type="dxa"/>
            <w:vAlign w:val="center"/>
          </w:tcPr>
          <w:p w:rsidR="002876D6" w:rsidRPr="00440F99" w:rsidRDefault="002876D6" w:rsidP="002876D6">
            <w:pPr>
              <w:pStyle w:val="affffa"/>
              <w:spacing w:line="240" w:lineRule="auto"/>
              <w:ind w:firstLine="0"/>
              <w:jc w:val="center"/>
              <w:rPr>
                <w:sz w:val="20"/>
                <w:szCs w:val="20"/>
              </w:rPr>
            </w:pPr>
            <w:r>
              <w:rPr>
                <w:sz w:val="20"/>
                <w:szCs w:val="20"/>
              </w:rPr>
              <w:t>15</w:t>
            </w:r>
          </w:p>
        </w:tc>
        <w:tc>
          <w:tcPr>
            <w:tcW w:w="3402" w:type="dxa"/>
            <w:vAlign w:val="center"/>
          </w:tcPr>
          <w:p w:rsidR="002876D6" w:rsidRPr="00440F99" w:rsidRDefault="002876D6" w:rsidP="002876D6">
            <w:pPr>
              <w:pStyle w:val="affffa"/>
              <w:spacing w:line="240" w:lineRule="auto"/>
              <w:ind w:firstLine="0"/>
              <w:jc w:val="center"/>
              <w:rPr>
                <w:sz w:val="20"/>
                <w:szCs w:val="20"/>
              </w:rPr>
            </w:pPr>
            <w:r>
              <w:rPr>
                <w:sz w:val="20"/>
                <w:szCs w:val="20"/>
              </w:rPr>
              <w:t>Родинка</w:t>
            </w:r>
          </w:p>
        </w:tc>
        <w:tc>
          <w:tcPr>
            <w:tcW w:w="4357" w:type="dxa"/>
          </w:tcPr>
          <w:p w:rsidR="002876D6" w:rsidRDefault="002876D6" w:rsidP="002876D6">
            <w:pPr>
              <w:jc w:val="center"/>
            </w:pPr>
            <w:r w:rsidRPr="00826D3D">
              <w:rPr>
                <w:rFonts w:ascii="Times New Roman" w:hAnsi="Times New Roman" w:cs="Times New Roman"/>
                <w:noProof/>
                <w:sz w:val="20"/>
                <w:szCs w:val="20"/>
              </w:rPr>
              <w:t>деревня</w:t>
            </w:r>
          </w:p>
        </w:tc>
      </w:tr>
      <w:tr w:rsidR="002876D6" w:rsidRPr="00440F99" w:rsidTr="002876D6">
        <w:trPr>
          <w:trHeight w:val="340"/>
          <w:tblHeader/>
          <w:jc w:val="center"/>
        </w:trPr>
        <w:tc>
          <w:tcPr>
            <w:tcW w:w="1526" w:type="dxa"/>
            <w:vAlign w:val="center"/>
          </w:tcPr>
          <w:p w:rsidR="002876D6" w:rsidRPr="00440F99" w:rsidRDefault="002876D6" w:rsidP="002876D6">
            <w:pPr>
              <w:pStyle w:val="affffa"/>
              <w:spacing w:line="240" w:lineRule="auto"/>
              <w:ind w:firstLine="0"/>
              <w:jc w:val="center"/>
              <w:rPr>
                <w:sz w:val="20"/>
                <w:szCs w:val="20"/>
              </w:rPr>
            </w:pPr>
            <w:r>
              <w:rPr>
                <w:sz w:val="20"/>
                <w:szCs w:val="20"/>
              </w:rPr>
              <w:t>16</w:t>
            </w:r>
          </w:p>
        </w:tc>
        <w:tc>
          <w:tcPr>
            <w:tcW w:w="3402" w:type="dxa"/>
            <w:vAlign w:val="center"/>
          </w:tcPr>
          <w:p w:rsidR="002876D6" w:rsidRPr="00440F99" w:rsidRDefault="002876D6" w:rsidP="002876D6">
            <w:pPr>
              <w:pStyle w:val="affffa"/>
              <w:spacing w:line="240" w:lineRule="auto"/>
              <w:ind w:firstLine="0"/>
              <w:jc w:val="center"/>
              <w:rPr>
                <w:sz w:val="20"/>
                <w:szCs w:val="20"/>
              </w:rPr>
            </w:pPr>
            <w:r>
              <w:rPr>
                <w:sz w:val="20"/>
                <w:szCs w:val="20"/>
              </w:rPr>
              <w:t>Селиверстово</w:t>
            </w:r>
          </w:p>
        </w:tc>
        <w:tc>
          <w:tcPr>
            <w:tcW w:w="4357" w:type="dxa"/>
          </w:tcPr>
          <w:p w:rsidR="002876D6" w:rsidRDefault="002876D6" w:rsidP="002876D6">
            <w:pPr>
              <w:jc w:val="center"/>
            </w:pPr>
            <w:r w:rsidRPr="00826D3D">
              <w:rPr>
                <w:rFonts w:ascii="Times New Roman" w:hAnsi="Times New Roman" w:cs="Times New Roman"/>
                <w:noProof/>
                <w:sz w:val="20"/>
                <w:szCs w:val="20"/>
              </w:rPr>
              <w:t>деревня</w:t>
            </w:r>
          </w:p>
        </w:tc>
      </w:tr>
      <w:tr w:rsidR="002876D6" w:rsidRPr="00440F99" w:rsidTr="002876D6">
        <w:trPr>
          <w:trHeight w:val="340"/>
          <w:tblHeader/>
          <w:jc w:val="center"/>
        </w:trPr>
        <w:tc>
          <w:tcPr>
            <w:tcW w:w="1526" w:type="dxa"/>
            <w:vAlign w:val="center"/>
          </w:tcPr>
          <w:p w:rsidR="002876D6" w:rsidRPr="00440F99" w:rsidRDefault="002876D6" w:rsidP="002876D6">
            <w:pPr>
              <w:pStyle w:val="affffa"/>
              <w:spacing w:line="240" w:lineRule="auto"/>
              <w:ind w:firstLine="0"/>
              <w:jc w:val="center"/>
              <w:rPr>
                <w:sz w:val="20"/>
                <w:szCs w:val="20"/>
              </w:rPr>
            </w:pPr>
            <w:r>
              <w:rPr>
                <w:sz w:val="20"/>
                <w:szCs w:val="20"/>
              </w:rPr>
              <w:t>17</w:t>
            </w:r>
          </w:p>
        </w:tc>
        <w:tc>
          <w:tcPr>
            <w:tcW w:w="3402" w:type="dxa"/>
            <w:vAlign w:val="center"/>
          </w:tcPr>
          <w:p w:rsidR="002876D6" w:rsidRPr="00440F99" w:rsidRDefault="002876D6" w:rsidP="002876D6">
            <w:pPr>
              <w:pStyle w:val="affffa"/>
              <w:spacing w:line="240" w:lineRule="auto"/>
              <w:ind w:firstLine="0"/>
              <w:jc w:val="center"/>
              <w:rPr>
                <w:sz w:val="20"/>
                <w:szCs w:val="20"/>
              </w:rPr>
            </w:pPr>
            <w:r>
              <w:rPr>
                <w:sz w:val="20"/>
                <w:szCs w:val="20"/>
              </w:rPr>
              <w:t>Сляднево</w:t>
            </w:r>
          </w:p>
        </w:tc>
        <w:tc>
          <w:tcPr>
            <w:tcW w:w="4357" w:type="dxa"/>
          </w:tcPr>
          <w:p w:rsidR="002876D6" w:rsidRDefault="002876D6" w:rsidP="002876D6">
            <w:pPr>
              <w:jc w:val="center"/>
            </w:pPr>
            <w:r w:rsidRPr="00826D3D">
              <w:rPr>
                <w:rFonts w:ascii="Times New Roman" w:hAnsi="Times New Roman" w:cs="Times New Roman"/>
                <w:noProof/>
                <w:sz w:val="20"/>
                <w:szCs w:val="20"/>
              </w:rPr>
              <w:t>деревня</w:t>
            </w:r>
          </w:p>
        </w:tc>
      </w:tr>
      <w:tr w:rsidR="002876D6" w:rsidRPr="00440F99" w:rsidTr="002876D6">
        <w:trPr>
          <w:trHeight w:val="340"/>
          <w:tblHeader/>
          <w:jc w:val="center"/>
        </w:trPr>
        <w:tc>
          <w:tcPr>
            <w:tcW w:w="1526" w:type="dxa"/>
            <w:vAlign w:val="center"/>
          </w:tcPr>
          <w:p w:rsidR="002876D6" w:rsidRPr="00440F99" w:rsidRDefault="002876D6" w:rsidP="002876D6">
            <w:pPr>
              <w:pStyle w:val="affffa"/>
              <w:spacing w:line="240" w:lineRule="auto"/>
              <w:ind w:firstLine="0"/>
              <w:jc w:val="center"/>
              <w:rPr>
                <w:sz w:val="20"/>
                <w:szCs w:val="20"/>
              </w:rPr>
            </w:pPr>
            <w:r>
              <w:rPr>
                <w:sz w:val="20"/>
                <w:szCs w:val="20"/>
              </w:rPr>
              <w:t>18</w:t>
            </w:r>
          </w:p>
        </w:tc>
        <w:tc>
          <w:tcPr>
            <w:tcW w:w="3402" w:type="dxa"/>
            <w:vAlign w:val="center"/>
          </w:tcPr>
          <w:p w:rsidR="002876D6" w:rsidRPr="00440F99" w:rsidRDefault="002876D6" w:rsidP="002876D6">
            <w:pPr>
              <w:pStyle w:val="affffa"/>
              <w:spacing w:line="240" w:lineRule="auto"/>
              <w:ind w:firstLine="0"/>
              <w:jc w:val="center"/>
              <w:rPr>
                <w:sz w:val="20"/>
                <w:szCs w:val="20"/>
              </w:rPr>
            </w:pPr>
            <w:r>
              <w:rPr>
                <w:sz w:val="20"/>
                <w:szCs w:val="20"/>
              </w:rPr>
              <w:t>Торбеево</w:t>
            </w:r>
          </w:p>
        </w:tc>
        <w:tc>
          <w:tcPr>
            <w:tcW w:w="4357" w:type="dxa"/>
          </w:tcPr>
          <w:p w:rsidR="002876D6" w:rsidRDefault="002876D6" w:rsidP="002876D6">
            <w:pPr>
              <w:jc w:val="center"/>
            </w:pPr>
            <w:r w:rsidRPr="00826D3D">
              <w:rPr>
                <w:rFonts w:ascii="Times New Roman" w:hAnsi="Times New Roman" w:cs="Times New Roman"/>
                <w:noProof/>
                <w:sz w:val="20"/>
                <w:szCs w:val="20"/>
              </w:rPr>
              <w:t>деревня</w:t>
            </w:r>
          </w:p>
        </w:tc>
      </w:tr>
    </w:tbl>
    <w:p w:rsidR="00351273" w:rsidRPr="00440F99" w:rsidRDefault="00351273" w:rsidP="00D306D0">
      <w:pPr>
        <w:pStyle w:val="afff9"/>
        <w:rPr>
          <w:sz w:val="20"/>
          <w:szCs w:val="20"/>
        </w:rPr>
      </w:pPr>
    </w:p>
    <w:p w:rsidR="00351273" w:rsidRDefault="00351273" w:rsidP="00351273">
      <w:pPr>
        <w:pStyle w:val="afff9"/>
        <w:jc w:val="center"/>
        <w:rPr>
          <w:sz w:val="20"/>
          <w:szCs w:val="20"/>
        </w:rPr>
      </w:pPr>
      <w:r>
        <w:rPr>
          <w:noProof/>
          <w:lang w:eastAsia="ru-RU"/>
        </w:rPr>
        <w:drawing>
          <wp:inline distT="0" distB="0" distL="0" distR="0" wp14:anchorId="7F6E5201" wp14:editId="464CFF7A">
            <wp:extent cx="4994970" cy="5303327"/>
            <wp:effectExtent l="0" t="0" r="0" b="0"/>
            <wp:docPr id="2" name="Рисунок 2" descr="https://teplicy-policarbonat.ru/img/region/maloyarosla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licy-policarbonat.ru/img/region/maloyaroslav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938" cy="5352133"/>
                    </a:xfrm>
                    <a:prstGeom prst="rect">
                      <a:avLst/>
                    </a:prstGeom>
                    <a:noFill/>
                    <a:ln>
                      <a:noFill/>
                    </a:ln>
                  </pic:spPr>
                </pic:pic>
              </a:graphicData>
            </a:graphic>
          </wp:inline>
        </w:drawing>
      </w:r>
      <w:r>
        <w:rPr>
          <w:sz w:val="20"/>
          <w:szCs w:val="20"/>
        </w:rPr>
        <w:t xml:space="preserve"> </w:t>
      </w:r>
    </w:p>
    <w:p w:rsidR="000C0DB0" w:rsidRDefault="00351273" w:rsidP="00351273">
      <w:pPr>
        <w:pStyle w:val="afff9"/>
        <w:spacing w:line="240" w:lineRule="auto"/>
        <w:jc w:val="center"/>
        <w:rPr>
          <w:sz w:val="20"/>
          <w:szCs w:val="20"/>
        </w:rPr>
      </w:pPr>
      <w:r w:rsidRPr="00351273">
        <w:rPr>
          <w:sz w:val="20"/>
          <w:szCs w:val="20"/>
        </w:rPr>
        <w:t>Рисунок 1 МО СП «</w:t>
      </w:r>
      <w:r w:rsidR="002876D6">
        <w:rPr>
          <w:sz w:val="20"/>
          <w:szCs w:val="20"/>
        </w:rPr>
        <w:t>Поселок Юбилейный</w:t>
      </w:r>
      <w:r w:rsidRPr="00351273">
        <w:rPr>
          <w:sz w:val="20"/>
          <w:szCs w:val="20"/>
        </w:rPr>
        <w:t>» на карте муниципального района «Малоярославецкий район»</w:t>
      </w:r>
    </w:p>
    <w:p w:rsidR="004556EA" w:rsidRDefault="00F21F8F" w:rsidP="002036E9">
      <w:pPr>
        <w:pStyle w:val="afff9"/>
      </w:pPr>
      <w:r>
        <w:lastRenderedPageBreak/>
        <w:t xml:space="preserve">Численность населения МО </w:t>
      </w:r>
      <w:r w:rsidR="005F6F80">
        <w:t xml:space="preserve">СП </w:t>
      </w:r>
      <w:r w:rsidR="005F6F80" w:rsidRPr="00D306D0">
        <w:t>«</w:t>
      </w:r>
      <w:r w:rsidR="00A60622">
        <w:t>Поселок Юбилейный</w:t>
      </w:r>
      <w:r w:rsidR="005F6F80">
        <w:t>»</w:t>
      </w:r>
      <w:r w:rsidR="00855636">
        <w:t>,</w:t>
      </w:r>
      <w:r>
        <w:t xml:space="preserve"> по данным Территориального органа Федеральной службы государственной статистики по </w:t>
      </w:r>
      <w:r w:rsidR="005F6F80">
        <w:t>Калужской области</w:t>
      </w:r>
      <w:r>
        <w:t xml:space="preserve"> </w:t>
      </w:r>
      <w:r w:rsidR="00CC4419">
        <w:t xml:space="preserve">по состоянию </w:t>
      </w:r>
      <w:r>
        <w:t xml:space="preserve">на 01.01.2020 г. составляет </w:t>
      </w:r>
      <w:r w:rsidR="00A91D2A">
        <w:t>1173 чел</w:t>
      </w:r>
      <w:r w:rsidR="00253FCB">
        <w:t>о</w:t>
      </w:r>
      <w:r w:rsidR="00A91D2A">
        <w:t>века</w:t>
      </w:r>
      <w:r w:rsidR="00CC4419">
        <w:t>.</w:t>
      </w:r>
      <w:r w:rsidR="004556EA">
        <w:t xml:space="preserve"> </w:t>
      </w:r>
    </w:p>
    <w:p w:rsidR="00320847" w:rsidRDefault="00320847" w:rsidP="00320847">
      <w:pPr>
        <w:spacing w:after="0" w:line="360" w:lineRule="auto"/>
        <w:ind w:firstLine="709"/>
        <w:jc w:val="both"/>
        <w:rPr>
          <w:rFonts w:ascii="Times New Roman" w:hAnsi="Times New Roman"/>
          <w:sz w:val="28"/>
          <w:szCs w:val="28"/>
        </w:rPr>
      </w:pPr>
      <w:r w:rsidRPr="001240EE">
        <w:rPr>
          <w:rFonts w:ascii="Times New Roman" w:hAnsi="Times New Roman"/>
          <w:sz w:val="28"/>
          <w:szCs w:val="28"/>
          <w:u w:val="single"/>
        </w:rPr>
        <w:t>Жил</w:t>
      </w:r>
      <w:r>
        <w:rPr>
          <w:rFonts w:ascii="Times New Roman" w:hAnsi="Times New Roman"/>
          <w:sz w:val="28"/>
          <w:szCs w:val="28"/>
          <w:u w:val="single"/>
        </w:rPr>
        <w:t>ищный</w:t>
      </w:r>
      <w:r w:rsidRPr="001240EE">
        <w:rPr>
          <w:rFonts w:ascii="Times New Roman" w:hAnsi="Times New Roman"/>
          <w:sz w:val="28"/>
          <w:szCs w:val="28"/>
          <w:u w:val="single"/>
        </w:rPr>
        <w:t xml:space="preserve"> фонд.</w:t>
      </w:r>
      <w:r w:rsidRPr="001240EE">
        <w:rPr>
          <w:rFonts w:ascii="Times New Roman" w:hAnsi="Times New Roman"/>
          <w:sz w:val="28"/>
          <w:szCs w:val="28"/>
        </w:rPr>
        <w:t xml:space="preserve"> </w:t>
      </w:r>
    </w:p>
    <w:p w:rsidR="00855636" w:rsidRDefault="00855636" w:rsidP="00320847">
      <w:pPr>
        <w:pStyle w:val="afff9"/>
      </w:pPr>
      <w:r>
        <w:t xml:space="preserve">Жилищный фонд МО </w:t>
      </w:r>
      <w:r w:rsidR="005F6F80">
        <w:t xml:space="preserve">СП </w:t>
      </w:r>
      <w:r w:rsidR="005F6F80" w:rsidRPr="00D306D0">
        <w:t>«</w:t>
      </w:r>
      <w:r w:rsidR="002A1B41">
        <w:t>Поселок Юбилейный</w:t>
      </w:r>
      <w:r w:rsidR="005F6F80">
        <w:t xml:space="preserve">» </w:t>
      </w:r>
      <w:r>
        <w:t>представлен индивидуальными жилыми домами с приусадебными участками</w:t>
      </w:r>
      <w:r w:rsidR="005F6F80">
        <w:t>,</w:t>
      </w:r>
      <w:r>
        <w:t xml:space="preserve"> мало</w:t>
      </w:r>
      <w:r w:rsidR="005F6F80">
        <w:t xml:space="preserve"> и средне</w:t>
      </w:r>
      <w:r>
        <w:t>этажными многоквартирными домами</w:t>
      </w:r>
      <w:r w:rsidR="005E4618">
        <w:t>, садово-дачными участками</w:t>
      </w:r>
      <w:r>
        <w:t>.</w:t>
      </w:r>
    </w:p>
    <w:p w:rsidR="00320847" w:rsidRDefault="005E4618" w:rsidP="00320847">
      <w:pPr>
        <w:pStyle w:val="afff9"/>
      </w:pPr>
      <w:r>
        <w:t>Х</w:t>
      </w:r>
      <w:r w:rsidR="00320847">
        <w:t>арактеристик</w:t>
      </w:r>
      <w:r w:rsidR="00166055">
        <w:t>а</w:t>
      </w:r>
      <w:r w:rsidR="00320847">
        <w:t xml:space="preserve"> жилищного фонда </w:t>
      </w:r>
      <w:r w:rsidR="00166055">
        <w:t>МО</w:t>
      </w:r>
      <w:r w:rsidRPr="005E4618">
        <w:t xml:space="preserve"> </w:t>
      </w:r>
      <w:r>
        <w:t xml:space="preserve">СП </w:t>
      </w:r>
      <w:r w:rsidRPr="00D306D0">
        <w:t>«</w:t>
      </w:r>
      <w:r w:rsidR="002A1B41">
        <w:t>Поселок Юбилейный</w:t>
      </w:r>
      <w:r>
        <w:t>»</w:t>
      </w:r>
      <w:r w:rsidR="00166055">
        <w:t xml:space="preserve"> </w:t>
      </w:r>
      <w:r w:rsidR="00320847">
        <w:t>приведен</w:t>
      </w:r>
      <w:r>
        <w:t>а</w:t>
      </w:r>
      <w:r w:rsidR="00320847">
        <w:t xml:space="preserve"> в таблиц</w:t>
      </w:r>
      <w:r>
        <w:t>е</w:t>
      </w:r>
      <w:r w:rsidR="00855636">
        <w:t xml:space="preserve"> 2</w:t>
      </w:r>
      <w:r w:rsidR="008C4621">
        <w:rPr>
          <w:rStyle w:val="afff6"/>
        </w:rPr>
        <w:footnoteReference w:id="1"/>
      </w:r>
      <w:r w:rsidR="00166055">
        <w:t>.</w:t>
      </w:r>
    </w:p>
    <w:p w:rsidR="005E4618" w:rsidRPr="005E4618" w:rsidRDefault="005E4618" w:rsidP="005E4618">
      <w:pPr>
        <w:pStyle w:val="ae"/>
        <w:keepNext/>
        <w:spacing w:before="0" w:after="0"/>
        <w:jc w:val="both"/>
        <w:rPr>
          <w:rFonts w:cs="Times New Roman"/>
          <w:b w:val="0"/>
          <w:sz w:val="20"/>
          <w:szCs w:val="20"/>
        </w:rPr>
      </w:pPr>
      <w:r w:rsidRPr="00855636">
        <w:rPr>
          <w:rFonts w:cs="Times New Roman"/>
          <w:b w:val="0"/>
          <w:sz w:val="20"/>
          <w:szCs w:val="20"/>
        </w:rPr>
        <w:t xml:space="preserve">Таблица 2 - </w:t>
      </w:r>
      <w:r w:rsidRPr="005E4618">
        <w:rPr>
          <w:rFonts w:cs="Times New Roman"/>
          <w:b w:val="0"/>
          <w:sz w:val="20"/>
          <w:szCs w:val="20"/>
        </w:rPr>
        <w:t xml:space="preserve">Характеристика жилищного фонда </w:t>
      </w:r>
      <w:r w:rsidRPr="005E4618">
        <w:rPr>
          <w:b w:val="0"/>
          <w:sz w:val="20"/>
          <w:szCs w:val="20"/>
        </w:rPr>
        <w:t xml:space="preserve">МО СП </w:t>
      </w:r>
      <w:r w:rsidRPr="002A1B41">
        <w:rPr>
          <w:b w:val="0"/>
          <w:sz w:val="20"/>
          <w:szCs w:val="20"/>
        </w:rPr>
        <w:t>«</w:t>
      </w:r>
      <w:r w:rsidR="002A1B41" w:rsidRPr="002A1B41">
        <w:rPr>
          <w:b w:val="0"/>
          <w:sz w:val="20"/>
          <w:szCs w:val="20"/>
        </w:rPr>
        <w:t>Поселок Юбилейный</w:t>
      </w:r>
      <w:r w:rsidRPr="002A1B41">
        <w:rPr>
          <w:b w:val="0"/>
          <w:sz w:val="20"/>
          <w:szCs w:val="20"/>
        </w:rPr>
        <w:t>»</w:t>
      </w:r>
      <w:r w:rsidRPr="005E4618">
        <w:rPr>
          <w:b w:val="0"/>
          <w:sz w:val="20"/>
          <w:szCs w:val="20"/>
        </w:rPr>
        <w:t xml:space="preserve"> </w:t>
      </w:r>
      <w:r w:rsidRPr="005E4618">
        <w:rPr>
          <w:rFonts w:cs="Times New Roman"/>
          <w:b w:val="0"/>
          <w:sz w:val="20"/>
          <w:szCs w:val="20"/>
        </w:rPr>
        <w:t xml:space="preserve"> </w:t>
      </w:r>
    </w:p>
    <w:tbl>
      <w:tblPr>
        <w:tblW w:w="9214" w:type="dxa"/>
        <w:tblInd w:w="250" w:type="dxa"/>
        <w:tblLayout w:type="fixed"/>
        <w:tblLook w:val="04A0" w:firstRow="1" w:lastRow="0" w:firstColumn="1" w:lastColumn="0" w:noHBand="0" w:noVBand="1"/>
      </w:tblPr>
      <w:tblGrid>
        <w:gridCol w:w="2268"/>
        <w:gridCol w:w="2977"/>
        <w:gridCol w:w="1984"/>
        <w:gridCol w:w="1985"/>
      </w:tblGrid>
      <w:tr w:rsidR="005E4618" w:rsidRPr="005E4618" w:rsidTr="00716C4B">
        <w:trPr>
          <w:cantSplit/>
        </w:trPr>
        <w:tc>
          <w:tcPr>
            <w:tcW w:w="2268" w:type="dxa"/>
            <w:vMerge w:val="restart"/>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Этажность жилых домов </w:t>
            </w:r>
          </w:p>
        </w:tc>
        <w:tc>
          <w:tcPr>
            <w:tcW w:w="6946" w:type="dxa"/>
            <w:gridSpan w:val="3"/>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rsidP="005E4618">
            <w:pPr>
              <w:snapToGrid w:val="0"/>
              <w:jc w:val="center"/>
              <w:rPr>
                <w:rFonts w:ascii="Times New Roman" w:hAnsi="Times New Roman" w:cs="Times New Roman"/>
                <w:sz w:val="20"/>
                <w:szCs w:val="20"/>
              </w:rPr>
            </w:pPr>
            <w:r>
              <w:rPr>
                <w:rFonts w:ascii="Times New Roman" w:hAnsi="Times New Roman" w:cs="Times New Roman"/>
                <w:sz w:val="20"/>
                <w:szCs w:val="20"/>
              </w:rPr>
              <w:t>в</w:t>
            </w:r>
            <w:r w:rsidRPr="005E4618">
              <w:rPr>
                <w:rFonts w:ascii="Times New Roman" w:hAnsi="Times New Roman" w:cs="Times New Roman"/>
                <w:sz w:val="20"/>
                <w:szCs w:val="20"/>
              </w:rPr>
              <w:t xml:space="preserve"> том числе</w:t>
            </w:r>
          </w:p>
        </w:tc>
      </w:tr>
      <w:tr w:rsidR="005E4618" w:rsidRPr="005E4618" w:rsidTr="00716C4B">
        <w:trPr>
          <w:cantSplit/>
          <w:trHeight w:val="840"/>
        </w:trPr>
        <w:tc>
          <w:tcPr>
            <w:tcW w:w="2268" w:type="dxa"/>
            <w:vMerge/>
            <w:tcBorders>
              <w:top w:val="single" w:sz="4" w:space="0" w:color="000000"/>
              <w:left w:val="single" w:sz="4" w:space="0" w:color="000000"/>
              <w:bottom w:val="single" w:sz="4" w:space="0" w:color="000000"/>
              <w:right w:val="nil"/>
            </w:tcBorders>
            <w:vAlign w:val="center"/>
            <w:hideMark/>
          </w:tcPr>
          <w:p w:rsidR="005E4618" w:rsidRPr="005E4618" w:rsidRDefault="005E4618">
            <w:pPr>
              <w:rPr>
                <w:rFonts w:ascii="Times New Roman" w:hAnsi="Times New Roman" w:cs="Times New Roman"/>
                <w:sz w:val="20"/>
                <w:szCs w:val="20"/>
                <w:lang w:eastAsia="zh-CN"/>
              </w:rPr>
            </w:pPr>
          </w:p>
        </w:tc>
        <w:tc>
          <w:tcPr>
            <w:tcW w:w="2977" w:type="dxa"/>
            <w:tcBorders>
              <w:top w:val="single" w:sz="4" w:space="0" w:color="000000"/>
              <w:left w:val="single" w:sz="4" w:space="0" w:color="000000"/>
              <w:bottom w:val="single" w:sz="4" w:space="0" w:color="000000"/>
              <w:right w:val="nil"/>
            </w:tcBorders>
            <w:vAlign w:val="center"/>
            <w:hideMark/>
          </w:tcPr>
          <w:p w:rsid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Общая площадь,</w:t>
            </w:r>
          </w:p>
          <w:p w:rsidR="005E4618" w:rsidRP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 кв.м.</w:t>
            </w:r>
          </w:p>
        </w:tc>
        <w:tc>
          <w:tcPr>
            <w:tcW w:w="1984" w:type="dxa"/>
            <w:tcBorders>
              <w:top w:val="single" w:sz="4" w:space="0" w:color="000000"/>
              <w:left w:val="single" w:sz="4" w:space="0" w:color="000000"/>
              <w:bottom w:val="single" w:sz="4" w:space="0" w:color="000000"/>
              <w:right w:val="nil"/>
            </w:tcBorders>
            <w:vAlign w:val="center"/>
            <w:hideMark/>
          </w:tcPr>
          <w:p w:rsid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Муниципальная, </w:t>
            </w:r>
          </w:p>
          <w:p w:rsidR="005E4618" w:rsidRP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кв.м.</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E4618" w:rsidRDefault="005E4618" w:rsidP="005E4618">
            <w:pPr>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Частная, </w:t>
            </w:r>
          </w:p>
          <w:p w:rsidR="005E4618" w:rsidRPr="005E4618" w:rsidRDefault="005E4618" w:rsidP="005E4618">
            <w:pPr>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кв.м.</w:t>
            </w:r>
          </w:p>
        </w:tc>
      </w:tr>
      <w:tr w:rsidR="005E4618" w:rsidRPr="005E4618" w:rsidTr="00716C4B">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1 эт.</w:t>
            </w:r>
          </w:p>
        </w:tc>
        <w:tc>
          <w:tcPr>
            <w:tcW w:w="2977" w:type="dxa"/>
            <w:tcBorders>
              <w:top w:val="single" w:sz="4" w:space="0" w:color="000000"/>
              <w:left w:val="single" w:sz="4" w:space="0" w:color="000000"/>
              <w:bottom w:val="single" w:sz="4" w:space="0" w:color="000000"/>
              <w:right w:val="nil"/>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66022,60</w:t>
            </w:r>
          </w:p>
        </w:tc>
        <w:tc>
          <w:tcPr>
            <w:tcW w:w="1984" w:type="dxa"/>
            <w:tcBorders>
              <w:top w:val="single" w:sz="4" w:space="0" w:color="000000"/>
              <w:left w:val="single" w:sz="4" w:space="0" w:color="000000"/>
              <w:bottom w:val="single" w:sz="4" w:space="0" w:color="000000"/>
              <w:right w:val="nil"/>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330,10</w:t>
            </w:r>
          </w:p>
        </w:tc>
        <w:tc>
          <w:tcPr>
            <w:tcW w:w="1985" w:type="dxa"/>
            <w:tcBorders>
              <w:top w:val="single" w:sz="4" w:space="0" w:color="000000"/>
              <w:left w:val="single" w:sz="4" w:space="0" w:color="000000"/>
              <w:bottom w:val="single" w:sz="4" w:space="0" w:color="000000"/>
              <w:right w:val="single" w:sz="4" w:space="0" w:color="000000"/>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65692,50</w:t>
            </w:r>
          </w:p>
        </w:tc>
      </w:tr>
      <w:tr w:rsidR="005E4618" w:rsidRPr="005E4618" w:rsidTr="00716C4B">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2 эт.</w:t>
            </w:r>
          </w:p>
        </w:tc>
        <w:tc>
          <w:tcPr>
            <w:tcW w:w="2977" w:type="dxa"/>
            <w:tcBorders>
              <w:top w:val="single" w:sz="4" w:space="0" w:color="000000"/>
              <w:left w:val="single" w:sz="4" w:space="0" w:color="000000"/>
              <w:bottom w:val="single" w:sz="4" w:space="0" w:color="000000"/>
              <w:right w:val="nil"/>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11519,00</w:t>
            </w:r>
          </w:p>
        </w:tc>
        <w:tc>
          <w:tcPr>
            <w:tcW w:w="1984" w:type="dxa"/>
            <w:tcBorders>
              <w:top w:val="single" w:sz="4" w:space="0" w:color="000000"/>
              <w:left w:val="single" w:sz="4" w:space="0" w:color="000000"/>
              <w:bottom w:val="single" w:sz="4" w:space="0" w:color="000000"/>
              <w:right w:val="nil"/>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595,10</w:t>
            </w:r>
          </w:p>
        </w:tc>
        <w:tc>
          <w:tcPr>
            <w:tcW w:w="1985" w:type="dxa"/>
            <w:tcBorders>
              <w:top w:val="single" w:sz="4" w:space="0" w:color="000000"/>
              <w:left w:val="single" w:sz="4" w:space="0" w:color="000000"/>
              <w:bottom w:val="single" w:sz="4" w:space="0" w:color="000000"/>
              <w:right w:val="single" w:sz="4" w:space="0" w:color="000000"/>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10923,90</w:t>
            </w:r>
          </w:p>
        </w:tc>
      </w:tr>
      <w:tr w:rsidR="005E4618" w:rsidRPr="005E4618" w:rsidTr="00716C4B">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Итого:</w:t>
            </w:r>
          </w:p>
        </w:tc>
        <w:tc>
          <w:tcPr>
            <w:tcW w:w="2977" w:type="dxa"/>
            <w:tcBorders>
              <w:top w:val="single" w:sz="4" w:space="0" w:color="000000"/>
              <w:left w:val="single" w:sz="4" w:space="0" w:color="000000"/>
              <w:bottom w:val="single" w:sz="4" w:space="0" w:color="000000"/>
              <w:right w:val="nil"/>
            </w:tcBorders>
            <w:vAlign w:val="center"/>
          </w:tcPr>
          <w:p w:rsidR="005E4618" w:rsidRPr="005E4618" w:rsidRDefault="002A1B41">
            <w:pPr>
              <w:snapToGrid w:val="0"/>
              <w:jc w:val="center"/>
              <w:rPr>
                <w:rFonts w:ascii="Times New Roman" w:hAnsi="Times New Roman" w:cs="Times New Roman"/>
                <w:sz w:val="20"/>
                <w:szCs w:val="20"/>
              </w:rPr>
            </w:pPr>
            <w:r>
              <w:rPr>
                <w:rFonts w:ascii="Times New Roman" w:hAnsi="Times New Roman" w:cs="Times New Roman"/>
                <w:sz w:val="20"/>
                <w:szCs w:val="20"/>
              </w:rPr>
              <w:t>77541,60</w:t>
            </w:r>
          </w:p>
        </w:tc>
        <w:tc>
          <w:tcPr>
            <w:tcW w:w="1984" w:type="dxa"/>
            <w:tcBorders>
              <w:top w:val="single" w:sz="4" w:space="0" w:color="000000"/>
              <w:left w:val="single" w:sz="4" w:space="0" w:color="000000"/>
              <w:bottom w:val="single" w:sz="4" w:space="0" w:color="000000"/>
              <w:right w:val="nil"/>
            </w:tcBorders>
            <w:vAlign w:val="center"/>
          </w:tcPr>
          <w:p w:rsidR="005E4618" w:rsidRPr="005E4618" w:rsidRDefault="0071685F">
            <w:pPr>
              <w:snapToGrid w:val="0"/>
              <w:jc w:val="center"/>
              <w:rPr>
                <w:rFonts w:ascii="Times New Roman" w:hAnsi="Times New Roman" w:cs="Times New Roman"/>
                <w:sz w:val="20"/>
                <w:szCs w:val="20"/>
              </w:rPr>
            </w:pPr>
            <w:r>
              <w:rPr>
                <w:rFonts w:ascii="Times New Roman" w:hAnsi="Times New Roman" w:cs="Times New Roman"/>
                <w:sz w:val="20"/>
                <w:szCs w:val="20"/>
              </w:rPr>
              <w:t>925,20</w:t>
            </w:r>
          </w:p>
        </w:tc>
        <w:tc>
          <w:tcPr>
            <w:tcW w:w="1985" w:type="dxa"/>
            <w:tcBorders>
              <w:top w:val="single" w:sz="4" w:space="0" w:color="000000"/>
              <w:left w:val="single" w:sz="4" w:space="0" w:color="000000"/>
              <w:bottom w:val="single" w:sz="4" w:space="0" w:color="000000"/>
              <w:right w:val="single" w:sz="4" w:space="0" w:color="000000"/>
            </w:tcBorders>
            <w:vAlign w:val="center"/>
          </w:tcPr>
          <w:p w:rsidR="005E4618" w:rsidRPr="005E4618" w:rsidRDefault="0071685F">
            <w:pPr>
              <w:snapToGrid w:val="0"/>
              <w:jc w:val="center"/>
              <w:rPr>
                <w:rFonts w:ascii="Times New Roman" w:hAnsi="Times New Roman" w:cs="Times New Roman"/>
                <w:sz w:val="20"/>
                <w:szCs w:val="20"/>
              </w:rPr>
            </w:pPr>
            <w:r>
              <w:rPr>
                <w:rFonts w:ascii="Times New Roman" w:hAnsi="Times New Roman" w:cs="Times New Roman"/>
                <w:sz w:val="20"/>
                <w:szCs w:val="20"/>
              </w:rPr>
              <w:t>76616,40</w:t>
            </w:r>
          </w:p>
        </w:tc>
      </w:tr>
    </w:tbl>
    <w:p w:rsidR="005E4618" w:rsidRPr="005E4618" w:rsidRDefault="005E4618" w:rsidP="005E4618">
      <w:pPr>
        <w:rPr>
          <w:rFonts w:ascii="Times New Roman" w:hAnsi="Times New Roman" w:cs="Times New Roman"/>
          <w:sz w:val="20"/>
          <w:szCs w:val="20"/>
          <w:lang w:eastAsia="zh-CN"/>
        </w:rPr>
      </w:pPr>
    </w:p>
    <w:p w:rsidR="00FC14B9" w:rsidRDefault="00FC14B9" w:rsidP="003630FC">
      <w:pPr>
        <w:pStyle w:val="ae"/>
        <w:keepNext/>
        <w:spacing w:before="0" w:after="0"/>
        <w:ind w:firstLine="709"/>
        <w:jc w:val="both"/>
        <w:rPr>
          <w:rFonts w:cs="Times New Roman"/>
          <w:szCs w:val="28"/>
        </w:rPr>
      </w:pPr>
      <w:bookmarkStart w:id="13" w:name="_Toc43138655"/>
      <w:r>
        <w:t xml:space="preserve">1.2. ХАРАКТЕРИСТИКА ПРИРОДНО-КЛИМАТИЧЕСКИХ УСЛОВИЙ, ВОДНЫХ РЕСУРСОВ </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t>Климат умеренно-континентальный с мягкой зимой и теплым, влажным летом, с господствующим западным и юго-западным переносом воздушных масс. Среднегодовая температура от 3,5 до 4̊ С.</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t>Температура самого теплого месяца – июля 17 – 18̊ С, температура самого холодного месяца – января -10̊ С.</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t>Ветры преобладают западные, северо-западные летом и юго-юго-западные зимой со средними скоростями 3,2-3,5 м/сек.</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t>Устойчивый снежный покров образуется в начале декабря и сходит в первой декаде апреля. Средняя высота снежного покрова 30-</w:t>
      </w:r>
      <w:smartTag w:uri="urn:schemas-microsoft-com:office:smarttags" w:element="metricconverter">
        <w:smartTagPr>
          <w:attr w:name="ProductID" w:val="35 см"/>
        </w:smartTagPr>
        <w:r w:rsidRPr="00716C4B">
          <w:rPr>
            <w:rFonts w:ascii="Times New Roman" w:hAnsi="Times New Roman" w:cs="Times New Roman"/>
            <w:sz w:val="28"/>
            <w:szCs w:val="28"/>
            <w:lang w:eastAsia="ru-RU"/>
          </w:rPr>
          <w:t>35 см</w:t>
        </w:r>
      </w:smartTag>
      <w:r w:rsidRPr="00716C4B">
        <w:rPr>
          <w:rFonts w:ascii="Times New Roman" w:hAnsi="Times New Roman" w:cs="Times New Roman"/>
          <w:sz w:val="28"/>
          <w:szCs w:val="28"/>
          <w:lang w:eastAsia="ru-RU"/>
        </w:rPr>
        <w:t>. Почва оттаивает в последней декаде апреля.</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lastRenderedPageBreak/>
        <w:t>Осадки выпадают по территории равномерно, количество их в год составляет 600-</w:t>
      </w:r>
      <w:smartTag w:uri="urn:schemas-microsoft-com:office:smarttags" w:element="metricconverter">
        <w:smartTagPr>
          <w:attr w:name="ProductID" w:val="650 мм"/>
        </w:smartTagPr>
        <w:r w:rsidRPr="00716C4B">
          <w:rPr>
            <w:rFonts w:ascii="Times New Roman" w:hAnsi="Times New Roman" w:cs="Times New Roman"/>
            <w:sz w:val="28"/>
            <w:szCs w:val="28"/>
            <w:lang w:eastAsia="ru-RU"/>
          </w:rPr>
          <w:t>650 мм</w:t>
        </w:r>
      </w:smartTag>
      <w:r w:rsidRPr="00716C4B">
        <w:rPr>
          <w:rFonts w:ascii="Times New Roman" w:hAnsi="Times New Roman" w:cs="Times New Roman"/>
          <w:sz w:val="28"/>
          <w:szCs w:val="28"/>
          <w:lang w:eastAsia="ru-RU"/>
        </w:rPr>
        <w:t>, причем две трети выпадает в теплый период.</w:t>
      </w:r>
    </w:p>
    <w:p w:rsidR="00716C4B" w:rsidRPr="00716C4B" w:rsidRDefault="00716C4B" w:rsidP="00716C4B">
      <w:pPr>
        <w:pStyle w:val="Main"/>
        <w:rPr>
          <w:rFonts w:ascii="Times New Roman" w:hAnsi="Times New Roman" w:cs="Times New Roman"/>
          <w:sz w:val="28"/>
          <w:szCs w:val="28"/>
          <w:lang w:eastAsia="ru-RU"/>
        </w:rPr>
      </w:pPr>
      <w:r w:rsidRPr="00716C4B">
        <w:rPr>
          <w:rFonts w:ascii="Times New Roman" w:hAnsi="Times New Roman" w:cs="Times New Roman"/>
          <w:sz w:val="28"/>
          <w:szCs w:val="28"/>
          <w:lang w:eastAsia="ru-RU"/>
        </w:rPr>
        <w:t>Переход через температуру в 5̊ С происходит 16-18 апреля и 12-14 декабря.</w:t>
      </w:r>
      <w:r>
        <w:rPr>
          <w:rFonts w:ascii="Times New Roman" w:hAnsi="Times New Roman" w:cs="Times New Roman"/>
          <w:sz w:val="28"/>
          <w:szCs w:val="28"/>
          <w:lang w:eastAsia="ru-RU"/>
        </w:rPr>
        <w:t xml:space="preserve"> </w:t>
      </w:r>
      <w:r w:rsidRPr="00716C4B">
        <w:rPr>
          <w:rFonts w:ascii="Times New Roman" w:hAnsi="Times New Roman" w:cs="Times New Roman"/>
          <w:sz w:val="28"/>
          <w:szCs w:val="28"/>
          <w:lang w:eastAsia="ru-RU"/>
        </w:rPr>
        <w:t>Продолжительность периода со среднесуточной температурой воздуха выше 5̊</w:t>
      </w:r>
      <w:r w:rsidR="000608AF">
        <w:rPr>
          <w:rFonts w:ascii="Times New Roman" w:hAnsi="Times New Roman" w:cs="Times New Roman"/>
          <w:sz w:val="28"/>
          <w:szCs w:val="28"/>
          <w:lang w:eastAsia="ru-RU"/>
        </w:rPr>
        <w:t xml:space="preserve"> </w:t>
      </w:r>
      <w:r w:rsidRPr="00716C4B">
        <w:rPr>
          <w:rFonts w:ascii="Times New Roman" w:hAnsi="Times New Roman" w:cs="Times New Roman"/>
          <w:sz w:val="28"/>
          <w:szCs w:val="28"/>
          <w:lang w:eastAsia="ru-RU"/>
        </w:rPr>
        <w:t>С оставляет около 180 дней. Соответственно продолжительность отопительного периода около 185 дней.</w:t>
      </w:r>
    </w:p>
    <w:p w:rsidR="006A365B" w:rsidRDefault="00716C4B" w:rsidP="00716C4B">
      <w:pPr>
        <w:pStyle w:val="Main"/>
        <w:rPr>
          <w:rFonts w:ascii="Times New Roman" w:hAnsi="Times New Roman" w:cs="Times New Roman"/>
          <w:color w:val="000000"/>
          <w:sz w:val="28"/>
          <w:szCs w:val="28"/>
        </w:rPr>
      </w:pPr>
      <w:r w:rsidRPr="00716C4B">
        <w:rPr>
          <w:rFonts w:ascii="Times New Roman" w:hAnsi="Times New Roman" w:cs="Times New Roman"/>
          <w:sz w:val="28"/>
          <w:szCs w:val="28"/>
          <w:lang w:eastAsia="ru-RU"/>
        </w:rPr>
        <w:t xml:space="preserve">Территория сельского поселения, как и вся северная группа, относится ко П-В строительно-климатическому району. Умеренная зима обуславливает необходимую теплозащиту зданий и сооружений. </w:t>
      </w:r>
    </w:p>
    <w:bookmarkEnd w:id="13"/>
    <w:p w:rsidR="006A365B" w:rsidRPr="006A365B" w:rsidRDefault="006A365B" w:rsidP="006A365B">
      <w:pPr>
        <w:pStyle w:val="Main"/>
        <w:ind w:firstLine="708"/>
        <w:rPr>
          <w:rFonts w:ascii="Times New Roman" w:hAnsi="Times New Roman" w:cs="Times New Roman"/>
          <w:sz w:val="28"/>
          <w:szCs w:val="28"/>
          <w:u w:val="single"/>
        </w:rPr>
      </w:pPr>
      <w:r w:rsidRPr="006A365B">
        <w:rPr>
          <w:rFonts w:ascii="Times New Roman" w:hAnsi="Times New Roman" w:cs="Times New Roman"/>
          <w:sz w:val="28"/>
          <w:szCs w:val="28"/>
          <w:u w:val="single"/>
        </w:rPr>
        <w:t>Ландшафтно-геоморфологические особенности территории сельского поселения</w:t>
      </w:r>
      <w:r>
        <w:rPr>
          <w:rFonts w:ascii="Times New Roman" w:hAnsi="Times New Roman" w:cs="Times New Roman"/>
          <w:sz w:val="28"/>
          <w:szCs w:val="28"/>
          <w:u w:val="single"/>
        </w:rPr>
        <w:t>.</w:t>
      </w:r>
    </w:p>
    <w:p w:rsidR="00716C4B" w:rsidRPr="00716C4B" w:rsidRDefault="00716C4B" w:rsidP="00716C4B">
      <w:pPr>
        <w:spacing w:after="0" w:line="360" w:lineRule="auto"/>
        <w:ind w:firstLine="709"/>
        <w:jc w:val="both"/>
        <w:rPr>
          <w:rFonts w:ascii="Times New Roman" w:hAnsi="Times New Roman" w:cs="Times New Roman"/>
          <w:sz w:val="28"/>
          <w:szCs w:val="28"/>
        </w:rPr>
      </w:pPr>
      <w:r w:rsidRPr="00716C4B">
        <w:rPr>
          <w:rFonts w:ascii="Times New Roman" w:hAnsi="Times New Roman" w:cs="Times New Roman"/>
          <w:sz w:val="28"/>
          <w:szCs w:val="28"/>
        </w:rPr>
        <w:t xml:space="preserve">Данная местность расположена в пределах северо-западной части Среднерусской возвышенности и Угорско-Протвинской низины. Абсолютные отметки рельефа изменяются от </w:t>
      </w:r>
      <w:smartTag w:uri="urn:schemas-microsoft-com:office:smarttags" w:element="metricconverter">
        <w:smartTagPr>
          <w:attr w:name="ProductID" w:val="135,0 м"/>
        </w:smartTagPr>
        <w:r w:rsidRPr="00716C4B">
          <w:rPr>
            <w:rFonts w:ascii="Times New Roman" w:hAnsi="Times New Roman" w:cs="Times New Roman"/>
            <w:sz w:val="28"/>
            <w:szCs w:val="28"/>
          </w:rPr>
          <w:t>135,0 м</w:t>
        </w:r>
      </w:smartTag>
      <w:r w:rsidRPr="00716C4B">
        <w:rPr>
          <w:rFonts w:ascii="Times New Roman" w:hAnsi="Times New Roman" w:cs="Times New Roman"/>
          <w:sz w:val="28"/>
          <w:szCs w:val="28"/>
        </w:rPr>
        <w:t xml:space="preserve">, урез вод р. Суходрев, до </w:t>
      </w:r>
      <w:smartTag w:uri="urn:schemas-microsoft-com:office:smarttags" w:element="metricconverter">
        <w:smartTagPr>
          <w:attr w:name="ProductID" w:val="245,0 м"/>
        </w:smartTagPr>
        <w:r w:rsidRPr="00716C4B">
          <w:rPr>
            <w:rFonts w:ascii="Times New Roman" w:hAnsi="Times New Roman" w:cs="Times New Roman"/>
            <w:sz w:val="28"/>
            <w:szCs w:val="28"/>
          </w:rPr>
          <w:t>245,0 м</w:t>
        </w:r>
      </w:smartTag>
      <w:r w:rsidRPr="00716C4B">
        <w:rPr>
          <w:rFonts w:ascii="Times New Roman" w:hAnsi="Times New Roman" w:cs="Times New Roman"/>
          <w:sz w:val="28"/>
          <w:szCs w:val="28"/>
        </w:rPr>
        <w:t xml:space="preserve"> на водоразделе в восточной части территории. Абсолютный перепад высот составляет 110,0</w:t>
      </w:r>
      <w:r w:rsidR="00B4092F">
        <w:rPr>
          <w:rFonts w:ascii="Times New Roman" w:hAnsi="Times New Roman" w:cs="Times New Roman"/>
          <w:sz w:val="28"/>
          <w:szCs w:val="28"/>
        </w:rPr>
        <w:t xml:space="preserve"> </w:t>
      </w:r>
      <w:r w:rsidRPr="00716C4B">
        <w:rPr>
          <w:rFonts w:ascii="Times New Roman" w:hAnsi="Times New Roman" w:cs="Times New Roman"/>
          <w:sz w:val="28"/>
          <w:szCs w:val="28"/>
        </w:rPr>
        <w:t>м. Относительные перепады высот в пределах овражно-балочной сети не превышают 15-25</w:t>
      </w:r>
      <w:r w:rsidR="00B4092F">
        <w:rPr>
          <w:rFonts w:ascii="Times New Roman" w:hAnsi="Times New Roman" w:cs="Times New Roman"/>
          <w:sz w:val="28"/>
          <w:szCs w:val="28"/>
        </w:rPr>
        <w:t xml:space="preserve"> </w:t>
      </w:r>
      <w:r w:rsidRPr="00716C4B">
        <w:rPr>
          <w:rFonts w:ascii="Times New Roman" w:hAnsi="Times New Roman" w:cs="Times New Roman"/>
          <w:sz w:val="28"/>
          <w:szCs w:val="28"/>
        </w:rPr>
        <w:t xml:space="preserve">м. Рельеф хорошо дренирован, за исключением выположенных участков надпойменных террас р. Суходрев. </w:t>
      </w:r>
    </w:p>
    <w:p w:rsidR="00716C4B" w:rsidRPr="00716C4B" w:rsidRDefault="00716C4B" w:rsidP="00716C4B">
      <w:pPr>
        <w:spacing w:after="0" w:line="360" w:lineRule="auto"/>
        <w:ind w:firstLine="709"/>
        <w:jc w:val="both"/>
        <w:rPr>
          <w:rFonts w:ascii="Times New Roman" w:hAnsi="Times New Roman" w:cs="Times New Roman"/>
          <w:sz w:val="28"/>
          <w:szCs w:val="28"/>
        </w:rPr>
      </w:pPr>
      <w:r w:rsidRPr="00716C4B">
        <w:rPr>
          <w:rFonts w:ascii="Times New Roman" w:hAnsi="Times New Roman" w:cs="Times New Roman"/>
          <w:sz w:val="28"/>
          <w:szCs w:val="28"/>
        </w:rPr>
        <w:t>В зависимости от геологического и геоморфологического строения, литологического состава пород и гидрогеологии выделено 5 сложных географических ландшафтов:</w:t>
      </w:r>
    </w:p>
    <w:p w:rsidR="00B4092F" w:rsidRPr="00B4092F" w:rsidRDefault="008C50CC" w:rsidP="00B24D3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Первый тип. Пологохолмистая </w:t>
      </w:r>
      <w:r w:rsidR="00B4092F">
        <w:rPr>
          <w:rFonts w:ascii="Times New Roman" w:hAnsi="Times New Roman" w:cs="Times New Roman"/>
          <w:sz w:val="28"/>
          <w:szCs w:val="28"/>
        </w:rPr>
        <w:t>средне</w:t>
      </w:r>
      <w:r w:rsidR="00896939">
        <w:rPr>
          <w:rFonts w:ascii="Times New Roman" w:hAnsi="Times New Roman" w:cs="Times New Roman"/>
          <w:sz w:val="28"/>
          <w:szCs w:val="28"/>
        </w:rPr>
        <w:t>-</w:t>
      </w:r>
      <w:r w:rsidR="00B4092F">
        <w:rPr>
          <w:rFonts w:ascii="Times New Roman" w:hAnsi="Times New Roman" w:cs="Times New Roman"/>
          <w:sz w:val="28"/>
          <w:szCs w:val="28"/>
        </w:rPr>
        <w:t xml:space="preserve">расчлененная моренная </w:t>
      </w:r>
      <w:r w:rsidRPr="008C50CC">
        <w:rPr>
          <w:rFonts w:ascii="Times New Roman" w:hAnsi="Times New Roman" w:cs="Times New Roman"/>
          <w:sz w:val="28"/>
          <w:szCs w:val="28"/>
        </w:rPr>
        <w:t xml:space="preserve">равнина. </w:t>
      </w:r>
      <w:r w:rsidR="00B4092F" w:rsidRPr="00B4092F">
        <w:rPr>
          <w:rFonts w:ascii="Times New Roman" w:hAnsi="Times New Roman" w:cs="Times New Roman"/>
          <w:sz w:val="28"/>
          <w:szCs w:val="28"/>
        </w:rPr>
        <w:t xml:space="preserve">В геологическом разрезе сверху вниз залегают следующие породы: покровные, лессовидные и моренные суглинки, в подошве разреза залегают гравелистые пески с прослоями гравия и валунов, общая мощность четвертичных образований обычно составляет 15-25м. Коренные породы представлены отложениями меловой, юрской и каменноугольной систем. Меловые образования представлены глинистыми песками неокомского </w:t>
      </w:r>
      <w:r w:rsidR="00B4092F" w:rsidRPr="00B4092F">
        <w:rPr>
          <w:rFonts w:ascii="Times New Roman" w:hAnsi="Times New Roman" w:cs="Times New Roman"/>
          <w:sz w:val="28"/>
          <w:szCs w:val="28"/>
        </w:rPr>
        <w:lastRenderedPageBreak/>
        <w:t>надгоризонта. Юрские породы сложены глинами келловейского времени. Нижне</w:t>
      </w:r>
      <w:r w:rsidR="00896939">
        <w:rPr>
          <w:rFonts w:ascii="Times New Roman" w:hAnsi="Times New Roman" w:cs="Times New Roman"/>
          <w:sz w:val="28"/>
          <w:szCs w:val="28"/>
        </w:rPr>
        <w:t>-</w:t>
      </w:r>
      <w:r w:rsidR="00B4092F" w:rsidRPr="00B4092F">
        <w:rPr>
          <w:rFonts w:ascii="Times New Roman" w:hAnsi="Times New Roman" w:cs="Times New Roman"/>
          <w:sz w:val="28"/>
          <w:szCs w:val="28"/>
        </w:rPr>
        <w:t xml:space="preserve">каменноугольные отложения представлены протвинскими известняками и глинами стешевского горизонта нижнего карбона. Глубина залегания грунтовых вод свыше </w:t>
      </w:r>
      <w:smartTag w:uri="urn:schemas-microsoft-com:office:smarttags" w:element="metricconverter">
        <w:smartTagPr>
          <w:attr w:name="ProductID" w:val="3,0 м"/>
        </w:smartTagPr>
        <w:r w:rsidR="00B4092F" w:rsidRPr="00B4092F">
          <w:rPr>
            <w:rFonts w:ascii="Times New Roman" w:hAnsi="Times New Roman" w:cs="Times New Roman"/>
            <w:sz w:val="28"/>
            <w:szCs w:val="28"/>
          </w:rPr>
          <w:t>3,0 м</w:t>
        </w:r>
      </w:smartTag>
      <w:r w:rsidR="00B4092F" w:rsidRPr="00B4092F">
        <w:rPr>
          <w:rFonts w:ascii="Times New Roman" w:hAnsi="Times New Roman" w:cs="Times New Roman"/>
          <w:sz w:val="28"/>
          <w:szCs w:val="28"/>
        </w:rPr>
        <w:t>. Почвы дерново-слабоподзолистые и светло-серые лесные на суглинистой основе. Данный ландшафт развит в северо-западной части территории.</w:t>
      </w:r>
    </w:p>
    <w:p w:rsidR="00B24D3C" w:rsidRPr="00A86187" w:rsidRDefault="008C50CC" w:rsidP="00B24D3C">
      <w:pPr>
        <w:spacing w:after="0" w:line="360" w:lineRule="auto"/>
        <w:ind w:firstLine="709"/>
        <w:jc w:val="both"/>
        <w:rPr>
          <w:sz w:val="26"/>
          <w:szCs w:val="26"/>
        </w:rPr>
      </w:pPr>
      <w:r w:rsidRPr="008C50CC">
        <w:rPr>
          <w:rFonts w:ascii="Times New Roman" w:hAnsi="Times New Roman" w:cs="Times New Roman"/>
          <w:sz w:val="28"/>
          <w:szCs w:val="28"/>
        </w:rPr>
        <w:t xml:space="preserve">Второй тип. </w:t>
      </w:r>
      <w:r w:rsidR="00B24D3C" w:rsidRPr="00B24D3C">
        <w:rPr>
          <w:rFonts w:ascii="Times New Roman" w:hAnsi="Times New Roman" w:cs="Times New Roman"/>
          <w:sz w:val="28"/>
          <w:szCs w:val="28"/>
        </w:rPr>
        <w:t>Плоско-волнистая моренно-водно</w:t>
      </w:r>
      <w:r w:rsidR="00896939">
        <w:rPr>
          <w:rFonts w:ascii="Times New Roman" w:hAnsi="Times New Roman" w:cs="Times New Roman"/>
          <w:sz w:val="28"/>
          <w:szCs w:val="28"/>
        </w:rPr>
        <w:t>-</w:t>
      </w:r>
      <w:r w:rsidR="00B24D3C" w:rsidRPr="00B24D3C">
        <w:rPr>
          <w:rFonts w:ascii="Times New Roman" w:hAnsi="Times New Roman" w:cs="Times New Roman"/>
          <w:sz w:val="28"/>
          <w:szCs w:val="28"/>
        </w:rPr>
        <w:t>ледниковая слабо-средне</w:t>
      </w:r>
      <w:r w:rsidR="00896939">
        <w:rPr>
          <w:rFonts w:ascii="Times New Roman" w:hAnsi="Times New Roman" w:cs="Times New Roman"/>
          <w:sz w:val="28"/>
          <w:szCs w:val="28"/>
        </w:rPr>
        <w:t>-</w:t>
      </w:r>
      <w:r w:rsidR="00B24D3C" w:rsidRPr="00B24D3C">
        <w:rPr>
          <w:rFonts w:ascii="Times New Roman" w:hAnsi="Times New Roman" w:cs="Times New Roman"/>
          <w:sz w:val="28"/>
          <w:szCs w:val="28"/>
        </w:rPr>
        <w:t xml:space="preserve">расчлененная равнина. Данный тип ландшафта наиболее распространен на данной площади. Он занимает уплощенные водоразделы и пологие склоны высоких водоразделов междуречий. Разрез четвертичных образований данного ландшафта аналогичен первому типу. Коренные породы представлены стратиграфически меловыми, юрскими и каменноугольными отложениями. Глубина залегания грунтовых вод свыше </w:t>
      </w:r>
      <w:smartTag w:uri="urn:schemas-microsoft-com:office:smarttags" w:element="metricconverter">
        <w:smartTagPr>
          <w:attr w:name="ProductID" w:val="3,0 м"/>
        </w:smartTagPr>
        <w:r w:rsidR="00B24D3C" w:rsidRPr="00B24D3C">
          <w:rPr>
            <w:rFonts w:ascii="Times New Roman" w:hAnsi="Times New Roman" w:cs="Times New Roman"/>
            <w:sz w:val="28"/>
            <w:szCs w:val="28"/>
          </w:rPr>
          <w:t>3,0 м</w:t>
        </w:r>
      </w:smartTag>
      <w:r w:rsidR="00B24D3C" w:rsidRPr="00B24D3C">
        <w:rPr>
          <w:rFonts w:ascii="Times New Roman" w:hAnsi="Times New Roman" w:cs="Times New Roman"/>
          <w:sz w:val="28"/>
          <w:szCs w:val="28"/>
        </w:rPr>
        <w:t>. Почвы дерново-слабоподзолистые и светло-серые лесные на суглинистой основе.</w:t>
      </w:r>
      <w:r w:rsidR="00B24D3C" w:rsidRPr="00A86187">
        <w:rPr>
          <w:sz w:val="26"/>
          <w:szCs w:val="26"/>
        </w:rPr>
        <w:t xml:space="preserve">  </w:t>
      </w:r>
    </w:p>
    <w:p w:rsidR="00B24D3C" w:rsidRPr="00B24D3C" w:rsidRDefault="008C50CC" w:rsidP="00B24D3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Третий тип. </w:t>
      </w:r>
      <w:r w:rsidR="00B24D3C" w:rsidRPr="00B24D3C">
        <w:rPr>
          <w:rFonts w:ascii="Times New Roman" w:hAnsi="Times New Roman" w:cs="Times New Roman"/>
          <w:sz w:val="28"/>
          <w:szCs w:val="28"/>
        </w:rPr>
        <w:t>Полого</w:t>
      </w:r>
      <w:r w:rsidR="00896939">
        <w:rPr>
          <w:rFonts w:ascii="Times New Roman" w:hAnsi="Times New Roman" w:cs="Times New Roman"/>
          <w:sz w:val="28"/>
          <w:szCs w:val="28"/>
        </w:rPr>
        <w:t>-</w:t>
      </w:r>
      <w:r w:rsidR="00B24D3C" w:rsidRPr="00B24D3C">
        <w:rPr>
          <w:rFonts w:ascii="Times New Roman" w:hAnsi="Times New Roman" w:cs="Times New Roman"/>
          <w:sz w:val="28"/>
          <w:szCs w:val="28"/>
        </w:rPr>
        <w:t>наклонная аллювиально-водно</w:t>
      </w:r>
      <w:r w:rsidR="00896939">
        <w:rPr>
          <w:rFonts w:ascii="Times New Roman" w:hAnsi="Times New Roman" w:cs="Times New Roman"/>
          <w:sz w:val="28"/>
          <w:szCs w:val="28"/>
        </w:rPr>
        <w:t>-</w:t>
      </w:r>
      <w:r w:rsidR="00B24D3C" w:rsidRPr="00B24D3C">
        <w:rPr>
          <w:rFonts w:ascii="Times New Roman" w:hAnsi="Times New Roman" w:cs="Times New Roman"/>
          <w:sz w:val="28"/>
          <w:szCs w:val="28"/>
        </w:rPr>
        <w:t>ледниковая средне</w:t>
      </w:r>
      <w:r w:rsidR="00896939">
        <w:rPr>
          <w:rFonts w:ascii="Times New Roman" w:hAnsi="Times New Roman" w:cs="Times New Roman"/>
          <w:sz w:val="28"/>
          <w:szCs w:val="28"/>
        </w:rPr>
        <w:t>-</w:t>
      </w:r>
      <w:r w:rsidR="00B24D3C" w:rsidRPr="00B24D3C">
        <w:rPr>
          <w:rFonts w:ascii="Times New Roman" w:hAnsi="Times New Roman" w:cs="Times New Roman"/>
          <w:sz w:val="28"/>
          <w:szCs w:val="28"/>
        </w:rPr>
        <w:t>расчлененная равнина. Данный ландшафт представляет собой древние долины стока ледниковых талых вод, переходящих в речные долины. Кровля четвертичных отложений сложена покровными и пылеватыми суглинками мощностью 1-</w:t>
      </w:r>
      <w:smartTag w:uri="urn:schemas-microsoft-com:office:smarttags" w:element="metricconverter">
        <w:smartTagPr>
          <w:attr w:name="ProductID" w:val="3 м"/>
        </w:smartTagPr>
        <w:r w:rsidR="00B24D3C" w:rsidRPr="00B24D3C">
          <w:rPr>
            <w:rFonts w:ascii="Times New Roman" w:hAnsi="Times New Roman" w:cs="Times New Roman"/>
            <w:sz w:val="28"/>
            <w:szCs w:val="28"/>
          </w:rPr>
          <w:t>3 м</w:t>
        </w:r>
      </w:smartTag>
      <w:r w:rsidR="00B24D3C" w:rsidRPr="00B24D3C">
        <w:rPr>
          <w:rFonts w:ascii="Times New Roman" w:hAnsi="Times New Roman" w:cs="Times New Roman"/>
          <w:sz w:val="28"/>
          <w:szCs w:val="28"/>
        </w:rPr>
        <w:t>. Большая часть четвертичных образований представляет собой чередование слоев гравилистых песков, песчано-гравийных материалов, моренных и водно</w:t>
      </w:r>
      <w:r w:rsidR="00896939">
        <w:rPr>
          <w:rFonts w:ascii="Times New Roman" w:hAnsi="Times New Roman" w:cs="Times New Roman"/>
          <w:sz w:val="28"/>
          <w:szCs w:val="28"/>
        </w:rPr>
        <w:t>-</w:t>
      </w:r>
      <w:r w:rsidR="00B24D3C" w:rsidRPr="00B24D3C">
        <w:rPr>
          <w:rFonts w:ascii="Times New Roman" w:hAnsi="Times New Roman" w:cs="Times New Roman"/>
          <w:sz w:val="28"/>
          <w:szCs w:val="28"/>
        </w:rPr>
        <w:t>ледниковых суглинков. Общая мощность этих пород составляет 35-</w:t>
      </w:r>
      <w:smartTag w:uri="urn:schemas-microsoft-com:office:smarttags" w:element="metricconverter">
        <w:smartTagPr>
          <w:attr w:name="ProductID" w:val="55 м"/>
        </w:smartTagPr>
        <w:r w:rsidR="00B24D3C" w:rsidRPr="00B24D3C">
          <w:rPr>
            <w:rFonts w:ascii="Times New Roman" w:hAnsi="Times New Roman" w:cs="Times New Roman"/>
            <w:sz w:val="28"/>
            <w:szCs w:val="28"/>
          </w:rPr>
          <w:t>55 м</w:t>
        </w:r>
      </w:smartTag>
      <w:r w:rsidR="00B24D3C" w:rsidRPr="00B24D3C">
        <w:rPr>
          <w:rFonts w:ascii="Times New Roman" w:hAnsi="Times New Roman" w:cs="Times New Roman"/>
          <w:sz w:val="28"/>
          <w:szCs w:val="28"/>
        </w:rPr>
        <w:t>. Грунтовые воды залегают на глубинах 2,0-</w:t>
      </w:r>
      <w:smartTag w:uri="urn:schemas-microsoft-com:office:smarttags" w:element="metricconverter">
        <w:smartTagPr>
          <w:attr w:name="ProductID" w:val="5,0 м"/>
        </w:smartTagPr>
        <w:r w:rsidR="00B24D3C" w:rsidRPr="00B24D3C">
          <w:rPr>
            <w:rFonts w:ascii="Times New Roman" w:hAnsi="Times New Roman" w:cs="Times New Roman"/>
            <w:sz w:val="28"/>
            <w:szCs w:val="28"/>
          </w:rPr>
          <w:t>5,0 м</w:t>
        </w:r>
      </w:smartTag>
      <w:r w:rsidR="00B24D3C" w:rsidRPr="00B24D3C">
        <w:rPr>
          <w:rFonts w:ascii="Times New Roman" w:hAnsi="Times New Roman" w:cs="Times New Roman"/>
          <w:sz w:val="28"/>
          <w:szCs w:val="28"/>
        </w:rPr>
        <w:t xml:space="preserve">. Почвы светло-серые лесные или дерново-слабоподзолистые смытые на суглинистой основе. Данный ландшафт развит на левом коренном склоне долины р. Суходрев. </w:t>
      </w:r>
    </w:p>
    <w:p w:rsidR="00B24D3C" w:rsidRDefault="008C50CC" w:rsidP="00B24D3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Четвертый тип. </w:t>
      </w:r>
      <w:r w:rsidR="00B24D3C" w:rsidRPr="00B24D3C">
        <w:rPr>
          <w:rFonts w:ascii="Times New Roman" w:hAnsi="Times New Roman" w:cs="Times New Roman"/>
          <w:sz w:val="28"/>
          <w:szCs w:val="28"/>
        </w:rPr>
        <w:t xml:space="preserve">Плоская аллювиальная равнина местами слабо заболоченная - первая надпойменная терраса. Сложен ландшафт разнообразными аллювиальными отложениями: супесями, глинистыми </w:t>
      </w:r>
      <w:r w:rsidR="00B24D3C" w:rsidRPr="00B24D3C">
        <w:rPr>
          <w:rFonts w:ascii="Times New Roman" w:hAnsi="Times New Roman" w:cs="Times New Roman"/>
          <w:sz w:val="28"/>
          <w:szCs w:val="28"/>
        </w:rPr>
        <w:lastRenderedPageBreak/>
        <w:t>песками, суглинками с прослоями песчано-галечного материала. Глубина залегания грунтовых вод 1,5-</w:t>
      </w:r>
      <w:smartTag w:uri="urn:schemas-microsoft-com:office:smarttags" w:element="metricconverter">
        <w:smartTagPr>
          <w:attr w:name="ProductID" w:val="3,0 м"/>
        </w:smartTagPr>
        <w:r w:rsidR="00B24D3C" w:rsidRPr="00B24D3C">
          <w:rPr>
            <w:rFonts w:ascii="Times New Roman" w:hAnsi="Times New Roman" w:cs="Times New Roman"/>
            <w:sz w:val="28"/>
            <w:szCs w:val="28"/>
          </w:rPr>
          <w:t>3,0 м</w:t>
        </w:r>
      </w:smartTag>
      <w:r w:rsidR="00B24D3C" w:rsidRPr="00B24D3C">
        <w:rPr>
          <w:rFonts w:ascii="Times New Roman" w:hAnsi="Times New Roman" w:cs="Times New Roman"/>
          <w:sz w:val="28"/>
          <w:szCs w:val="28"/>
        </w:rPr>
        <w:t>. Коренные породы представлены песчано-глинистыми породами тульского и известняками упинского горизонтов нижнего карбона. Почвы дерново-среднеподзолистые глееватые.</w:t>
      </w:r>
    </w:p>
    <w:p w:rsidR="00B24D3C" w:rsidRPr="00B24D3C" w:rsidRDefault="00B24D3C" w:rsidP="00B24D3C">
      <w:pPr>
        <w:spacing w:after="0" w:line="360" w:lineRule="auto"/>
        <w:ind w:firstLine="709"/>
        <w:jc w:val="both"/>
        <w:rPr>
          <w:rFonts w:ascii="Times New Roman" w:hAnsi="Times New Roman" w:cs="Times New Roman"/>
          <w:sz w:val="28"/>
          <w:szCs w:val="28"/>
        </w:rPr>
      </w:pPr>
      <w:r w:rsidRPr="00B24D3C">
        <w:rPr>
          <w:rFonts w:ascii="Times New Roman" w:hAnsi="Times New Roman" w:cs="Times New Roman"/>
          <w:sz w:val="28"/>
          <w:szCs w:val="28"/>
        </w:rPr>
        <w:t>Пятый тип. Плоская, аллювиальная равнина, с прирусловыми грядами, западинами, со староречиями, болотами и отдельными холмами дюн и останцев высокой поймы. Сложены песками, аллювиальными суглинками, торфом. Почвы аллювиальные луговые, дерново</w:t>
      </w:r>
      <w:r w:rsidR="00896939">
        <w:rPr>
          <w:rFonts w:ascii="Times New Roman" w:hAnsi="Times New Roman" w:cs="Times New Roman"/>
          <w:sz w:val="28"/>
          <w:szCs w:val="28"/>
        </w:rPr>
        <w:t>-</w:t>
      </w:r>
      <w:r w:rsidRPr="00B24D3C">
        <w:rPr>
          <w:rFonts w:ascii="Times New Roman" w:hAnsi="Times New Roman" w:cs="Times New Roman"/>
          <w:sz w:val="28"/>
          <w:szCs w:val="28"/>
        </w:rPr>
        <w:t xml:space="preserve">подзолистые глееватые, глеевые. </w:t>
      </w:r>
    </w:p>
    <w:p w:rsidR="008C50CC" w:rsidRPr="008C50CC" w:rsidRDefault="008C50CC" w:rsidP="008C50CC">
      <w:pPr>
        <w:pStyle w:val="3"/>
        <w:keepLines w:val="0"/>
        <w:numPr>
          <w:ilvl w:val="2"/>
          <w:numId w:val="0"/>
        </w:numPr>
        <w:tabs>
          <w:tab w:val="num" w:pos="0"/>
        </w:tabs>
        <w:suppressAutoHyphens/>
        <w:spacing w:before="0" w:line="360" w:lineRule="auto"/>
        <w:ind w:left="720" w:hanging="720"/>
        <w:rPr>
          <w:rFonts w:ascii="Times New Roman" w:hAnsi="Times New Roman"/>
          <w:b w:val="0"/>
          <w:sz w:val="28"/>
          <w:szCs w:val="28"/>
          <w:u w:val="single"/>
        </w:rPr>
      </w:pPr>
      <w:bookmarkStart w:id="14" w:name="__RefHeading__22_59831400"/>
      <w:bookmarkStart w:id="15" w:name="_Toc356989792"/>
      <w:bookmarkEnd w:id="14"/>
      <w:r>
        <w:rPr>
          <w:rFonts w:ascii="Times New Roman" w:hAnsi="Times New Roman"/>
          <w:b w:val="0"/>
          <w:sz w:val="28"/>
          <w:szCs w:val="28"/>
        </w:rPr>
        <w:tab/>
      </w:r>
      <w:bookmarkStart w:id="16" w:name="_Toc49152685"/>
      <w:r w:rsidRPr="008C50CC">
        <w:rPr>
          <w:rFonts w:ascii="Times New Roman" w:hAnsi="Times New Roman"/>
          <w:b w:val="0"/>
          <w:sz w:val="28"/>
          <w:szCs w:val="28"/>
          <w:u w:val="single"/>
        </w:rPr>
        <w:t>Поверхностные воды</w:t>
      </w:r>
      <w:bookmarkEnd w:id="15"/>
      <w:bookmarkEnd w:id="16"/>
    </w:p>
    <w:p w:rsidR="00A02176" w:rsidRPr="00A02176" w:rsidRDefault="00A02176" w:rsidP="00A02176">
      <w:pPr>
        <w:spacing w:after="0" w:line="360" w:lineRule="auto"/>
        <w:ind w:firstLine="720"/>
        <w:jc w:val="both"/>
        <w:rPr>
          <w:rFonts w:ascii="Times New Roman" w:hAnsi="Times New Roman" w:cs="Times New Roman"/>
          <w:sz w:val="28"/>
          <w:szCs w:val="28"/>
        </w:rPr>
      </w:pPr>
      <w:r w:rsidRPr="00A02176">
        <w:rPr>
          <w:rFonts w:ascii="Times New Roman" w:hAnsi="Times New Roman" w:cs="Times New Roman"/>
          <w:sz w:val="28"/>
          <w:szCs w:val="28"/>
        </w:rPr>
        <w:t>Гидрологическая структура территории сельского поселения принадлежит бассейну р</w:t>
      </w:r>
      <w:r>
        <w:rPr>
          <w:rFonts w:ascii="Times New Roman" w:hAnsi="Times New Roman" w:cs="Times New Roman"/>
          <w:sz w:val="28"/>
          <w:szCs w:val="28"/>
        </w:rPr>
        <w:t>еки</w:t>
      </w:r>
      <w:r w:rsidRPr="00A02176">
        <w:rPr>
          <w:rFonts w:ascii="Times New Roman" w:hAnsi="Times New Roman" w:cs="Times New Roman"/>
          <w:sz w:val="28"/>
          <w:szCs w:val="28"/>
        </w:rPr>
        <w:t xml:space="preserve"> Оки. На территории поселения протекают реки: Суходрев (по границе), река Песочня. Самая крупная река Суходрев.</w:t>
      </w:r>
    </w:p>
    <w:p w:rsidR="00A02176" w:rsidRPr="00A02176" w:rsidRDefault="00A02176" w:rsidP="00A02176">
      <w:pPr>
        <w:spacing w:after="0" w:line="360" w:lineRule="auto"/>
        <w:ind w:firstLine="720"/>
        <w:jc w:val="both"/>
        <w:rPr>
          <w:rFonts w:ascii="Times New Roman" w:hAnsi="Times New Roman" w:cs="Times New Roman"/>
          <w:sz w:val="28"/>
          <w:szCs w:val="28"/>
        </w:rPr>
      </w:pPr>
      <w:r w:rsidRPr="00A02176">
        <w:rPr>
          <w:rFonts w:ascii="Times New Roman" w:hAnsi="Times New Roman" w:cs="Times New Roman"/>
          <w:sz w:val="28"/>
          <w:szCs w:val="28"/>
        </w:rPr>
        <w:t>Река Суходрев</w:t>
      </w:r>
      <w:r w:rsidRPr="00A02176">
        <w:rPr>
          <w:rFonts w:ascii="Times New Roman" w:hAnsi="Times New Roman" w:cs="Times New Roman"/>
          <w:b/>
          <w:sz w:val="28"/>
          <w:szCs w:val="28"/>
        </w:rPr>
        <w:t xml:space="preserve"> - </w:t>
      </w:r>
      <w:r w:rsidRPr="00A02176">
        <w:rPr>
          <w:rFonts w:ascii="Times New Roman" w:hAnsi="Times New Roman" w:cs="Times New Roman"/>
          <w:sz w:val="28"/>
          <w:szCs w:val="28"/>
        </w:rPr>
        <w:t xml:space="preserve">исток реки </w:t>
      </w:r>
      <w:smartTag w:uri="urn:schemas-microsoft-com:office:smarttags" w:element="metricconverter">
        <w:smartTagPr>
          <w:attr w:name="ProductID" w:val="2,4 км"/>
        </w:smartTagPr>
        <w:r w:rsidRPr="00A02176">
          <w:rPr>
            <w:rFonts w:ascii="Times New Roman" w:hAnsi="Times New Roman" w:cs="Times New Roman"/>
            <w:sz w:val="28"/>
            <w:szCs w:val="28"/>
          </w:rPr>
          <w:t>2,4 км</w:t>
        </w:r>
      </w:smartTag>
      <w:r w:rsidRPr="00A02176">
        <w:rPr>
          <w:rFonts w:ascii="Times New Roman" w:hAnsi="Times New Roman" w:cs="Times New Roman"/>
          <w:sz w:val="28"/>
          <w:szCs w:val="28"/>
        </w:rPr>
        <w:t xml:space="preserve"> выше устья реки Каменки д</w:t>
      </w:r>
      <w:r>
        <w:rPr>
          <w:rFonts w:ascii="Times New Roman" w:hAnsi="Times New Roman" w:cs="Times New Roman"/>
          <w:sz w:val="28"/>
          <w:szCs w:val="28"/>
        </w:rPr>
        <w:t>еревня</w:t>
      </w:r>
      <w:r w:rsidRPr="00A02176">
        <w:rPr>
          <w:rFonts w:ascii="Times New Roman" w:hAnsi="Times New Roman" w:cs="Times New Roman"/>
          <w:sz w:val="28"/>
          <w:szCs w:val="28"/>
        </w:rPr>
        <w:t xml:space="preserve"> Алешково Малоярославецкого района, а устье находится в </w:t>
      </w:r>
      <w:smartTag w:uri="urn:schemas-microsoft-com:office:smarttags" w:element="metricconverter">
        <w:smartTagPr>
          <w:attr w:name="ProductID" w:val="9,6 км"/>
        </w:smartTagPr>
        <w:r w:rsidRPr="00A02176">
          <w:rPr>
            <w:rFonts w:ascii="Times New Roman" w:hAnsi="Times New Roman" w:cs="Times New Roman"/>
            <w:sz w:val="28"/>
            <w:szCs w:val="28"/>
          </w:rPr>
          <w:t>9,6 км</w:t>
        </w:r>
      </w:smartTag>
      <w:r w:rsidRPr="00A02176">
        <w:rPr>
          <w:rFonts w:ascii="Times New Roman" w:hAnsi="Times New Roman" w:cs="Times New Roman"/>
          <w:sz w:val="28"/>
          <w:szCs w:val="28"/>
        </w:rPr>
        <w:t xml:space="preserve"> по левому берегу реки </w:t>
      </w:r>
      <w:hyperlink r:id="rId14" w:tooltip="Шаня" w:history="1">
        <w:r w:rsidRPr="00A02176">
          <w:rPr>
            <w:rFonts w:ascii="Times New Roman" w:hAnsi="Times New Roman" w:cs="Times New Roman"/>
            <w:sz w:val="28"/>
            <w:szCs w:val="28"/>
          </w:rPr>
          <w:t>Шаня</w:t>
        </w:r>
      </w:hyperlink>
      <w:r w:rsidRPr="00A02176">
        <w:rPr>
          <w:rFonts w:ascii="Times New Roman" w:hAnsi="Times New Roman" w:cs="Times New Roman"/>
          <w:sz w:val="28"/>
          <w:szCs w:val="28"/>
        </w:rPr>
        <w:t xml:space="preserve">. Река с нешироким руслом до </w:t>
      </w:r>
      <w:smartTag w:uri="urn:schemas-microsoft-com:office:smarttags" w:element="metricconverter">
        <w:smartTagPr>
          <w:attr w:name="ProductID" w:val="30 м"/>
        </w:smartTagPr>
        <w:r w:rsidRPr="00A02176">
          <w:rPr>
            <w:rFonts w:ascii="Times New Roman" w:hAnsi="Times New Roman" w:cs="Times New Roman"/>
            <w:sz w:val="28"/>
            <w:szCs w:val="28"/>
          </w:rPr>
          <w:t>30 м</w:t>
        </w:r>
      </w:smartTag>
      <w:r w:rsidRPr="00A02176">
        <w:rPr>
          <w:rFonts w:ascii="Times New Roman" w:hAnsi="Times New Roman" w:cs="Times New Roman"/>
          <w:sz w:val="28"/>
          <w:szCs w:val="28"/>
        </w:rPr>
        <w:t xml:space="preserve"> шириной, множеством плесов и перекатов. Скорости течения 0,2-0,4 м/сек. Дно преимущественно песчаное, местами гравелистое или галечное, изредка каменистое. Длина реки составляет </w:t>
      </w:r>
      <w:smartTag w:uri="urn:schemas-microsoft-com:office:smarttags" w:element="metricconverter">
        <w:smartTagPr>
          <w:attr w:name="ProductID" w:val="96 км"/>
        </w:smartTagPr>
        <w:r w:rsidRPr="00A02176">
          <w:rPr>
            <w:rFonts w:ascii="Times New Roman" w:hAnsi="Times New Roman" w:cs="Times New Roman"/>
            <w:sz w:val="28"/>
            <w:szCs w:val="28"/>
          </w:rPr>
          <w:t>96 км</w:t>
        </w:r>
      </w:smartTag>
      <w:r w:rsidRPr="00A02176">
        <w:rPr>
          <w:rFonts w:ascii="Times New Roman" w:hAnsi="Times New Roman" w:cs="Times New Roman"/>
          <w:sz w:val="28"/>
          <w:szCs w:val="28"/>
        </w:rPr>
        <w:t>, площадь водосборного бассейна 1340 км². В режиме реки наблюдается наибольший подъем уровня в период весеннего половодья. За паводок реки срабатывают около 55% годового стока.</w:t>
      </w:r>
    </w:p>
    <w:p w:rsidR="00A02176" w:rsidRPr="00A02176" w:rsidRDefault="00A02176" w:rsidP="00A02176">
      <w:pPr>
        <w:spacing w:after="0" w:line="360" w:lineRule="auto"/>
        <w:ind w:firstLine="720"/>
        <w:jc w:val="both"/>
        <w:rPr>
          <w:rFonts w:ascii="Times New Roman" w:hAnsi="Times New Roman" w:cs="Times New Roman"/>
          <w:sz w:val="28"/>
          <w:szCs w:val="28"/>
        </w:rPr>
      </w:pPr>
      <w:r w:rsidRPr="00A02176">
        <w:rPr>
          <w:rFonts w:ascii="Times New Roman" w:hAnsi="Times New Roman" w:cs="Times New Roman"/>
          <w:sz w:val="28"/>
          <w:szCs w:val="28"/>
        </w:rPr>
        <w:t>Половодье начинается в конце марта –начале апреля и заканчивается в первой декаде мая, продолжаясь 40-45 дней. Подъем уровня во время паводка 4-</w:t>
      </w:r>
      <w:smartTag w:uri="urn:schemas-microsoft-com:office:smarttags" w:element="metricconverter">
        <w:smartTagPr>
          <w:attr w:name="ProductID" w:val="5 метров"/>
        </w:smartTagPr>
        <w:r w:rsidRPr="00A02176">
          <w:rPr>
            <w:rFonts w:ascii="Times New Roman" w:hAnsi="Times New Roman" w:cs="Times New Roman"/>
            <w:sz w:val="28"/>
            <w:szCs w:val="28"/>
          </w:rPr>
          <w:t>5 метров</w:t>
        </w:r>
      </w:smartTag>
      <w:r w:rsidRPr="00A02176">
        <w:rPr>
          <w:rFonts w:ascii="Times New Roman" w:hAnsi="Times New Roman" w:cs="Times New Roman"/>
          <w:sz w:val="28"/>
          <w:szCs w:val="28"/>
        </w:rPr>
        <w:t xml:space="preserve">. </w:t>
      </w:r>
    </w:p>
    <w:p w:rsidR="00A02176" w:rsidRPr="00A02176" w:rsidRDefault="00A02176" w:rsidP="00A02176">
      <w:pPr>
        <w:spacing w:after="0" w:line="360" w:lineRule="auto"/>
        <w:ind w:firstLine="720"/>
        <w:jc w:val="both"/>
        <w:rPr>
          <w:rFonts w:ascii="Times New Roman" w:hAnsi="Times New Roman" w:cs="Times New Roman"/>
          <w:sz w:val="28"/>
          <w:szCs w:val="28"/>
        </w:rPr>
      </w:pPr>
      <w:r w:rsidRPr="00A02176">
        <w:rPr>
          <w:rFonts w:ascii="Times New Roman" w:hAnsi="Times New Roman" w:cs="Times New Roman"/>
          <w:sz w:val="28"/>
          <w:szCs w:val="28"/>
        </w:rPr>
        <w:t xml:space="preserve">Река Песочня - протекает по территории Ферзиковского и Малоярославецкого районов, а также городского округа «город Калуга». Берёт начало у одноимённой деревни Ферзиковского района, впадает в реку Суходрев в </w:t>
      </w:r>
      <w:smartTag w:uri="urn:schemas-microsoft-com:office:smarttags" w:element="metricconverter">
        <w:smartTagPr>
          <w:attr w:name="ProductID" w:val="38 км"/>
        </w:smartTagPr>
        <w:r w:rsidRPr="00A02176">
          <w:rPr>
            <w:rFonts w:ascii="Times New Roman" w:hAnsi="Times New Roman" w:cs="Times New Roman"/>
            <w:sz w:val="28"/>
            <w:szCs w:val="28"/>
          </w:rPr>
          <w:t>38 км</w:t>
        </w:r>
      </w:smartTag>
      <w:r w:rsidRPr="00A02176">
        <w:rPr>
          <w:rFonts w:ascii="Times New Roman" w:hAnsi="Times New Roman" w:cs="Times New Roman"/>
          <w:sz w:val="28"/>
          <w:szCs w:val="28"/>
        </w:rPr>
        <w:t xml:space="preserve"> от её устья по левому берегу, у п</w:t>
      </w:r>
      <w:r>
        <w:rPr>
          <w:rFonts w:ascii="Times New Roman" w:hAnsi="Times New Roman" w:cs="Times New Roman"/>
          <w:sz w:val="28"/>
          <w:szCs w:val="28"/>
        </w:rPr>
        <w:t>оселка</w:t>
      </w:r>
      <w:r w:rsidRPr="00A02176">
        <w:rPr>
          <w:rFonts w:ascii="Times New Roman" w:hAnsi="Times New Roman" w:cs="Times New Roman"/>
          <w:sz w:val="28"/>
          <w:szCs w:val="28"/>
        </w:rPr>
        <w:t xml:space="preserve"> Юбилейный. Длина реки составляет </w:t>
      </w:r>
      <w:smartTag w:uri="urn:schemas-microsoft-com:office:smarttags" w:element="metricconverter">
        <w:smartTagPr>
          <w:attr w:name="ProductID" w:val="20 км"/>
        </w:smartTagPr>
        <w:r w:rsidRPr="00A02176">
          <w:rPr>
            <w:rFonts w:ascii="Times New Roman" w:hAnsi="Times New Roman" w:cs="Times New Roman"/>
            <w:sz w:val="28"/>
            <w:szCs w:val="28"/>
          </w:rPr>
          <w:t>20 км</w:t>
        </w:r>
      </w:smartTag>
      <w:r w:rsidRPr="00A02176">
        <w:rPr>
          <w:rFonts w:ascii="Times New Roman" w:hAnsi="Times New Roman" w:cs="Times New Roman"/>
          <w:sz w:val="28"/>
          <w:szCs w:val="28"/>
        </w:rPr>
        <w:t xml:space="preserve">, площадь водосборного бассейна </w:t>
      </w:r>
      <w:r>
        <w:rPr>
          <w:rFonts w:ascii="Times New Roman" w:hAnsi="Times New Roman" w:cs="Times New Roman"/>
          <w:sz w:val="28"/>
          <w:szCs w:val="28"/>
        </w:rPr>
        <w:t>-</w:t>
      </w:r>
      <w:r w:rsidRPr="00A02176">
        <w:rPr>
          <w:rFonts w:ascii="Times New Roman" w:hAnsi="Times New Roman" w:cs="Times New Roman"/>
          <w:sz w:val="28"/>
          <w:szCs w:val="28"/>
        </w:rPr>
        <w:t xml:space="preserve"> 87,3 км².</w:t>
      </w:r>
    </w:p>
    <w:p w:rsidR="00A02176" w:rsidRPr="00A86187" w:rsidRDefault="00A02176" w:rsidP="00A02176">
      <w:pPr>
        <w:spacing w:after="0" w:line="360" w:lineRule="auto"/>
        <w:ind w:firstLine="720"/>
        <w:jc w:val="both"/>
        <w:rPr>
          <w:sz w:val="26"/>
          <w:szCs w:val="26"/>
        </w:rPr>
      </w:pPr>
      <w:r w:rsidRPr="00A02176">
        <w:rPr>
          <w:rFonts w:ascii="Times New Roman" w:hAnsi="Times New Roman" w:cs="Times New Roman"/>
          <w:sz w:val="28"/>
          <w:szCs w:val="28"/>
        </w:rPr>
        <w:lastRenderedPageBreak/>
        <w:t xml:space="preserve">В сельском поселении есть искусственные водоемы – пруды. Большинство из них создано в долинах небольших ручьев, балках и лощинах. Средний размер прудов около </w:t>
      </w:r>
      <w:smartTag w:uri="urn:schemas-microsoft-com:office:smarttags" w:element="metricconverter">
        <w:smartTagPr>
          <w:attr w:name="ProductID" w:val="1 га"/>
        </w:smartTagPr>
        <w:r w:rsidRPr="00A02176">
          <w:rPr>
            <w:rFonts w:ascii="Times New Roman" w:hAnsi="Times New Roman" w:cs="Times New Roman"/>
            <w:sz w:val="28"/>
            <w:szCs w:val="28"/>
          </w:rPr>
          <w:t>1 га</w:t>
        </w:r>
      </w:smartTag>
      <w:r w:rsidRPr="00A02176">
        <w:rPr>
          <w:rFonts w:ascii="Times New Roman" w:hAnsi="Times New Roman" w:cs="Times New Roman"/>
          <w:sz w:val="28"/>
          <w:szCs w:val="28"/>
        </w:rPr>
        <w:t>. Рассматриваемая территория характеризуется довольно большим количеством ручьев, истоком которых служат восходящие родники</w:t>
      </w:r>
      <w:r w:rsidRPr="00A86187">
        <w:rPr>
          <w:sz w:val="26"/>
          <w:szCs w:val="26"/>
        </w:rPr>
        <w:t xml:space="preserve">. </w:t>
      </w:r>
    </w:p>
    <w:p w:rsidR="008C50CC" w:rsidRPr="008C50CC" w:rsidRDefault="008C50CC" w:rsidP="008C50CC">
      <w:pPr>
        <w:pStyle w:val="Main"/>
        <w:rPr>
          <w:rFonts w:ascii="Times New Roman" w:hAnsi="Times New Roman" w:cs="Times New Roman"/>
          <w:b/>
          <w:i/>
          <w:iCs/>
          <w:sz w:val="28"/>
          <w:szCs w:val="28"/>
        </w:rPr>
      </w:pPr>
      <w:r w:rsidRPr="008C50CC">
        <w:rPr>
          <w:rFonts w:ascii="Times New Roman" w:hAnsi="Times New Roman" w:cs="Times New Roman"/>
          <w:sz w:val="28"/>
          <w:szCs w:val="28"/>
        </w:rPr>
        <w:t>Возможность использования речных ресурсов в тех или иных целях определяется основными гидрологическими характеристиками водотоков.</w:t>
      </w:r>
    </w:p>
    <w:p w:rsidR="008C50CC" w:rsidRPr="008C50CC" w:rsidRDefault="008C50CC" w:rsidP="008C50CC">
      <w:pPr>
        <w:pStyle w:val="3"/>
        <w:spacing w:before="0"/>
        <w:rPr>
          <w:rFonts w:ascii="Times New Roman" w:hAnsi="Times New Roman"/>
          <w:b w:val="0"/>
          <w:sz w:val="28"/>
          <w:szCs w:val="28"/>
          <w:u w:val="single"/>
        </w:rPr>
      </w:pPr>
      <w:bookmarkStart w:id="17" w:name="_Toc356989793"/>
      <w:r w:rsidRPr="008C50CC">
        <w:rPr>
          <w:rFonts w:ascii="Times New Roman" w:hAnsi="Times New Roman"/>
          <w:b w:val="0"/>
          <w:i/>
          <w:sz w:val="28"/>
          <w:szCs w:val="28"/>
        </w:rPr>
        <w:t xml:space="preserve"> </w:t>
      </w:r>
      <w:r w:rsidRPr="008C50CC">
        <w:rPr>
          <w:rFonts w:ascii="Times New Roman" w:hAnsi="Times New Roman"/>
          <w:b w:val="0"/>
          <w:sz w:val="28"/>
          <w:szCs w:val="28"/>
        </w:rPr>
        <w:t xml:space="preserve">         </w:t>
      </w:r>
      <w:r w:rsidRPr="008C50CC">
        <w:rPr>
          <w:rFonts w:ascii="Times New Roman" w:hAnsi="Times New Roman"/>
          <w:b w:val="0"/>
          <w:sz w:val="28"/>
          <w:szCs w:val="28"/>
          <w:u w:val="single"/>
        </w:rPr>
        <w:t xml:space="preserve"> </w:t>
      </w:r>
      <w:bookmarkStart w:id="18" w:name="_Toc49152686"/>
      <w:r w:rsidRPr="008C50CC">
        <w:rPr>
          <w:rFonts w:ascii="Times New Roman" w:hAnsi="Times New Roman"/>
          <w:b w:val="0"/>
          <w:sz w:val="28"/>
          <w:szCs w:val="28"/>
          <w:u w:val="single"/>
        </w:rPr>
        <w:t>Подземные воды</w:t>
      </w:r>
      <w:bookmarkEnd w:id="17"/>
      <w:bookmarkEnd w:id="18"/>
    </w:p>
    <w:p w:rsidR="006C490F" w:rsidRP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 xml:space="preserve">Государственный мониторинг геологической среды на территории Калужской области проводился АО «Центральное производственно-геологическое объединение» ОСП ТЦ «Калуга-Геомониторинг» с целью оценки, контроля и прогноза состояния подземных вод под влиянием природных и техногенных факторов для информационного обеспечения управления фондами недр, оценки эффективности природоохранных мероприятий.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По состоянию на 01 января 2018 года прогнозные ресурсы подземных вод с минерализацией до 1 г/л составили по ранее выполненным оценкам 4491,6 тыс. куб. м/сут. Степень развед</w:t>
      </w:r>
      <w:r>
        <w:rPr>
          <w:rFonts w:ascii="Times New Roman" w:hAnsi="Times New Roman" w:cs="Times New Roman"/>
          <w:sz w:val="28"/>
          <w:szCs w:val="28"/>
        </w:rPr>
        <w:t>анн</w:t>
      </w:r>
      <w:r w:rsidRPr="006C490F">
        <w:rPr>
          <w:rFonts w:ascii="Times New Roman" w:hAnsi="Times New Roman" w:cs="Times New Roman"/>
          <w:sz w:val="28"/>
          <w:szCs w:val="28"/>
        </w:rPr>
        <w:t>ости и освоения прогнозных ресурсов пресных подземных вод невысокая и составила соответственно 22% и 4%.  По данным учета государственного мониторинга подземных вод на территории Калужской области разведано 284 месторождения (участка) пресных подземных вод, из которых 167 – эксплуатируется. Общее количество разведанных и оцененных запасов пресных подземных вод, пригодных для хозяйственно-питьевого, производственно</w:t>
      </w:r>
      <w:r>
        <w:rPr>
          <w:rFonts w:ascii="Times New Roman" w:hAnsi="Times New Roman" w:cs="Times New Roman"/>
          <w:sz w:val="28"/>
          <w:szCs w:val="28"/>
        </w:rPr>
        <w:t>-</w:t>
      </w:r>
      <w:r w:rsidRPr="006C490F">
        <w:rPr>
          <w:rFonts w:ascii="Times New Roman" w:hAnsi="Times New Roman" w:cs="Times New Roman"/>
          <w:sz w:val="28"/>
          <w:szCs w:val="28"/>
        </w:rPr>
        <w:t>технического водоснабжения региона, по категориям А+В+С1+С2 достигло 997,8856 тыс. куб. м/сут., в том числе подготовленных к промышленному освоению (категории А+В+С1) – 938,186 тыс. куб. м/сут.</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 xml:space="preserve">Степень освоения разведанных запасов подземных вод по сумме всех категорий на территории Калужской области в целом составила 18,8%. Из </w:t>
      </w:r>
      <w:r w:rsidRPr="006C490F">
        <w:rPr>
          <w:rFonts w:ascii="Times New Roman" w:hAnsi="Times New Roman" w:cs="Times New Roman"/>
          <w:sz w:val="28"/>
          <w:szCs w:val="28"/>
        </w:rPr>
        <w:lastRenderedPageBreak/>
        <w:t xml:space="preserve">общего объема добычи подземных вод 80% отбирается на месторождениях и их участках.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 xml:space="preserve">Максимальный объем водопотребления приходился на хозяйственно-питьевое водоснабжение и составлял 113,25 тыс. куб. м/сут. (67%). На производственно-техническое водоснабжение приходилось 21%, на нужды сельского хозяйства – 12%.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Количество добытых подземных вод на 1 человека в среднем по Калужской области состав</w:t>
      </w:r>
      <w:r>
        <w:rPr>
          <w:rFonts w:ascii="Times New Roman" w:hAnsi="Times New Roman" w:cs="Times New Roman"/>
          <w:sz w:val="28"/>
          <w:szCs w:val="28"/>
        </w:rPr>
        <w:t>ляет</w:t>
      </w:r>
      <w:r w:rsidRPr="006C490F">
        <w:rPr>
          <w:rFonts w:ascii="Times New Roman" w:hAnsi="Times New Roman" w:cs="Times New Roman"/>
          <w:sz w:val="28"/>
          <w:szCs w:val="28"/>
        </w:rPr>
        <w:t xml:space="preserve"> 231 л/сут., в том числе удельное водопотребление на ХПВ на 1 человека – 151 л/сут.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Основным источник</w:t>
      </w:r>
      <w:r>
        <w:rPr>
          <w:rFonts w:ascii="Times New Roman" w:hAnsi="Times New Roman" w:cs="Times New Roman"/>
          <w:sz w:val="28"/>
          <w:szCs w:val="28"/>
        </w:rPr>
        <w:t>ом</w:t>
      </w:r>
      <w:r w:rsidRPr="006C490F">
        <w:rPr>
          <w:rFonts w:ascii="Times New Roman" w:hAnsi="Times New Roman" w:cs="Times New Roman"/>
          <w:sz w:val="28"/>
          <w:szCs w:val="28"/>
        </w:rPr>
        <w:t xml:space="preserve"> водоснабжения на территории Калужской области явля</w:t>
      </w:r>
      <w:r>
        <w:rPr>
          <w:rFonts w:ascii="Times New Roman" w:hAnsi="Times New Roman" w:cs="Times New Roman"/>
          <w:sz w:val="28"/>
          <w:szCs w:val="28"/>
        </w:rPr>
        <w:t>ются</w:t>
      </w:r>
      <w:r w:rsidRPr="006C490F">
        <w:rPr>
          <w:rFonts w:ascii="Times New Roman" w:hAnsi="Times New Roman" w:cs="Times New Roman"/>
          <w:sz w:val="28"/>
          <w:szCs w:val="28"/>
        </w:rPr>
        <w:t xml:space="preserve"> подземные воды алексинско-тарусского терригенно</w:t>
      </w:r>
      <w:r>
        <w:rPr>
          <w:rFonts w:ascii="Times New Roman" w:hAnsi="Times New Roman" w:cs="Times New Roman"/>
          <w:sz w:val="28"/>
          <w:szCs w:val="28"/>
        </w:rPr>
        <w:t>-</w:t>
      </w:r>
      <w:r w:rsidRPr="006C490F">
        <w:rPr>
          <w:rFonts w:ascii="Times New Roman" w:hAnsi="Times New Roman" w:cs="Times New Roman"/>
          <w:sz w:val="28"/>
          <w:szCs w:val="28"/>
        </w:rPr>
        <w:t>карбонатного водоносного комплекса и упинского карбонатного водоносного горизонта, объем добычи подземных вод по которым достиг 85% от общего водоотбора по региону</w:t>
      </w:r>
      <w:r>
        <w:rPr>
          <w:rFonts w:ascii="Times New Roman" w:hAnsi="Times New Roman" w:cs="Times New Roman"/>
          <w:sz w:val="28"/>
          <w:szCs w:val="28"/>
        </w:rPr>
        <w:t>,</w:t>
      </w:r>
      <w:r w:rsidRPr="006C490F">
        <w:rPr>
          <w:rFonts w:ascii="Times New Roman" w:hAnsi="Times New Roman" w:cs="Times New Roman"/>
          <w:sz w:val="28"/>
          <w:szCs w:val="28"/>
        </w:rPr>
        <w:t xml:space="preserve"> которые по основным показателям соответствуют нормативам качества питьевой воды, за исключением повышенного содержания железа, марганца, сероводорода, стронция, лития, кремния, фтора. Устойчивого техногенного загрязнения по основным эксплуатируемым водоносным комплексам не установлено.</w:t>
      </w:r>
    </w:p>
    <w:p w:rsidR="00F92809" w:rsidRPr="00F92809" w:rsidRDefault="00F92809" w:rsidP="00F92809">
      <w:pPr>
        <w:spacing w:line="360" w:lineRule="auto"/>
        <w:ind w:firstLine="720"/>
        <w:jc w:val="both"/>
        <w:rPr>
          <w:rFonts w:ascii="Times New Roman" w:hAnsi="Times New Roman" w:cs="Times New Roman"/>
          <w:sz w:val="28"/>
          <w:szCs w:val="28"/>
        </w:rPr>
      </w:pPr>
      <w:r w:rsidRPr="00F92809">
        <w:rPr>
          <w:rFonts w:ascii="Times New Roman" w:hAnsi="Times New Roman" w:cs="Times New Roman"/>
          <w:sz w:val="28"/>
          <w:szCs w:val="28"/>
        </w:rPr>
        <w:t>На территории МО СП «Поселок Юбилейный» основными водоносными горизонтами, пригодными для хозяйственно-питьевого водоснабжения являются тарусско-михайловский и алексинский, приуроченных к известняковым породам окского надгоризонта нижнего карбона. Воды гидрокарбонатно-кальциевые умеренно жесткие с высоким содержанием железа (2,0 -6,6 мг/л). Высокое содержание железа связано с тем, что подпитка водоносных горизонтов идет за счет</w:t>
      </w:r>
      <w:r>
        <w:rPr>
          <w:rFonts w:ascii="Times New Roman" w:hAnsi="Times New Roman" w:cs="Times New Roman"/>
          <w:sz w:val="28"/>
          <w:szCs w:val="28"/>
        </w:rPr>
        <w:t xml:space="preserve"> </w:t>
      </w:r>
      <w:r w:rsidRPr="00F92809">
        <w:rPr>
          <w:rFonts w:ascii="Times New Roman" w:hAnsi="Times New Roman" w:cs="Times New Roman"/>
          <w:sz w:val="28"/>
          <w:szCs w:val="28"/>
        </w:rPr>
        <w:t>инфильтрации подземных в известняки из четвертичных пород, которые значительно</w:t>
      </w:r>
      <w:r>
        <w:rPr>
          <w:rFonts w:ascii="Times New Roman" w:hAnsi="Times New Roman" w:cs="Times New Roman"/>
          <w:sz w:val="28"/>
          <w:szCs w:val="28"/>
        </w:rPr>
        <w:t xml:space="preserve"> </w:t>
      </w:r>
      <w:r w:rsidRPr="00F92809">
        <w:rPr>
          <w:rFonts w:ascii="Times New Roman" w:hAnsi="Times New Roman" w:cs="Times New Roman"/>
          <w:sz w:val="28"/>
          <w:szCs w:val="28"/>
        </w:rPr>
        <w:t>ожелезнены. Удельный дебит отдельных артезианских скважин</w:t>
      </w:r>
      <w:r>
        <w:rPr>
          <w:rFonts w:ascii="Times New Roman" w:hAnsi="Times New Roman" w:cs="Times New Roman"/>
          <w:sz w:val="28"/>
          <w:szCs w:val="28"/>
        </w:rPr>
        <w:t xml:space="preserve"> </w:t>
      </w:r>
      <w:r w:rsidRPr="00F92809">
        <w:rPr>
          <w:rFonts w:ascii="Times New Roman" w:hAnsi="Times New Roman" w:cs="Times New Roman"/>
          <w:sz w:val="28"/>
          <w:szCs w:val="28"/>
        </w:rPr>
        <w:t>варьирует</w:t>
      </w:r>
      <w:r>
        <w:rPr>
          <w:rFonts w:ascii="Times New Roman" w:hAnsi="Times New Roman" w:cs="Times New Roman"/>
          <w:sz w:val="28"/>
          <w:szCs w:val="28"/>
        </w:rPr>
        <w:t>ся</w:t>
      </w:r>
      <w:r w:rsidRPr="00F92809">
        <w:rPr>
          <w:rFonts w:ascii="Times New Roman" w:hAnsi="Times New Roman" w:cs="Times New Roman"/>
          <w:sz w:val="28"/>
          <w:szCs w:val="28"/>
        </w:rPr>
        <w:t xml:space="preserve"> от 3,0 </w:t>
      </w:r>
      <w:r w:rsidRPr="008C50CC">
        <w:rPr>
          <w:rFonts w:ascii="Times New Roman" w:hAnsi="Times New Roman" w:cs="Times New Roman"/>
          <w:sz w:val="28"/>
          <w:szCs w:val="28"/>
        </w:rPr>
        <w:t>м</w:t>
      </w:r>
      <w:r w:rsidRPr="00A5021D">
        <w:rPr>
          <w:rFonts w:ascii="Times New Roman" w:hAnsi="Times New Roman" w:cs="Times New Roman"/>
          <w:sz w:val="28"/>
          <w:szCs w:val="28"/>
          <w:vertAlign w:val="superscript"/>
        </w:rPr>
        <w:t>3</w:t>
      </w:r>
      <w:r w:rsidRPr="008C50CC">
        <w:rPr>
          <w:rFonts w:ascii="Times New Roman" w:hAnsi="Times New Roman" w:cs="Times New Roman"/>
          <w:sz w:val="28"/>
          <w:szCs w:val="28"/>
        </w:rPr>
        <w:t xml:space="preserve">/ч </w:t>
      </w:r>
      <w:r w:rsidRPr="00F92809">
        <w:rPr>
          <w:rFonts w:ascii="Times New Roman" w:hAnsi="Times New Roman" w:cs="Times New Roman"/>
          <w:sz w:val="28"/>
          <w:szCs w:val="28"/>
        </w:rPr>
        <w:t xml:space="preserve">до 12,0 </w:t>
      </w:r>
      <w:r w:rsidRPr="008C50CC">
        <w:rPr>
          <w:rFonts w:ascii="Times New Roman" w:hAnsi="Times New Roman" w:cs="Times New Roman"/>
          <w:sz w:val="28"/>
          <w:szCs w:val="28"/>
        </w:rPr>
        <w:t>м</w:t>
      </w:r>
      <w:r w:rsidRPr="00A5021D">
        <w:rPr>
          <w:rFonts w:ascii="Times New Roman" w:hAnsi="Times New Roman" w:cs="Times New Roman"/>
          <w:sz w:val="28"/>
          <w:szCs w:val="28"/>
          <w:vertAlign w:val="superscript"/>
        </w:rPr>
        <w:t>3</w:t>
      </w:r>
      <w:r w:rsidRPr="008C50CC">
        <w:rPr>
          <w:rFonts w:ascii="Times New Roman" w:hAnsi="Times New Roman" w:cs="Times New Roman"/>
          <w:sz w:val="28"/>
          <w:szCs w:val="28"/>
        </w:rPr>
        <w:t xml:space="preserve">/ч </w:t>
      </w:r>
      <w:r w:rsidRPr="00F92809">
        <w:rPr>
          <w:rFonts w:ascii="Times New Roman" w:hAnsi="Times New Roman" w:cs="Times New Roman"/>
          <w:sz w:val="28"/>
          <w:szCs w:val="28"/>
        </w:rPr>
        <w:t>.</w:t>
      </w:r>
    </w:p>
    <w:p w:rsidR="00F92809" w:rsidRDefault="00F92809" w:rsidP="00F92809">
      <w:pPr>
        <w:spacing w:after="0" w:line="360" w:lineRule="auto"/>
        <w:ind w:firstLine="709"/>
        <w:jc w:val="both"/>
        <w:rPr>
          <w:rFonts w:ascii="Times New Roman" w:hAnsi="Times New Roman" w:cs="Times New Roman"/>
          <w:sz w:val="28"/>
          <w:szCs w:val="28"/>
        </w:rPr>
      </w:pPr>
      <w:r w:rsidRPr="00F92809">
        <w:rPr>
          <w:rFonts w:ascii="Times New Roman" w:hAnsi="Times New Roman" w:cs="Times New Roman"/>
          <w:sz w:val="28"/>
          <w:szCs w:val="28"/>
        </w:rPr>
        <w:lastRenderedPageBreak/>
        <w:t>Ниже вышеуказанных водоносных горизонтов в будущем возможно будет использовать тульский водоносный горизонт, приуроченный к песчаным отложениям. На данный момент он не задействован</w:t>
      </w:r>
      <w:r>
        <w:rPr>
          <w:rFonts w:ascii="Times New Roman" w:hAnsi="Times New Roman" w:cs="Times New Roman"/>
          <w:sz w:val="28"/>
          <w:szCs w:val="28"/>
        </w:rPr>
        <w:t>.</w:t>
      </w:r>
    </w:p>
    <w:p w:rsidR="00E03914" w:rsidRPr="00756E60" w:rsidRDefault="008A088E" w:rsidP="00896939">
      <w:pPr>
        <w:tabs>
          <w:tab w:val="left" w:pos="8789"/>
        </w:tabs>
        <w:spacing w:after="0" w:line="240" w:lineRule="auto"/>
        <w:ind w:right="142" w:firstLine="426"/>
        <w:jc w:val="both"/>
      </w:pPr>
      <w:r w:rsidRPr="003630FC">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19" w:name="_Toc43138656"/>
      <w:r w:rsidR="00E03914" w:rsidRPr="00AF6189">
        <w:rPr>
          <w:rFonts w:ascii="Times New Roman" w:hAnsi="Times New Roman"/>
          <w:b/>
          <w:caps/>
          <w:color w:val="000000" w:themeColor="text1"/>
          <w:sz w:val="28"/>
          <w:szCs w:val="20"/>
        </w:rPr>
        <w:t>1</w:t>
      </w:r>
      <w:r w:rsidR="00E03914">
        <w:rPr>
          <w:rFonts w:ascii="Times New Roman" w:hAnsi="Times New Roman"/>
          <w:b/>
          <w:caps/>
          <w:color w:val="000000" w:themeColor="text1"/>
          <w:sz w:val="28"/>
          <w:szCs w:val="20"/>
        </w:rPr>
        <w:t>.3</w:t>
      </w:r>
      <w:r w:rsidR="00E03914" w:rsidRPr="00AF6189">
        <w:rPr>
          <w:rFonts w:ascii="Times New Roman" w:hAnsi="Times New Roman"/>
          <w:b/>
          <w:caps/>
          <w:color w:val="000000" w:themeColor="text1"/>
          <w:sz w:val="28"/>
          <w:szCs w:val="20"/>
        </w:rPr>
        <w:t xml:space="preserve"> </w:t>
      </w:r>
      <w:r w:rsidR="00E03914">
        <w:rPr>
          <w:rFonts w:ascii="Times New Roman" w:hAnsi="Times New Roman"/>
          <w:b/>
          <w:caps/>
          <w:color w:val="000000" w:themeColor="text1"/>
          <w:sz w:val="28"/>
          <w:szCs w:val="20"/>
        </w:rPr>
        <w:t>Условия ПРОВЕДЕНИЯ РАЗРАБОТКИ схемы водоснабжения и водоотведения СЕЛЬСКОГО ПОСЕЛЕНИЯ</w:t>
      </w:r>
    </w:p>
    <w:p w:rsidR="00E03914" w:rsidRPr="004B7C45" w:rsidRDefault="00E03914" w:rsidP="00E03914">
      <w:pPr>
        <w:spacing w:after="0" w:line="360" w:lineRule="auto"/>
        <w:ind w:firstLine="851"/>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t xml:space="preserve">Схема водоснабжения и водоотведения </w:t>
      </w:r>
      <w:r>
        <w:rPr>
          <w:rFonts w:ascii="Times New Roman" w:eastAsia="Calibri" w:hAnsi="Times New Roman" w:cs="Times New Roman"/>
          <w:sz w:val="28"/>
          <w:szCs w:val="28"/>
        </w:rPr>
        <w:t>сельского</w:t>
      </w:r>
      <w:r w:rsidRPr="004B7C45">
        <w:rPr>
          <w:rFonts w:ascii="Times New Roman" w:eastAsia="Calibri" w:hAnsi="Times New Roman" w:cs="Times New Roman"/>
          <w:bCs/>
          <w:iCs/>
          <w:sz w:val="28"/>
          <w:szCs w:val="28"/>
        </w:rPr>
        <w:t xml:space="preserve"> поселения </w:t>
      </w:r>
      <w:r w:rsidRPr="004B7C45">
        <w:rPr>
          <w:rFonts w:ascii="Times New Roman" w:eastAsia="Calibri" w:hAnsi="Times New Roman" w:cs="Times New Roman"/>
          <w:sz w:val="28"/>
          <w:szCs w:val="28"/>
        </w:rPr>
        <w:t>разработана в целях определения долгосрочной перспективы развития систем водоснабжения</w:t>
      </w:r>
      <w:r w:rsidR="00A5021D">
        <w:rPr>
          <w:rFonts w:ascii="Times New Roman" w:eastAsia="Calibri" w:hAnsi="Times New Roman" w:cs="Times New Roman"/>
          <w:sz w:val="28"/>
          <w:szCs w:val="28"/>
        </w:rPr>
        <w:t xml:space="preserve"> и водоотведения</w:t>
      </w:r>
      <w:r w:rsidRPr="004B7C45">
        <w:rPr>
          <w:rFonts w:ascii="Times New Roman" w:eastAsia="Calibri" w:hAnsi="Times New Roman" w:cs="Times New Roman"/>
          <w:sz w:val="28"/>
          <w:szCs w:val="28"/>
        </w:rPr>
        <w:t xml:space="preserve"> </w:t>
      </w:r>
      <w:r w:rsidR="00A5021D" w:rsidRPr="00A5021D">
        <w:rPr>
          <w:rFonts w:ascii="Times New Roman" w:hAnsi="Times New Roman" w:cs="Times New Roman"/>
          <w:sz w:val="28"/>
          <w:szCs w:val="28"/>
        </w:rPr>
        <w:t>МО СП «</w:t>
      </w:r>
      <w:r w:rsidR="00A353AF">
        <w:rPr>
          <w:rFonts w:ascii="Times New Roman" w:hAnsi="Times New Roman" w:cs="Times New Roman"/>
          <w:sz w:val="28"/>
          <w:szCs w:val="28"/>
        </w:rPr>
        <w:t>Поселок Юбилейный</w:t>
      </w:r>
      <w:r w:rsidR="00A5021D" w:rsidRPr="00A5021D">
        <w:rPr>
          <w:rFonts w:ascii="Times New Roman" w:hAnsi="Times New Roman" w:cs="Times New Roman"/>
          <w:sz w:val="28"/>
          <w:szCs w:val="28"/>
        </w:rPr>
        <w:t>»</w:t>
      </w:r>
      <w:r w:rsidRPr="004B7C45">
        <w:rPr>
          <w:rFonts w:ascii="Times New Roman" w:eastAsia="Calibri" w:hAnsi="Times New Roman" w:cs="Times New Roman"/>
          <w:sz w:val="28"/>
          <w:szCs w:val="28"/>
        </w:rPr>
        <w:t>, обеспечения надежного водоснабжения</w:t>
      </w:r>
      <w:r w:rsidR="00A5021D">
        <w:rPr>
          <w:rFonts w:ascii="Times New Roman" w:eastAsia="Calibri" w:hAnsi="Times New Roman" w:cs="Times New Roman"/>
          <w:sz w:val="28"/>
          <w:szCs w:val="28"/>
        </w:rPr>
        <w:t xml:space="preserve"> и водоотведения</w:t>
      </w:r>
      <w:r w:rsidRPr="004B7C45">
        <w:rPr>
          <w:rFonts w:ascii="Times New Roman" w:eastAsia="Calibri" w:hAnsi="Times New Roman" w:cs="Times New Roman"/>
          <w:sz w:val="28"/>
          <w:szCs w:val="28"/>
        </w:rPr>
        <w:t xml:space="preserve">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w:t>
      </w:r>
      <w:r w:rsidR="00A5021D">
        <w:rPr>
          <w:rFonts w:ascii="Times New Roman" w:eastAsia="Calibri" w:hAnsi="Times New Roman" w:cs="Times New Roman"/>
          <w:sz w:val="28"/>
          <w:szCs w:val="28"/>
        </w:rPr>
        <w:t xml:space="preserve">водоотведения, </w:t>
      </w:r>
      <w:r w:rsidRPr="004B7C45">
        <w:rPr>
          <w:rFonts w:ascii="Times New Roman" w:eastAsia="Calibri" w:hAnsi="Times New Roman" w:cs="Times New Roman"/>
          <w:sz w:val="28"/>
          <w:szCs w:val="28"/>
        </w:rPr>
        <w:t>внедрения энергосберегающих технологий.</w:t>
      </w:r>
    </w:p>
    <w:p w:rsidR="00637A94" w:rsidRDefault="00E03914" w:rsidP="00637A94">
      <w:pPr>
        <w:spacing w:after="0" w:line="360" w:lineRule="auto"/>
        <w:ind w:firstLine="851"/>
        <w:jc w:val="both"/>
        <w:rPr>
          <w:sz w:val="26"/>
          <w:szCs w:val="26"/>
        </w:rPr>
      </w:pPr>
      <w:r w:rsidRPr="004B7C45">
        <w:rPr>
          <w:rFonts w:ascii="Times New Roman" w:eastAsia="Calibri" w:hAnsi="Times New Roman" w:cs="Times New Roman"/>
          <w:sz w:val="28"/>
          <w:szCs w:val="28"/>
        </w:rPr>
        <w:t xml:space="preserve">Схема водоснабжения и водоотведения разработана с учетом требований Водного Кодекса Российской Федерации, Федерального закона от 07 декабря 2011 №416 «О водоснабжении и водоотведении», Постановления Правительства Российской Федерации от 5 декабря 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документами территориального планирования </w:t>
      </w:r>
      <w:r w:rsidRPr="00545EAE">
        <w:rPr>
          <w:rFonts w:ascii="Times New Roman" w:eastAsia="Calibri" w:hAnsi="Times New Roman" w:cs="Times New Roman"/>
          <w:sz w:val="28"/>
          <w:szCs w:val="28"/>
          <w:lang w:bidi="ru-RU"/>
        </w:rPr>
        <w:t>«</w:t>
      </w:r>
      <w:r w:rsidR="00391DCE">
        <w:rPr>
          <w:rFonts w:ascii="Times New Roman" w:eastAsia="Calibri" w:hAnsi="Times New Roman" w:cs="Times New Roman"/>
          <w:sz w:val="28"/>
          <w:szCs w:val="28"/>
          <w:lang w:bidi="ru-RU"/>
        </w:rPr>
        <w:t xml:space="preserve">Генеральный план </w:t>
      </w:r>
      <w:r w:rsidR="00391DCE" w:rsidRPr="00A5021D">
        <w:rPr>
          <w:rFonts w:ascii="Times New Roman" w:hAnsi="Times New Roman" w:cs="Times New Roman"/>
          <w:sz w:val="28"/>
          <w:szCs w:val="28"/>
        </w:rPr>
        <w:t>МО СП «</w:t>
      </w:r>
      <w:r w:rsidR="00A353AF">
        <w:rPr>
          <w:rFonts w:ascii="Times New Roman" w:hAnsi="Times New Roman" w:cs="Times New Roman"/>
          <w:sz w:val="28"/>
          <w:szCs w:val="28"/>
        </w:rPr>
        <w:t>Поселок Юбилейный</w:t>
      </w:r>
      <w:r w:rsidR="00391DCE" w:rsidRPr="00A5021D">
        <w:rPr>
          <w:rFonts w:ascii="Times New Roman" w:hAnsi="Times New Roman" w:cs="Times New Roman"/>
          <w:sz w:val="28"/>
          <w:szCs w:val="28"/>
        </w:rPr>
        <w:t>»</w:t>
      </w:r>
      <w:r w:rsidR="00391DCE">
        <w:rPr>
          <w:rFonts w:ascii="Times New Roman" w:hAnsi="Times New Roman" w:cs="Times New Roman"/>
          <w:sz w:val="28"/>
          <w:szCs w:val="28"/>
        </w:rPr>
        <w:t xml:space="preserve"> Малоярославецкого района Калужской области»</w:t>
      </w:r>
      <w:r w:rsidRPr="004B7C45">
        <w:rPr>
          <w:rFonts w:ascii="Times New Roman" w:eastAsia="Calibri" w:hAnsi="Times New Roman" w:cs="Times New Roman"/>
          <w:bCs/>
          <w:iCs/>
          <w:sz w:val="28"/>
          <w:szCs w:val="28"/>
        </w:rPr>
        <w:t>.</w:t>
      </w:r>
      <w:r w:rsidR="00637A94" w:rsidRPr="00637A94">
        <w:rPr>
          <w:sz w:val="26"/>
          <w:szCs w:val="26"/>
        </w:rPr>
        <w:t xml:space="preserve"> </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ГП</w:t>
      </w:r>
      <w:r w:rsidRPr="004B7C45">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МО </w:t>
      </w:r>
      <w:r w:rsidRPr="00A5021D">
        <w:rPr>
          <w:rFonts w:ascii="Times New Roman" w:hAnsi="Times New Roman" w:cs="Times New Roman"/>
          <w:sz w:val="28"/>
          <w:szCs w:val="28"/>
        </w:rPr>
        <w:t>СП «</w:t>
      </w:r>
      <w:r w:rsidR="00A353AF">
        <w:rPr>
          <w:rFonts w:ascii="Times New Roman" w:hAnsi="Times New Roman" w:cs="Times New Roman"/>
          <w:sz w:val="28"/>
          <w:szCs w:val="28"/>
        </w:rPr>
        <w:t>Поселок Юбилейный</w:t>
      </w:r>
      <w:r w:rsidRPr="00A5021D">
        <w:rPr>
          <w:rFonts w:ascii="Times New Roman" w:hAnsi="Times New Roman" w:cs="Times New Roman"/>
          <w:sz w:val="28"/>
          <w:szCs w:val="28"/>
        </w:rPr>
        <w:t>»</w:t>
      </w:r>
      <w:r>
        <w:rPr>
          <w:rFonts w:ascii="Times New Roman" w:hAnsi="Times New Roman" w:cs="Times New Roman"/>
          <w:sz w:val="28"/>
          <w:szCs w:val="28"/>
        </w:rPr>
        <w:t xml:space="preserve"> </w:t>
      </w:r>
      <w:r w:rsidRPr="004B7C45">
        <w:rPr>
          <w:rFonts w:ascii="Times New Roman" w:eastAsia="Calibri" w:hAnsi="Times New Roman" w:cs="Times New Roman"/>
          <w:bCs/>
          <w:iCs/>
          <w:sz w:val="28"/>
          <w:szCs w:val="28"/>
        </w:rPr>
        <w:t xml:space="preserve">задействованы периоды: </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E54BFF" w:rsidRPr="004B7C45">
        <w:rPr>
          <w:rFonts w:ascii="Times New Roman" w:eastAsia="Calibri" w:hAnsi="Times New Roman" w:cs="Times New Roman"/>
          <w:bCs/>
          <w:iCs/>
          <w:sz w:val="28"/>
          <w:szCs w:val="28"/>
          <w:lang w:val="en-US"/>
        </w:rPr>
        <w:t>I</w:t>
      </w:r>
      <w:r w:rsidR="00E54BFF"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этап (первая очередь)- 2023 год</w:t>
      </w:r>
      <w:r w:rsidRPr="004B7C45">
        <w:rPr>
          <w:rFonts w:ascii="Times New Roman" w:eastAsia="Calibri" w:hAnsi="Times New Roman" w:cs="Times New Roman"/>
          <w:bCs/>
          <w:iCs/>
          <w:sz w:val="28"/>
          <w:szCs w:val="28"/>
        </w:rPr>
        <w:t>;</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sidRPr="004B7C45">
        <w:rPr>
          <w:rFonts w:ascii="Times New Roman" w:eastAsia="Calibri" w:hAnsi="Times New Roman" w:cs="Times New Roman"/>
          <w:bCs/>
          <w:iCs/>
          <w:sz w:val="28"/>
          <w:szCs w:val="28"/>
        </w:rPr>
        <w:t xml:space="preserve">- </w:t>
      </w:r>
      <w:r w:rsidRPr="004B7C45">
        <w:rPr>
          <w:rFonts w:ascii="Times New Roman" w:eastAsia="Calibri" w:hAnsi="Times New Roman" w:cs="Times New Roman"/>
          <w:bCs/>
          <w:iCs/>
          <w:sz w:val="28"/>
          <w:szCs w:val="28"/>
          <w:lang w:val="en-US"/>
        </w:rPr>
        <w:t>I</w:t>
      </w:r>
      <w:r w:rsidR="00E54BFF">
        <w:rPr>
          <w:rFonts w:ascii="Times New Roman" w:eastAsia="Calibri" w:hAnsi="Times New Roman" w:cs="Times New Roman"/>
          <w:bCs/>
          <w:iCs/>
          <w:sz w:val="28"/>
          <w:szCs w:val="28"/>
          <w:lang w:val="en-US"/>
        </w:rPr>
        <w:t>I</w:t>
      </w:r>
      <w:r w:rsidR="00E54BFF">
        <w:rPr>
          <w:rFonts w:ascii="Times New Roman" w:eastAsia="Calibri" w:hAnsi="Times New Roman" w:cs="Times New Roman"/>
          <w:bCs/>
          <w:iCs/>
          <w:sz w:val="28"/>
          <w:szCs w:val="28"/>
        </w:rPr>
        <w:t xml:space="preserve"> этап</w:t>
      </w:r>
      <w:r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(расчетный срок)-2038 год.</w:t>
      </w:r>
    </w:p>
    <w:p w:rsidR="000C66A6" w:rsidRPr="004B7C45" w:rsidRDefault="000C66A6" w:rsidP="000C66A6">
      <w:pPr>
        <w:spacing w:after="0" w:line="360" w:lineRule="auto"/>
        <w:ind w:firstLine="851"/>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t xml:space="preserve">Актуализация схем водоснабжения и водоотведения осуществляется при наличии одного из условий пункта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w:t>
      </w:r>
    </w:p>
    <w:p w:rsidR="00007166" w:rsidRDefault="00007166" w:rsidP="00007166">
      <w:pPr>
        <w:spacing w:after="0" w:line="360" w:lineRule="auto"/>
        <w:ind w:firstLine="851"/>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lastRenderedPageBreak/>
        <w:t xml:space="preserve">Проведение технического обследования централизованных систем водоснабжения и водоотведения </w:t>
      </w:r>
      <w:r>
        <w:rPr>
          <w:rFonts w:ascii="Times New Roman" w:eastAsia="Calibri" w:hAnsi="Times New Roman" w:cs="Times New Roman"/>
          <w:sz w:val="28"/>
          <w:szCs w:val="28"/>
        </w:rPr>
        <w:t>в</w:t>
      </w:r>
      <w:r w:rsidRPr="004B7C45">
        <w:rPr>
          <w:rFonts w:ascii="Times New Roman" w:eastAsia="Calibri" w:hAnsi="Times New Roman" w:cs="Times New Roman"/>
          <w:sz w:val="28"/>
          <w:szCs w:val="28"/>
        </w:rPr>
        <w:t xml:space="preserve"> соответствии </w:t>
      </w:r>
      <w:r w:rsidRPr="00422187">
        <w:rPr>
          <w:rFonts w:ascii="Times New Roman" w:eastAsia="Calibri" w:hAnsi="Times New Roman" w:cs="Times New Roman"/>
          <w:sz w:val="28"/>
        </w:rPr>
        <w:t>с Требованиями к проведению технического обследования централизованных систем холодного, горячего водоснабжения,</w:t>
      </w:r>
      <w:r>
        <w:rPr>
          <w:rFonts w:ascii="Times New Roman" w:eastAsia="Calibri" w:hAnsi="Times New Roman" w:cs="Times New Roman"/>
          <w:sz w:val="28"/>
        </w:rPr>
        <w:t xml:space="preserve"> водоотведения,</w:t>
      </w:r>
      <w:r w:rsidRPr="00422187">
        <w:rPr>
          <w:rFonts w:ascii="Times New Roman" w:eastAsia="Calibri" w:hAnsi="Times New Roman" w:cs="Times New Roman"/>
          <w:sz w:val="28"/>
        </w:rPr>
        <w:t xml:space="preserve"> утвержденными приказом Министерства строительства, архитектуры и жилищно-коммунального хозяйства РФ от 05.08.2014г. № 437/пр </w:t>
      </w:r>
      <w:r w:rsidRPr="004B7C45">
        <w:rPr>
          <w:rFonts w:ascii="Times New Roman" w:eastAsia="Calibri" w:hAnsi="Times New Roman" w:cs="Times New Roman"/>
          <w:sz w:val="28"/>
          <w:szCs w:val="28"/>
        </w:rPr>
        <w:t>в период действия схемы водоснабжения и водоотведения муниципального образования является условием для проведения актуализации данной схемы и базовым периодом для актуализированной схемы водоснабжения и водоотве</w:t>
      </w:r>
      <w:r>
        <w:rPr>
          <w:rFonts w:ascii="Times New Roman" w:eastAsia="Calibri" w:hAnsi="Times New Roman" w:cs="Times New Roman"/>
          <w:sz w:val="28"/>
          <w:szCs w:val="28"/>
        </w:rPr>
        <w:t xml:space="preserve">дения на соответствующий период. </w:t>
      </w:r>
    </w:p>
    <w:p w:rsidR="00007166" w:rsidRPr="004B7C45" w:rsidRDefault="00007166" w:rsidP="00007166">
      <w:pPr>
        <w:spacing w:after="0" w:line="360" w:lineRule="auto"/>
        <w:ind w:firstLine="851"/>
        <w:jc w:val="both"/>
        <w:rPr>
          <w:rFonts w:ascii="Times New Roman" w:eastAsia="Calibri" w:hAnsi="Times New Roman" w:cs="Times New Roman"/>
          <w:sz w:val="28"/>
          <w:szCs w:val="28"/>
        </w:rPr>
      </w:pPr>
      <w:r w:rsidRPr="007C474D">
        <w:rPr>
          <w:rFonts w:ascii="Times New Roman" w:eastAsia="Calibri" w:hAnsi="Times New Roman" w:cs="Times New Roman"/>
          <w:sz w:val="28"/>
          <w:szCs w:val="28"/>
        </w:rPr>
        <w:t>Акты техническо</w:t>
      </w:r>
      <w:r w:rsidR="00E02123">
        <w:rPr>
          <w:rFonts w:ascii="Times New Roman" w:eastAsia="Calibri" w:hAnsi="Times New Roman" w:cs="Times New Roman"/>
          <w:sz w:val="28"/>
          <w:szCs w:val="28"/>
        </w:rPr>
        <w:t>го</w:t>
      </w:r>
      <w:r w:rsidRPr="007C474D">
        <w:rPr>
          <w:rFonts w:ascii="Times New Roman" w:eastAsia="Calibri" w:hAnsi="Times New Roman" w:cs="Times New Roman"/>
          <w:sz w:val="28"/>
          <w:szCs w:val="28"/>
        </w:rPr>
        <w:t xml:space="preserve"> обследовани</w:t>
      </w:r>
      <w:r w:rsidR="008608DB">
        <w:rPr>
          <w:rFonts w:ascii="Times New Roman" w:eastAsia="Calibri" w:hAnsi="Times New Roman" w:cs="Times New Roman"/>
          <w:sz w:val="28"/>
          <w:szCs w:val="28"/>
        </w:rPr>
        <w:t>я</w:t>
      </w:r>
      <w:r w:rsidRPr="007C474D">
        <w:rPr>
          <w:rFonts w:ascii="Times New Roman" w:eastAsia="Calibri" w:hAnsi="Times New Roman" w:cs="Times New Roman"/>
          <w:sz w:val="28"/>
          <w:szCs w:val="28"/>
        </w:rPr>
        <w:t xml:space="preserve"> объектов централизованных систем водоснабжения и водоотведения в границах </w:t>
      </w:r>
      <w:r>
        <w:rPr>
          <w:rFonts w:ascii="Times New Roman" w:eastAsia="Calibri" w:hAnsi="Times New Roman" w:cs="Times New Roman"/>
          <w:sz w:val="28"/>
          <w:szCs w:val="28"/>
        </w:rPr>
        <w:t>сельского поселения</w:t>
      </w:r>
      <w:r w:rsidRPr="007C474D">
        <w:rPr>
          <w:rFonts w:ascii="Times New Roman" w:eastAsia="Calibri" w:hAnsi="Times New Roman" w:cs="Times New Roman"/>
          <w:sz w:val="28"/>
          <w:szCs w:val="28"/>
        </w:rPr>
        <w:t>, проведенные до 1 января 20</w:t>
      </w:r>
      <w:r>
        <w:rPr>
          <w:rFonts w:ascii="Times New Roman" w:eastAsia="Calibri" w:hAnsi="Times New Roman" w:cs="Times New Roman"/>
          <w:sz w:val="28"/>
          <w:szCs w:val="28"/>
        </w:rPr>
        <w:t>20</w:t>
      </w:r>
      <w:r w:rsidRPr="007C474D">
        <w:rPr>
          <w:rFonts w:ascii="Times New Roman" w:eastAsia="Calibri" w:hAnsi="Times New Roman" w:cs="Times New Roman"/>
          <w:sz w:val="28"/>
          <w:szCs w:val="28"/>
        </w:rPr>
        <w:t xml:space="preserve"> года</w:t>
      </w:r>
      <w:r w:rsidR="00E02123">
        <w:rPr>
          <w:rFonts w:ascii="Times New Roman" w:eastAsia="Calibri" w:hAnsi="Times New Roman" w:cs="Times New Roman"/>
          <w:sz w:val="28"/>
          <w:szCs w:val="28"/>
        </w:rPr>
        <w:t>,</w:t>
      </w:r>
      <w:r w:rsidRPr="007C474D">
        <w:rPr>
          <w:rFonts w:ascii="Times New Roman" w:eastAsia="Calibri" w:hAnsi="Times New Roman" w:cs="Times New Roman"/>
          <w:sz w:val="28"/>
          <w:szCs w:val="28"/>
        </w:rPr>
        <w:t xml:space="preserve"> </w:t>
      </w:r>
      <w:r w:rsidR="00E02123" w:rsidRPr="00422187">
        <w:rPr>
          <w:rFonts w:ascii="Times New Roman" w:eastAsia="Calibri" w:hAnsi="Times New Roman" w:cs="Times New Roman"/>
          <w:sz w:val="28"/>
        </w:rPr>
        <w:t>в соответствии с Требованиями к проведению технического обследования централизованных систем холодного, горячего водоснабжения, утвержденными приказом Министерства строительства, архитектуры и жилищно-коммунального хозяйства РФ от 05.08.2014г. № 437/пр</w:t>
      </w:r>
      <w:r w:rsidR="00E02123">
        <w:rPr>
          <w:rFonts w:ascii="Times New Roman" w:eastAsia="Calibri" w:hAnsi="Times New Roman" w:cs="Times New Roman"/>
          <w:sz w:val="28"/>
        </w:rPr>
        <w:t>,</w:t>
      </w:r>
      <w:r w:rsidR="00E02123" w:rsidRPr="00422187">
        <w:rPr>
          <w:rFonts w:ascii="Times New Roman" w:eastAsia="Calibri" w:hAnsi="Times New Roman" w:cs="Times New Roman"/>
          <w:sz w:val="28"/>
        </w:rPr>
        <w:t xml:space="preserve"> согласованн</w:t>
      </w:r>
      <w:r w:rsidR="00E02123">
        <w:rPr>
          <w:rFonts w:ascii="Times New Roman" w:eastAsia="Calibri" w:hAnsi="Times New Roman" w:cs="Times New Roman"/>
          <w:sz w:val="28"/>
        </w:rPr>
        <w:t>ые</w:t>
      </w:r>
      <w:r w:rsidR="00E02123" w:rsidRPr="00422187">
        <w:rPr>
          <w:rFonts w:ascii="Times New Roman" w:eastAsia="Calibri" w:hAnsi="Times New Roman" w:cs="Times New Roman"/>
          <w:sz w:val="28"/>
        </w:rPr>
        <w:t xml:space="preserve"> с администрацией </w:t>
      </w:r>
      <w:r w:rsidR="00E02123" w:rsidRPr="00ED2451">
        <w:rPr>
          <w:rFonts w:ascii="Times New Roman" w:hAnsi="Times New Roman" w:cs="Times New Roman"/>
          <w:sz w:val="28"/>
          <w:szCs w:val="28"/>
        </w:rPr>
        <w:t>МР «Малоярославецкий район»</w:t>
      </w:r>
      <w:r w:rsidR="00E02123">
        <w:rPr>
          <w:rFonts w:ascii="Times New Roman" w:hAnsi="Times New Roman" w:cs="Times New Roman"/>
          <w:sz w:val="28"/>
          <w:szCs w:val="28"/>
        </w:rPr>
        <w:t xml:space="preserve"> </w:t>
      </w:r>
      <w:r w:rsidRPr="007C474D">
        <w:rPr>
          <w:rFonts w:ascii="Times New Roman" w:eastAsia="Calibri" w:hAnsi="Times New Roman" w:cs="Times New Roman"/>
          <w:sz w:val="28"/>
          <w:szCs w:val="28"/>
        </w:rPr>
        <w:t>в адрес Разработчика не были переданы.</w:t>
      </w:r>
      <w:r>
        <w:rPr>
          <w:rFonts w:ascii="Times New Roman" w:eastAsia="Calibri" w:hAnsi="Times New Roman" w:cs="Times New Roman"/>
          <w:sz w:val="28"/>
          <w:szCs w:val="28"/>
        </w:rPr>
        <w:t xml:space="preserve"> </w:t>
      </w:r>
    </w:p>
    <w:p w:rsidR="00545EAE" w:rsidRPr="00391DCE" w:rsidRDefault="00545EAE" w:rsidP="00637A94">
      <w:pPr>
        <w:spacing w:after="0" w:line="360" w:lineRule="auto"/>
        <w:ind w:firstLine="709"/>
        <w:jc w:val="both"/>
        <w:rPr>
          <w:rFonts w:ascii="Times New Roman" w:hAnsi="Times New Roman" w:cs="Times New Roman"/>
          <w:sz w:val="28"/>
          <w:szCs w:val="28"/>
        </w:rPr>
      </w:pPr>
      <w:r w:rsidRPr="00391DCE">
        <w:rPr>
          <w:rFonts w:ascii="Times New Roman" w:hAnsi="Times New Roman" w:cs="Times New Roman"/>
          <w:sz w:val="28"/>
          <w:szCs w:val="28"/>
        </w:rPr>
        <w:t xml:space="preserve">При </w:t>
      </w:r>
      <w:r w:rsidR="00637A94">
        <w:rPr>
          <w:rFonts w:ascii="Times New Roman" w:hAnsi="Times New Roman" w:cs="Times New Roman"/>
          <w:sz w:val="28"/>
          <w:szCs w:val="28"/>
        </w:rPr>
        <w:t>актуализации</w:t>
      </w:r>
      <w:r w:rsidRPr="00391DCE">
        <w:rPr>
          <w:rFonts w:ascii="Times New Roman" w:hAnsi="Times New Roman" w:cs="Times New Roman"/>
          <w:sz w:val="28"/>
          <w:szCs w:val="28"/>
        </w:rPr>
        <w:t xml:space="preserve"> Схемы водоснабжения</w:t>
      </w:r>
      <w:r w:rsidR="00391DCE">
        <w:rPr>
          <w:rFonts w:ascii="Times New Roman" w:hAnsi="Times New Roman" w:cs="Times New Roman"/>
          <w:sz w:val="28"/>
          <w:szCs w:val="28"/>
        </w:rPr>
        <w:t xml:space="preserve"> и водоотведения</w:t>
      </w:r>
      <w:r w:rsidRPr="00391DCE">
        <w:rPr>
          <w:rFonts w:ascii="Times New Roman" w:hAnsi="Times New Roman" w:cs="Times New Roman"/>
          <w:sz w:val="28"/>
          <w:szCs w:val="28"/>
        </w:rPr>
        <w:t xml:space="preserve"> </w:t>
      </w:r>
      <w:r w:rsidR="000C66A6" w:rsidRPr="00A5021D">
        <w:rPr>
          <w:rFonts w:ascii="Times New Roman" w:hAnsi="Times New Roman" w:cs="Times New Roman"/>
          <w:sz w:val="28"/>
          <w:szCs w:val="28"/>
        </w:rPr>
        <w:t>СП «</w:t>
      </w:r>
      <w:r w:rsidR="008608DB">
        <w:rPr>
          <w:rFonts w:ascii="Times New Roman" w:hAnsi="Times New Roman" w:cs="Times New Roman"/>
          <w:sz w:val="28"/>
          <w:szCs w:val="28"/>
        </w:rPr>
        <w:t>Поселок Юбилейный</w:t>
      </w:r>
      <w:r w:rsidR="000C66A6" w:rsidRPr="00A5021D">
        <w:rPr>
          <w:rFonts w:ascii="Times New Roman" w:hAnsi="Times New Roman" w:cs="Times New Roman"/>
          <w:sz w:val="28"/>
          <w:szCs w:val="28"/>
        </w:rPr>
        <w:t>»</w:t>
      </w:r>
      <w:r w:rsidR="000C66A6">
        <w:rPr>
          <w:rFonts w:ascii="Times New Roman" w:hAnsi="Times New Roman" w:cs="Times New Roman"/>
          <w:sz w:val="28"/>
          <w:szCs w:val="28"/>
        </w:rPr>
        <w:t xml:space="preserve"> </w:t>
      </w:r>
      <w:r w:rsidRPr="00391DCE">
        <w:rPr>
          <w:rFonts w:ascii="Times New Roman" w:hAnsi="Times New Roman" w:cs="Times New Roman"/>
          <w:sz w:val="28"/>
          <w:szCs w:val="28"/>
        </w:rPr>
        <w:t>задействованы периоды:</w:t>
      </w:r>
    </w:p>
    <w:p w:rsidR="00545EAE" w:rsidRDefault="00545EAE" w:rsidP="00545EAE">
      <w:pPr>
        <w:pStyle w:val="afff9"/>
      </w:pPr>
      <w:r>
        <w:t>- базовый – 2019 год;</w:t>
      </w:r>
    </w:p>
    <w:p w:rsidR="00545EAE" w:rsidRDefault="00545EAE" w:rsidP="00545EAE">
      <w:pPr>
        <w:pStyle w:val="afff9"/>
      </w:pPr>
      <w:r>
        <w:t>- I очередь – 2025 год;</w:t>
      </w:r>
    </w:p>
    <w:p w:rsidR="00545EAE" w:rsidRDefault="00545EAE" w:rsidP="00545EAE">
      <w:pPr>
        <w:pStyle w:val="afff9"/>
      </w:pPr>
      <w:r>
        <w:t xml:space="preserve">- расчетный срок – 2029 год, то есть до 01.01.2030 года. </w:t>
      </w:r>
    </w:p>
    <w:p w:rsidR="00C9527D" w:rsidRDefault="007E6B18" w:rsidP="00C9527D">
      <w:pPr>
        <w:spacing w:after="0" w:line="360" w:lineRule="auto"/>
        <w:ind w:firstLine="720"/>
        <w:jc w:val="both"/>
        <w:rPr>
          <w:rFonts w:ascii="Times New Roman" w:hAnsi="Times New Roman" w:cs="Times New Roman"/>
          <w:sz w:val="28"/>
          <w:szCs w:val="28"/>
        </w:rPr>
      </w:pPr>
      <w:r>
        <w:rPr>
          <w:rFonts w:ascii="Times New Roman" w:eastAsia="Calibri" w:hAnsi="Times New Roman" w:cs="Times New Roman"/>
          <w:bCs/>
          <w:iCs/>
          <w:sz w:val="28"/>
          <w:szCs w:val="28"/>
        </w:rPr>
        <w:t xml:space="preserve">Согласно </w:t>
      </w:r>
      <w:r w:rsidR="00E54BFF">
        <w:rPr>
          <w:rFonts w:ascii="Times New Roman" w:eastAsia="Calibri" w:hAnsi="Times New Roman" w:cs="Times New Roman"/>
          <w:bCs/>
          <w:iCs/>
          <w:sz w:val="28"/>
          <w:szCs w:val="28"/>
        </w:rPr>
        <w:t>ГП</w:t>
      </w:r>
      <w:r w:rsidR="00E54BFF"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 xml:space="preserve">МО </w:t>
      </w:r>
      <w:r w:rsidR="00E54BFF" w:rsidRPr="00A5021D">
        <w:rPr>
          <w:rFonts w:ascii="Times New Roman" w:hAnsi="Times New Roman" w:cs="Times New Roman"/>
          <w:sz w:val="28"/>
          <w:szCs w:val="28"/>
        </w:rPr>
        <w:t>СП «</w:t>
      </w:r>
      <w:r w:rsidR="008608DB">
        <w:rPr>
          <w:rFonts w:ascii="Times New Roman" w:hAnsi="Times New Roman" w:cs="Times New Roman"/>
          <w:sz w:val="28"/>
          <w:szCs w:val="28"/>
        </w:rPr>
        <w:t>Поселок Юбилейный</w:t>
      </w:r>
      <w:r w:rsidR="00E54BFF" w:rsidRPr="00A5021D">
        <w:rPr>
          <w:rFonts w:ascii="Times New Roman" w:hAnsi="Times New Roman" w:cs="Times New Roman"/>
          <w:sz w:val="28"/>
          <w:szCs w:val="28"/>
        </w:rPr>
        <w:t>»</w:t>
      </w:r>
      <w:r w:rsidR="00E54BFF">
        <w:rPr>
          <w:rFonts w:ascii="Times New Roman" w:hAnsi="Times New Roman" w:cs="Times New Roman"/>
          <w:sz w:val="28"/>
          <w:szCs w:val="28"/>
        </w:rPr>
        <w:t xml:space="preserve"> (</w:t>
      </w:r>
      <w:r>
        <w:rPr>
          <w:rFonts w:ascii="Times New Roman" w:hAnsi="Times New Roman" w:cs="Times New Roman"/>
          <w:sz w:val="28"/>
          <w:szCs w:val="28"/>
        </w:rPr>
        <w:t xml:space="preserve">Том 2 </w:t>
      </w:r>
      <w:r w:rsidR="00E54BFF">
        <w:rPr>
          <w:rFonts w:ascii="Times New Roman" w:hAnsi="Times New Roman" w:cs="Times New Roman"/>
          <w:sz w:val="28"/>
          <w:szCs w:val="28"/>
        </w:rPr>
        <w:t>Положение о территориальном планировании</w:t>
      </w:r>
      <w:r>
        <w:rPr>
          <w:rFonts w:ascii="Times New Roman" w:hAnsi="Times New Roman" w:cs="Times New Roman"/>
          <w:sz w:val="28"/>
          <w:szCs w:val="28"/>
        </w:rPr>
        <w:t>. Пояснительная записка стр.</w:t>
      </w:r>
      <w:r w:rsidR="008608DB">
        <w:rPr>
          <w:rFonts w:ascii="Times New Roman" w:hAnsi="Times New Roman" w:cs="Times New Roman"/>
          <w:sz w:val="28"/>
          <w:szCs w:val="28"/>
        </w:rPr>
        <w:t>21</w:t>
      </w:r>
      <w:r>
        <w:rPr>
          <w:rFonts w:ascii="Times New Roman" w:hAnsi="Times New Roman" w:cs="Times New Roman"/>
          <w:sz w:val="28"/>
          <w:szCs w:val="28"/>
        </w:rPr>
        <w:t xml:space="preserve"> </w:t>
      </w:r>
      <w:r w:rsidR="008608DB">
        <w:rPr>
          <w:rFonts w:ascii="Times New Roman" w:hAnsi="Times New Roman" w:cs="Times New Roman"/>
          <w:sz w:val="28"/>
          <w:szCs w:val="28"/>
        </w:rPr>
        <w:t>п.</w:t>
      </w:r>
      <w:r w:rsidR="00E54BFF">
        <w:rPr>
          <w:rFonts w:ascii="Times New Roman" w:hAnsi="Times New Roman" w:cs="Times New Roman"/>
          <w:sz w:val="28"/>
          <w:szCs w:val="28"/>
          <w:lang w:val="en-US"/>
        </w:rPr>
        <w:t>II</w:t>
      </w:r>
      <w:r w:rsidR="00E54BFF">
        <w:rPr>
          <w:rFonts w:ascii="Times New Roman" w:hAnsi="Times New Roman" w:cs="Times New Roman"/>
          <w:sz w:val="28"/>
          <w:szCs w:val="28"/>
        </w:rPr>
        <w:t xml:space="preserve">.1.3. </w:t>
      </w:r>
      <w:r w:rsidR="008608DB">
        <w:rPr>
          <w:rFonts w:ascii="Times New Roman" w:hAnsi="Times New Roman" w:cs="Times New Roman"/>
          <w:sz w:val="28"/>
          <w:szCs w:val="28"/>
        </w:rPr>
        <w:t>Анализ и планиров</w:t>
      </w:r>
      <w:r w:rsidR="000608AF">
        <w:rPr>
          <w:rFonts w:ascii="Times New Roman" w:hAnsi="Times New Roman" w:cs="Times New Roman"/>
          <w:sz w:val="28"/>
          <w:szCs w:val="28"/>
        </w:rPr>
        <w:t>а</w:t>
      </w:r>
      <w:r w:rsidR="008608DB">
        <w:rPr>
          <w:rFonts w:ascii="Times New Roman" w:hAnsi="Times New Roman" w:cs="Times New Roman"/>
          <w:sz w:val="28"/>
          <w:szCs w:val="28"/>
        </w:rPr>
        <w:t>ние демографической структуры сельского поселения</w:t>
      </w:r>
      <w:r>
        <w:rPr>
          <w:rFonts w:ascii="Times New Roman" w:hAnsi="Times New Roman" w:cs="Times New Roman"/>
          <w:sz w:val="28"/>
          <w:szCs w:val="28"/>
        </w:rPr>
        <w:t xml:space="preserve">) </w:t>
      </w:r>
      <w:r w:rsidR="00E54BFF" w:rsidRPr="007E6B18">
        <w:rPr>
          <w:rFonts w:ascii="Times New Roman" w:hAnsi="Times New Roman" w:cs="Times New Roman"/>
          <w:color w:val="000000"/>
          <w:sz w:val="28"/>
          <w:szCs w:val="28"/>
        </w:rPr>
        <w:t>принят стабилизацион</w:t>
      </w:r>
      <w:r>
        <w:rPr>
          <w:rFonts w:ascii="Times New Roman" w:hAnsi="Times New Roman" w:cs="Times New Roman"/>
          <w:color w:val="000000"/>
          <w:sz w:val="28"/>
          <w:szCs w:val="28"/>
        </w:rPr>
        <w:t>н</w:t>
      </w:r>
      <w:r w:rsidR="00E54BFF" w:rsidRPr="007E6B18">
        <w:rPr>
          <w:rFonts w:ascii="Times New Roman" w:hAnsi="Times New Roman" w:cs="Times New Roman"/>
          <w:color w:val="000000"/>
          <w:sz w:val="28"/>
          <w:szCs w:val="28"/>
        </w:rPr>
        <w:t>о-оптимистический вариант перспективной численности населения</w:t>
      </w:r>
      <w:r>
        <w:rPr>
          <w:rFonts w:ascii="Times New Roman" w:hAnsi="Times New Roman" w:cs="Times New Roman"/>
          <w:color w:val="000000"/>
          <w:sz w:val="28"/>
          <w:szCs w:val="28"/>
        </w:rPr>
        <w:t xml:space="preserve"> сельского поселения</w:t>
      </w:r>
      <w:r w:rsidR="00E54BFF" w:rsidRPr="007E6B18">
        <w:rPr>
          <w:rFonts w:ascii="Times New Roman" w:hAnsi="Times New Roman" w:cs="Times New Roman"/>
          <w:color w:val="000000"/>
          <w:sz w:val="28"/>
          <w:szCs w:val="28"/>
        </w:rPr>
        <w:t xml:space="preserve">, предполагающий прирост населения за счет сезонного населения, увеличения рождаемости, миграции </w:t>
      </w:r>
      <w:r w:rsidR="00E54BFF" w:rsidRPr="007E6B18">
        <w:rPr>
          <w:rFonts w:ascii="Times New Roman" w:hAnsi="Times New Roman" w:cs="Times New Roman"/>
          <w:color w:val="000000"/>
          <w:sz w:val="28"/>
          <w:szCs w:val="28"/>
        </w:rPr>
        <w:lastRenderedPageBreak/>
        <w:t xml:space="preserve">населения. </w:t>
      </w:r>
      <w:r>
        <w:rPr>
          <w:rFonts w:ascii="Times New Roman" w:hAnsi="Times New Roman" w:cs="Times New Roman"/>
          <w:color w:val="000000"/>
          <w:sz w:val="28"/>
          <w:szCs w:val="28"/>
        </w:rPr>
        <w:t>П</w:t>
      </w:r>
      <w:r w:rsidRPr="005111F9">
        <w:rPr>
          <w:rFonts w:ascii="Times New Roman" w:eastAsia="Calibri" w:hAnsi="Times New Roman" w:cs="Times New Roman"/>
          <w:sz w:val="28"/>
          <w:szCs w:val="28"/>
        </w:rPr>
        <w:t xml:space="preserve">ри условии улучшения демографической ситуации и формировании миграционного прироста </w:t>
      </w:r>
      <w:r w:rsidR="0028127A" w:rsidRPr="005111F9">
        <w:rPr>
          <w:rFonts w:ascii="Times New Roman" w:eastAsia="Calibri" w:hAnsi="Times New Roman" w:cs="Times New Roman"/>
          <w:sz w:val="28"/>
          <w:szCs w:val="28"/>
        </w:rPr>
        <w:t>численност</w:t>
      </w:r>
      <w:r w:rsidR="0028127A">
        <w:rPr>
          <w:rFonts w:ascii="Times New Roman" w:eastAsia="Calibri" w:hAnsi="Times New Roman" w:cs="Times New Roman"/>
          <w:sz w:val="28"/>
          <w:szCs w:val="28"/>
        </w:rPr>
        <w:t>ь</w:t>
      </w:r>
      <w:r w:rsidR="0028127A" w:rsidRPr="005111F9">
        <w:rPr>
          <w:rFonts w:ascii="Times New Roman" w:eastAsia="Calibri" w:hAnsi="Times New Roman" w:cs="Times New Roman"/>
          <w:sz w:val="28"/>
          <w:szCs w:val="28"/>
        </w:rPr>
        <w:t xml:space="preserve"> населения</w:t>
      </w:r>
      <w:r w:rsidR="002E1C32">
        <w:rPr>
          <w:rFonts w:ascii="Times New Roman" w:eastAsia="Calibri" w:hAnsi="Times New Roman" w:cs="Times New Roman"/>
          <w:sz w:val="28"/>
          <w:szCs w:val="28"/>
        </w:rPr>
        <w:t>, с</w:t>
      </w:r>
      <w:r w:rsidR="002E1C32">
        <w:rPr>
          <w:rFonts w:ascii="Times New Roman" w:eastAsia="Calibri" w:hAnsi="Times New Roman" w:cs="Times New Roman"/>
          <w:bCs/>
          <w:iCs/>
          <w:sz w:val="28"/>
          <w:szCs w:val="28"/>
        </w:rPr>
        <w:t>огласно ГП</w:t>
      </w:r>
      <w:r w:rsidR="002E1C32" w:rsidRPr="004B7C45">
        <w:rPr>
          <w:rFonts w:ascii="Times New Roman" w:eastAsia="Calibri" w:hAnsi="Times New Roman" w:cs="Times New Roman"/>
          <w:bCs/>
          <w:iCs/>
          <w:sz w:val="28"/>
          <w:szCs w:val="28"/>
        </w:rPr>
        <w:t xml:space="preserve"> </w:t>
      </w:r>
      <w:r w:rsidR="002E1C32">
        <w:rPr>
          <w:rFonts w:ascii="Times New Roman" w:eastAsia="Calibri" w:hAnsi="Times New Roman" w:cs="Times New Roman"/>
          <w:bCs/>
          <w:iCs/>
          <w:sz w:val="28"/>
          <w:szCs w:val="28"/>
        </w:rPr>
        <w:t xml:space="preserve">МО </w:t>
      </w:r>
      <w:r w:rsidR="002E1C32" w:rsidRPr="00A5021D">
        <w:rPr>
          <w:rFonts w:ascii="Times New Roman" w:hAnsi="Times New Roman" w:cs="Times New Roman"/>
          <w:sz w:val="28"/>
          <w:szCs w:val="28"/>
        </w:rPr>
        <w:t>СП «</w:t>
      </w:r>
      <w:r w:rsidR="002E1C32">
        <w:rPr>
          <w:rFonts w:ascii="Times New Roman" w:hAnsi="Times New Roman" w:cs="Times New Roman"/>
          <w:sz w:val="28"/>
          <w:szCs w:val="28"/>
        </w:rPr>
        <w:t>Поселок Юбилейный</w:t>
      </w:r>
      <w:r w:rsidR="002E1C32">
        <w:rPr>
          <w:rFonts w:ascii="Times New Roman" w:eastAsia="Calibri" w:hAnsi="Times New Roman" w:cs="Times New Roman"/>
          <w:sz w:val="28"/>
          <w:szCs w:val="28"/>
        </w:rPr>
        <w:t xml:space="preserve"> </w:t>
      </w:r>
      <w:r w:rsidR="000608AF">
        <w:rPr>
          <w:rFonts w:ascii="Times New Roman" w:eastAsia="Calibri" w:hAnsi="Times New Roman" w:cs="Times New Roman"/>
          <w:sz w:val="28"/>
          <w:szCs w:val="28"/>
        </w:rPr>
        <w:t>составит</w:t>
      </w:r>
      <w:r w:rsidR="002E1C32">
        <w:rPr>
          <w:rFonts w:ascii="Times New Roman" w:eastAsia="Calibri" w:hAnsi="Times New Roman" w:cs="Times New Roman"/>
          <w:sz w:val="28"/>
          <w:szCs w:val="28"/>
        </w:rPr>
        <w:t>:</w:t>
      </w:r>
      <w:r w:rsidR="0028127A" w:rsidRPr="005111F9">
        <w:rPr>
          <w:rFonts w:ascii="Times New Roman" w:eastAsia="Calibri" w:hAnsi="Times New Roman" w:cs="Times New Roman"/>
          <w:sz w:val="28"/>
          <w:szCs w:val="28"/>
        </w:rPr>
        <w:t xml:space="preserve"> </w:t>
      </w:r>
      <w:r w:rsidR="002E1C32">
        <w:rPr>
          <w:rFonts w:ascii="Times New Roman" w:eastAsia="Calibri" w:hAnsi="Times New Roman" w:cs="Times New Roman"/>
          <w:sz w:val="28"/>
          <w:szCs w:val="28"/>
        </w:rPr>
        <w:t>п</w:t>
      </w:r>
      <w:r w:rsidR="000608AF" w:rsidRPr="000608AF">
        <w:rPr>
          <w:rFonts w:ascii="Times New Roman" w:hAnsi="Times New Roman" w:cs="Times New Roman"/>
          <w:sz w:val="28"/>
          <w:szCs w:val="28"/>
        </w:rPr>
        <w:t>ервая очередь</w:t>
      </w:r>
      <w:r w:rsidR="000608AF">
        <w:rPr>
          <w:rFonts w:ascii="Times New Roman" w:hAnsi="Times New Roman" w:cs="Times New Roman"/>
          <w:sz w:val="28"/>
          <w:szCs w:val="28"/>
        </w:rPr>
        <w:t xml:space="preserve"> (2023г.)-</w:t>
      </w:r>
      <w:r w:rsidR="000608AF" w:rsidRPr="000608AF">
        <w:rPr>
          <w:rFonts w:ascii="Times New Roman" w:hAnsi="Times New Roman" w:cs="Times New Roman"/>
          <w:sz w:val="28"/>
          <w:szCs w:val="28"/>
        </w:rPr>
        <w:t xml:space="preserve"> 1385 чел</w:t>
      </w:r>
      <w:r w:rsidR="000608AF">
        <w:rPr>
          <w:rFonts w:ascii="Times New Roman" w:hAnsi="Times New Roman" w:cs="Times New Roman"/>
          <w:sz w:val="28"/>
          <w:szCs w:val="28"/>
        </w:rPr>
        <w:t>.; р</w:t>
      </w:r>
      <w:r w:rsidR="000608AF" w:rsidRPr="000608AF">
        <w:rPr>
          <w:rFonts w:ascii="Times New Roman" w:hAnsi="Times New Roman" w:cs="Times New Roman"/>
          <w:sz w:val="28"/>
          <w:szCs w:val="28"/>
        </w:rPr>
        <w:t>асчетный срок</w:t>
      </w:r>
      <w:r w:rsidR="000608AF">
        <w:rPr>
          <w:rFonts w:ascii="Times New Roman" w:hAnsi="Times New Roman" w:cs="Times New Roman"/>
          <w:sz w:val="28"/>
          <w:szCs w:val="28"/>
        </w:rPr>
        <w:t xml:space="preserve"> (2038г.)</w:t>
      </w:r>
      <w:r w:rsidR="000608AF" w:rsidRPr="000608AF">
        <w:rPr>
          <w:rFonts w:ascii="Times New Roman" w:hAnsi="Times New Roman" w:cs="Times New Roman"/>
          <w:sz w:val="28"/>
          <w:szCs w:val="28"/>
        </w:rPr>
        <w:t xml:space="preserve"> </w:t>
      </w:r>
      <w:r w:rsidR="002E1C32">
        <w:rPr>
          <w:rFonts w:ascii="Times New Roman" w:hAnsi="Times New Roman" w:cs="Times New Roman"/>
          <w:sz w:val="28"/>
          <w:szCs w:val="28"/>
        </w:rPr>
        <w:t>-</w:t>
      </w:r>
      <w:r w:rsidR="000608AF" w:rsidRPr="000608AF">
        <w:rPr>
          <w:rFonts w:ascii="Times New Roman" w:hAnsi="Times New Roman" w:cs="Times New Roman"/>
          <w:sz w:val="28"/>
          <w:szCs w:val="28"/>
        </w:rPr>
        <w:t>1400 чел</w:t>
      </w:r>
      <w:r w:rsidR="002E1C32">
        <w:rPr>
          <w:rFonts w:ascii="Times New Roman" w:hAnsi="Times New Roman" w:cs="Times New Roman"/>
          <w:sz w:val="28"/>
          <w:szCs w:val="28"/>
        </w:rPr>
        <w:t>.</w:t>
      </w:r>
      <w:r w:rsidR="000608AF" w:rsidRPr="000608AF">
        <w:rPr>
          <w:rFonts w:ascii="Times New Roman" w:hAnsi="Times New Roman" w:cs="Times New Roman"/>
          <w:sz w:val="28"/>
          <w:szCs w:val="28"/>
        </w:rPr>
        <w:t xml:space="preserve"> </w:t>
      </w:r>
      <w:r w:rsidR="00C9527D">
        <w:rPr>
          <w:rFonts w:ascii="Times New Roman" w:hAnsi="Times New Roman" w:cs="Times New Roman"/>
          <w:sz w:val="28"/>
          <w:szCs w:val="28"/>
        </w:rPr>
        <w:t>Фактические показатели развития демографической ситуации, при котором численность населения сельского поселения увеличится, согласно ГП, по итогам 2019 года не соответствует действительности.</w:t>
      </w:r>
    </w:p>
    <w:p w:rsidR="00E54BFF" w:rsidRPr="00C9527D" w:rsidRDefault="0028127A" w:rsidP="00C9527D">
      <w:pPr>
        <w:spacing w:after="0" w:line="360" w:lineRule="auto"/>
        <w:ind w:firstLine="720"/>
        <w:jc w:val="both"/>
        <w:rPr>
          <w:rFonts w:ascii="Times New Roman" w:hAnsi="Times New Roman" w:cs="Times New Roman"/>
          <w:sz w:val="28"/>
          <w:szCs w:val="28"/>
        </w:rPr>
      </w:pPr>
      <w:r w:rsidRPr="00C9527D">
        <w:rPr>
          <w:rFonts w:ascii="Times New Roman" w:eastAsia="Calibri" w:hAnsi="Times New Roman" w:cs="Times New Roman"/>
          <w:sz w:val="28"/>
          <w:szCs w:val="28"/>
        </w:rPr>
        <w:t>Базовым количеством численности населения для соответствующего расчета является</w:t>
      </w:r>
      <w:r w:rsidRPr="00C9527D">
        <w:rPr>
          <w:rFonts w:ascii="Times New Roman" w:hAnsi="Times New Roman" w:cs="Times New Roman"/>
          <w:sz w:val="28"/>
          <w:szCs w:val="28"/>
        </w:rPr>
        <w:t xml:space="preserve"> фактическая численность населения </w:t>
      </w:r>
      <w:r w:rsidR="002E1C32" w:rsidRPr="00C9527D">
        <w:rPr>
          <w:rFonts w:ascii="Times New Roman" w:hAnsi="Times New Roman" w:cs="Times New Roman"/>
          <w:sz w:val="28"/>
          <w:szCs w:val="28"/>
        </w:rPr>
        <w:t>МО СП «Поселок Юбилейный</w:t>
      </w:r>
      <w:r w:rsidRPr="00C9527D">
        <w:rPr>
          <w:rFonts w:ascii="Times New Roman" w:hAnsi="Times New Roman" w:cs="Times New Roman"/>
          <w:sz w:val="28"/>
          <w:szCs w:val="28"/>
        </w:rPr>
        <w:t xml:space="preserve">», которая на 1 января 2020 года составила </w:t>
      </w:r>
      <w:r w:rsidR="002E1C32" w:rsidRPr="00C9527D">
        <w:rPr>
          <w:rFonts w:ascii="Times New Roman" w:hAnsi="Times New Roman" w:cs="Times New Roman"/>
          <w:sz w:val="28"/>
          <w:szCs w:val="28"/>
        </w:rPr>
        <w:t>1</w:t>
      </w:r>
      <w:r w:rsidR="000575F0">
        <w:rPr>
          <w:rFonts w:ascii="Times New Roman" w:hAnsi="Times New Roman" w:cs="Times New Roman"/>
          <w:sz w:val="28"/>
          <w:szCs w:val="28"/>
        </w:rPr>
        <w:t xml:space="preserve"> </w:t>
      </w:r>
      <w:r w:rsidR="002E1C32" w:rsidRPr="00C9527D">
        <w:rPr>
          <w:rFonts w:ascii="Times New Roman" w:hAnsi="Times New Roman" w:cs="Times New Roman"/>
          <w:sz w:val="28"/>
          <w:szCs w:val="28"/>
        </w:rPr>
        <w:t>173</w:t>
      </w:r>
      <w:r w:rsidRPr="00C9527D">
        <w:rPr>
          <w:rFonts w:ascii="Times New Roman" w:hAnsi="Times New Roman" w:cs="Times New Roman"/>
          <w:sz w:val="28"/>
          <w:szCs w:val="28"/>
        </w:rPr>
        <w:t xml:space="preserve"> человека.</w:t>
      </w:r>
    </w:p>
    <w:p w:rsidR="0028127A" w:rsidRDefault="0028127A" w:rsidP="002812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Прогнозная расчетная численность населения, исходя из </w:t>
      </w:r>
      <w:r w:rsidR="003F2CE3">
        <w:rPr>
          <w:rFonts w:ascii="Times New Roman" w:eastAsia="Calibri" w:hAnsi="Times New Roman" w:cs="Times New Roman"/>
          <w:bCs/>
          <w:iCs/>
          <w:sz w:val="28"/>
          <w:szCs w:val="28"/>
        </w:rPr>
        <w:t>ГП</w:t>
      </w:r>
      <w:r w:rsidR="003F2CE3" w:rsidRPr="004B7C45">
        <w:rPr>
          <w:rFonts w:ascii="Times New Roman" w:eastAsia="Calibri" w:hAnsi="Times New Roman" w:cs="Times New Roman"/>
          <w:bCs/>
          <w:iCs/>
          <w:sz w:val="28"/>
          <w:szCs w:val="28"/>
        </w:rPr>
        <w:t xml:space="preserve"> </w:t>
      </w:r>
      <w:r w:rsidR="003F2CE3">
        <w:rPr>
          <w:rFonts w:ascii="Times New Roman" w:eastAsia="Calibri" w:hAnsi="Times New Roman" w:cs="Times New Roman"/>
          <w:bCs/>
          <w:iCs/>
          <w:sz w:val="28"/>
          <w:szCs w:val="28"/>
        </w:rPr>
        <w:t xml:space="preserve">МО </w:t>
      </w:r>
      <w:r w:rsidR="003F2CE3" w:rsidRPr="00A5021D">
        <w:rPr>
          <w:rFonts w:ascii="Times New Roman" w:hAnsi="Times New Roman" w:cs="Times New Roman"/>
          <w:sz w:val="28"/>
          <w:szCs w:val="28"/>
        </w:rPr>
        <w:t>СП «</w:t>
      </w:r>
      <w:r w:rsidR="002E1C32">
        <w:rPr>
          <w:rFonts w:ascii="Times New Roman" w:hAnsi="Times New Roman" w:cs="Times New Roman"/>
          <w:sz w:val="28"/>
          <w:szCs w:val="28"/>
        </w:rPr>
        <w:t>Поселок Юбилейный</w:t>
      </w:r>
      <w:r w:rsidR="003F2CE3" w:rsidRPr="00A5021D">
        <w:rPr>
          <w:rFonts w:ascii="Times New Roman" w:hAnsi="Times New Roman" w:cs="Times New Roman"/>
          <w:sz w:val="28"/>
          <w:szCs w:val="28"/>
        </w:rPr>
        <w:t>»</w:t>
      </w:r>
      <w:r>
        <w:rPr>
          <w:rFonts w:ascii="Times New Roman" w:eastAsia="Calibri" w:hAnsi="Times New Roman" w:cs="Times New Roman"/>
          <w:sz w:val="28"/>
          <w:szCs w:val="28"/>
        </w:rPr>
        <w:t>,</w:t>
      </w:r>
      <w:r w:rsidRPr="005111F9">
        <w:rPr>
          <w:rFonts w:ascii="Times New Roman" w:eastAsia="Calibri" w:hAnsi="Times New Roman" w:cs="Times New Roman"/>
          <w:sz w:val="28"/>
          <w:szCs w:val="28"/>
        </w:rPr>
        <w:t xml:space="preserve"> </w:t>
      </w:r>
      <w:r>
        <w:rPr>
          <w:rFonts w:ascii="Times New Roman" w:hAnsi="Times New Roman" w:cs="Times New Roman"/>
          <w:sz w:val="28"/>
          <w:szCs w:val="28"/>
        </w:rPr>
        <w:t>на период действия Схемы водоснабжения</w:t>
      </w:r>
      <w:r w:rsidR="00051809">
        <w:rPr>
          <w:rFonts w:ascii="Times New Roman" w:hAnsi="Times New Roman" w:cs="Times New Roman"/>
          <w:sz w:val="28"/>
          <w:szCs w:val="28"/>
        </w:rPr>
        <w:t xml:space="preserve"> и водоотведения</w:t>
      </w:r>
      <w:r>
        <w:rPr>
          <w:rFonts w:ascii="Times New Roman" w:hAnsi="Times New Roman" w:cs="Times New Roman"/>
          <w:sz w:val="28"/>
          <w:szCs w:val="28"/>
        </w:rPr>
        <w:t xml:space="preserve"> </w:t>
      </w:r>
      <w:r w:rsidRPr="00896B4B">
        <w:rPr>
          <w:rFonts w:ascii="Times New Roman" w:hAnsi="Times New Roman" w:cs="Times New Roman"/>
          <w:sz w:val="28"/>
          <w:szCs w:val="28"/>
        </w:rPr>
        <w:t xml:space="preserve">приведена в таблице </w:t>
      </w:r>
      <w:r w:rsidR="00C9527D">
        <w:rPr>
          <w:rFonts w:ascii="Times New Roman" w:hAnsi="Times New Roman" w:cs="Times New Roman"/>
          <w:sz w:val="28"/>
          <w:szCs w:val="28"/>
        </w:rPr>
        <w:t>3</w:t>
      </w:r>
      <w:r>
        <w:rPr>
          <w:rFonts w:ascii="Times New Roman" w:hAnsi="Times New Roman" w:cs="Times New Roman"/>
          <w:sz w:val="28"/>
          <w:szCs w:val="28"/>
        </w:rPr>
        <w:t>.</w:t>
      </w:r>
    </w:p>
    <w:p w:rsidR="0028127A" w:rsidRPr="004C269A" w:rsidRDefault="0028127A" w:rsidP="0028127A">
      <w:pPr>
        <w:pStyle w:val="afff"/>
        <w:jc w:val="both"/>
        <w:rPr>
          <w:sz w:val="20"/>
          <w:szCs w:val="20"/>
        </w:rPr>
      </w:pPr>
      <w:r w:rsidRPr="004C269A">
        <w:rPr>
          <w:sz w:val="20"/>
          <w:szCs w:val="20"/>
        </w:rPr>
        <w:t xml:space="preserve">Таблица </w:t>
      </w:r>
      <w:r w:rsidR="001E4969">
        <w:rPr>
          <w:sz w:val="20"/>
          <w:szCs w:val="20"/>
        </w:rPr>
        <w:t>3</w:t>
      </w:r>
      <w:r w:rsidRPr="004C269A">
        <w:rPr>
          <w:sz w:val="20"/>
          <w:szCs w:val="20"/>
        </w:rPr>
        <w:t xml:space="preserve">- Прогнозная расчетная численность населения МО </w:t>
      </w:r>
      <w:r w:rsidR="00051809" w:rsidRPr="00051809">
        <w:rPr>
          <w:sz w:val="20"/>
          <w:szCs w:val="20"/>
        </w:rPr>
        <w:t>СП «</w:t>
      </w:r>
      <w:r w:rsidR="00C9527D">
        <w:rPr>
          <w:sz w:val="20"/>
          <w:szCs w:val="20"/>
        </w:rPr>
        <w:t>Поселок Юбилейный</w:t>
      </w:r>
      <w:r w:rsidR="00051809" w:rsidRPr="00051809">
        <w:rPr>
          <w:sz w:val="20"/>
          <w:szCs w:val="20"/>
        </w:rPr>
        <w:t>»</w:t>
      </w:r>
      <w:r w:rsidRPr="004C269A">
        <w:rPr>
          <w:sz w:val="20"/>
          <w:szCs w:val="20"/>
        </w:rPr>
        <w:t>, человек</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818"/>
        <w:gridCol w:w="819"/>
        <w:gridCol w:w="819"/>
        <w:gridCol w:w="818"/>
        <w:gridCol w:w="819"/>
        <w:gridCol w:w="819"/>
        <w:gridCol w:w="818"/>
        <w:gridCol w:w="910"/>
        <w:gridCol w:w="904"/>
        <w:gridCol w:w="904"/>
      </w:tblGrid>
      <w:tr w:rsidR="0028127A" w:rsidRPr="00394977" w:rsidTr="00543AF2">
        <w:trPr>
          <w:trHeight w:val="284"/>
          <w:jc w:val="center"/>
        </w:trPr>
        <w:tc>
          <w:tcPr>
            <w:tcW w:w="9267" w:type="dxa"/>
            <w:gridSpan w:val="11"/>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Расчетный период, по годам</w:t>
            </w:r>
          </w:p>
        </w:tc>
      </w:tr>
      <w:tr w:rsidR="0028127A" w:rsidRPr="00394977" w:rsidTr="00543AF2">
        <w:trPr>
          <w:trHeight w:val="284"/>
          <w:jc w:val="center"/>
        </w:trPr>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2019</w:t>
            </w:r>
            <w:r>
              <w:rPr>
                <w:rFonts w:ascii="Times New Roman" w:eastAsia="Times New Roman" w:hAnsi="Times New Roman" w:cs="Times New Roman"/>
                <w:sz w:val="20"/>
                <w:szCs w:val="20"/>
              </w:rPr>
              <w:t xml:space="preserve"> (факт)</w:t>
            </w:r>
            <w:r>
              <w:rPr>
                <w:rStyle w:val="afff6"/>
                <w:rFonts w:ascii="Times New Roman" w:eastAsia="Times New Roman" w:hAnsi="Times New Roman" w:cs="Times New Roman"/>
                <w:sz w:val="20"/>
                <w:szCs w:val="20"/>
              </w:rPr>
              <w:footnoteReference w:id="2"/>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2020</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2021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2022 </w:t>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2023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2024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2025 </w:t>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2026 </w:t>
            </w:r>
          </w:p>
        </w:tc>
        <w:tc>
          <w:tcPr>
            <w:tcW w:w="910"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2027 </w:t>
            </w:r>
          </w:p>
        </w:tc>
        <w:tc>
          <w:tcPr>
            <w:tcW w:w="904"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2028 </w:t>
            </w:r>
          </w:p>
        </w:tc>
        <w:tc>
          <w:tcPr>
            <w:tcW w:w="904"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2029</w:t>
            </w:r>
          </w:p>
        </w:tc>
      </w:tr>
      <w:tr w:rsidR="0028127A" w:rsidRPr="00394977" w:rsidTr="00543AF2">
        <w:trPr>
          <w:trHeight w:val="284"/>
          <w:jc w:val="center"/>
        </w:trPr>
        <w:tc>
          <w:tcPr>
            <w:tcW w:w="819" w:type="dxa"/>
            <w:vAlign w:val="bottom"/>
          </w:tcPr>
          <w:p w:rsidR="0028127A" w:rsidRPr="008828CB" w:rsidRDefault="00C9527D" w:rsidP="00C9527D">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173</w:t>
            </w:r>
          </w:p>
        </w:tc>
        <w:tc>
          <w:tcPr>
            <w:tcW w:w="818" w:type="dxa"/>
            <w:vAlign w:val="bottom"/>
          </w:tcPr>
          <w:p w:rsidR="0028127A" w:rsidRPr="000D039F" w:rsidRDefault="00C9527D" w:rsidP="001E496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17</w:t>
            </w:r>
            <w:r w:rsidR="001E4969">
              <w:rPr>
                <w:rFonts w:ascii="Times New Roman" w:hAnsi="Times New Roman" w:cs="Times New Roman"/>
                <w:color w:val="000000"/>
                <w:sz w:val="20"/>
                <w:szCs w:val="20"/>
              </w:rPr>
              <w:t>3</w:t>
            </w:r>
          </w:p>
        </w:tc>
        <w:tc>
          <w:tcPr>
            <w:tcW w:w="819" w:type="dxa"/>
            <w:vAlign w:val="bottom"/>
          </w:tcPr>
          <w:p w:rsidR="0028127A" w:rsidRPr="000D039F" w:rsidRDefault="00C9527D" w:rsidP="001E496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17</w:t>
            </w:r>
            <w:r w:rsidR="001E4969">
              <w:rPr>
                <w:rFonts w:ascii="Times New Roman" w:hAnsi="Times New Roman" w:cs="Times New Roman"/>
                <w:color w:val="000000"/>
                <w:sz w:val="20"/>
                <w:szCs w:val="20"/>
              </w:rPr>
              <w:t>5</w:t>
            </w:r>
          </w:p>
        </w:tc>
        <w:tc>
          <w:tcPr>
            <w:tcW w:w="819" w:type="dxa"/>
            <w:vAlign w:val="bottom"/>
          </w:tcPr>
          <w:p w:rsidR="0028127A" w:rsidRPr="000D039F" w:rsidRDefault="00C9527D" w:rsidP="001E496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17</w:t>
            </w:r>
            <w:r w:rsidR="001E4969">
              <w:rPr>
                <w:rFonts w:ascii="Times New Roman" w:hAnsi="Times New Roman" w:cs="Times New Roman"/>
                <w:color w:val="000000"/>
                <w:sz w:val="20"/>
                <w:szCs w:val="20"/>
              </w:rPr>
              <w:t>7</w:t>
            </w:r>
          </w:p>
        </w:tc>
        <w:tc>
          <w:tcPr>
            <w:tcW w:w="818" w:type="dxa"/>
            <w:vAlign w:val="bottom"/>
          </w:tcPr>
          <w:p w:rsidR="0028127A" w:rsidRPr="000D039F" w:rsidRDefault="00C9527D" w:rsidP="001E496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w:t>
            </w:r>
            <w:r w:rsidR="001E4969">
              <w:rPr>
                <w:rFonts w:ascii="Times New Roman" w:hAnsi="Times New Roman" w:cs="Times New Roman"/>
                <w:color w:val="000000"/>
                <w:sz w:val="20"/>
                <w:szCs w:val="20"/>
              </w:rPr>
              <w:t>79</w:t>
            </w:r>
          </w:p>
        </w:tc>
        <w:tc>
          <w:tcPr>
            <w:tcW w:w="819" w:type="dxa"/>
            <w:vAlign w:val="bottom"/>
          </w:tcPr>
          <w:p w:rsidR="0028127A" w:rsidRPr="000D039F" w:rsidRDefault="001E496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181</w:t>
            </w:r>
          </w:p>
        </w:tc>
        <w:tc>
          <w:tcPr>
            <w:tcW w:w="819" w:type="dxa"/>
            <w:vAlign w:val="bottom"/>
          </w:tcPr>
          <w:p w:rsidR="0028127A" w:rsidRPr="000D039F" w:rsidRDefault="001E496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183</w:t>
            </w:r>
          </w:p>
        </w:tc>
        <w:tc>
          <w:tcPr>
            <w:tcW w:w="818" w:type="dxa"/>
            <w:vAlign w:val="bottom"/>
          </w:tcPr>
          <w:p w:rsidR="0028127A" w:rsidRPr="000D039F" w:rsidRDefault="001E4969" w:rsidP="001E496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185</w:t>
            </w:r>
          </w:p>
        </w:tc>
        <w:tc>
          <w:tcPr>
            <w:tcW w:w="910" w:type="dxa"/>
            <w:vAlign w:val="bottom"/>
          </w:tcPr>
          <w:p w:rsidR="0028127A" w:rsidRPr="000D039F" w:rsidRDefault="001E496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187</w:t>
            </w:r>
          </w:p>
        </w:tc>
        <w:tc>
          <w:tcPr>
            <w:tcW w:w="904" w:type="dxa"/>
            <w:vAlign w:val="bottom"/>
          </w:tcPr>
          <w:p w:rsidR="0028127A" w:rsidRPr="000D039F" w:rsidRDefault="001E496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189</w:t>
            </w:r>
          </w:p>
        </w:tc>
        <w:tc>
          <w:tcPr>
            <w:tcW w:w="904" w:type="dxa"/>
            <w:vAlign w:val="bottom"/>
          </w:tcPr>
          <w:p w:rsidR="0028127A" w:rsidRPr="000D039F" w:rsidRDefault="001E496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0575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191</w:t>
            </w:r>
          </w:p>
        </w:tc>
      </w:tr>
    </w:tbl>
    <w:p w:rsidR="0028127A" w:rsidRDefault="0028127A" w:rsidP="002812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1E4969">
        <w:rPr>
          <w:rFonts w:ascii="Times New Roman" w:hAnsi="Times New Roman" w:cs="Times New Roman"/>
          <w:sz w:val="28"/>
          <w:szCs w:val="28"/>
        </w:rPr>
        <w:t>4</w:t>
      </w:r>
      <w:r>
        <w:rPr>
          <w:rFonts w:ascii="Times New Roman" w:hAnsi="Times New Roman" w:cs="Times New Roman"/>
          <w:sz w:val="28"/>
          <w:szCs w:val="28"/>
        </w:rPr>
        <w:t xml:space="preserve"> представлена прогнозная расчетная ч</w:t>
      </w:r>
      <w:r w:rsidRPr="00CE5A2E">
        <w:rPr>
          <w:rFonts w:ascii="Times New Roman" w:hAnsi="Times New Roman" w:cs="Times New Roman"/>
          <w:sz w:val="28"/>
          <w:szCs w:val="28"/>
        </w:rPr>
        <w:t>исленность населения</w:t>
      </w:r>
      <w:r>
        <w:rPr>
          <w:rFonts w:ascii="Times New Roman" w:hAnsi="Times New Roman" w:cs="Times New Roman"/>
          <w:sz w:val="28"/>
          <w:szCs w:val="28"/>
        </w:rPr>
        <w:t xml:space="preserve"> </w:t>
      </w:r>
      <w:r w:rsidRPr="00CE5A2E">
        <w:rPr>
          <w:rFonts w:ascii="Times New Roman" w:hAnsi="Times New Roman" w:cs="Times New Roman"/>
          <w:sz w:val="28"/>
          <w:szCs w:val="28"/>
        </w:rPr>
        <w:t xml:space="preserve">по периодам действия </w:t>
      </w:r>
      <w:r>
        <w:rPr>
          <w:rFonts w:ascii="Times New Roman" w:hAnsi="Times New Roman" w:cs="Times New Roman"/>
          <w:sz w:val="28"/>
          <w:szCs w:val="28"/>
        </w:rPr>
        <w:t>настоящего Документа.</w:t>
      </w:r>
    </w:p>
    <w:p w:rsidR="0028127A" w:rsidRPr="00C57734" w:rsidRDefault="0028127A" w:rsidP="0028127A">
      <w:pPr>
        <w:pStyle w:val="afff"/>
        <w:jc w:val="both"/>
        <w:rPr>
          <w:sz w:val="20"/>
          <w:szCs w:val="20"/>
        </w:rPr>
      </w:pPr>
      <w:r w:rsidRPr="00C57734">
        <w:rPr>
          <w:sz w:val="20"/>
          <w:szCs w:val="20"/>
        </w:rPr>
        <w:t xml:space="preserve">Таблица </w:t>
      </w:r>
      <w:r w:rsidR="001E4969">
        <w:rPr>
          <w:sz w:val="20"/>
          <w:szCs w:val="20"/>
        </w:rPr>
        <w:t>4</w:t>
      </w:r>
      <w:r w:rsidRPr="00C57734">
        <w:rPr>
          <w:sz w:val="20"/>
          <w:szCs w:val="20"/>
        </w:rPr>
        <w:t xml:space="preserve">- Прогнозная расчетная численность населения </w:t>
      </w:r>
      <w:r w:rsidR="00051809" w:rsidRPr="004C269A">
        <w:rPr>
          <w:sz w:val="20"/>
          <w:szCs w:val="20"/>
        </w:rPr>
        <w:t xml:space="preserve">МО </w:t>
      </w:r>
      <w:r w:rsidR="00051809" w:rsidRPr="00051809">
        <w:rPr>
          <w:sz w:val="20"/>
          <w:szCs w:val="20"/>
        </w:rPr>
        <w:t>СП «</w:t>
      </w:r>
      <w:r w:rsidR="001E4969">
        <w:rPr>
          <w:sz w:val="20"/>
          <w:szCs w:val="20"/>
        </w:rPr>
        <w:t>Поселок Юбилейный</w:t>
      </w:r>
      <w:r w:rsidRPr="004C269A">
        <w:rPr>
          <w:sz w:val="20"/>
          <w:szCs w:val="20"/>
        </w:rPr>
        <w:t xml:space="preserve">», </w:t>
      </w:r>
      <w:r w:rsidRPr="00C57734">
        <w:rPr>
          <w:sz w:val="20"/>
          <w:szCs w:val="20"/>
        </w:rPr>
        <w:t>по периодам действия настоящего Документа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5"/>
        <w:gridCol w:w="2566"/>
        <w:gridCol w:w="2395"/>
      </w:tblGrid>
      <w:tr w:rsidR="0028127A" w:rsidRPr="00C57734" w:rsidTr="00543AF2">
        <w:trPr>
          <w:trHeight w:val="284"/>
        </w:trPr>
        <w:tc>
          <w:tcPr>
            <w:tcW w:w="2210" w:type="dxa"/>
            <w:vMerge w:val="restart"/>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Наименование </w:t>
            </w:r>
            <w:r>
              <w:rPr>
                <w:rFonts w:ascii="Times New Roman" w:hAnsi="Times New Roman" w:cs="Times New Roman"/>
                <w:sz w:val="20"/>
                <w:szCs w:val="20"/>
              </w:rPr>
              <w:t>МО</w:t>
            </w:r>
          </w:p>
        </w:tc>
        <w:tc>
          <w:tcPr>
            <w:tcW w:w="7146" w:type="dxa"/>
            <w:gridSpan w:val="3"/>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Численность населения, человек</w:t>
            </w:r>
          </w:p>
        </w:tc>
      </w:tr>
      <w:tr w:rsidR="0028127A" w:rsidRPr="00C57734" w:rsidTr="00543AF2">
        <w:trPr>
          <w:trHeight w:val="284"/>
        </w:trPr>
        <w:tc>
          <w:tcPr>
            <w:tcW w:w="2210" w:type="dxa"/>
            <w:vMerge/>
            <w:shd w:val="clear" w:color="auto" w:fill="auto"/>
            <w:vAlign w:val="center"/>
          </w:tcPr>
          <w:p w:rsidR="0028127A" w:rsidRPr="00C57734" w:rsidRDefault="0028127A" w:rsidP="00543AF2">
            <w:pPr>
              <w:pStyle w:val="af2"/>
              <w:rPr>
                <w:rFonts w:ascii="Times New Roman" w:hAnsi="Times New Roman" w:cs="Times New Roman"/>
                <w:b/>
                <w:sz w:val="20"/>
                <w:szCs w:val="20"/>
              </w:rPr>
            </w:pPr>
          </w:p>
        </w:tc>
        <w:tc>
          <w:tcPr>
            <w:tcW w:w="2185" w:type="dxa"/>
            <w:shd w:val="clear" w:color="auto" w:fill="auto"/>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Базовый период </w:t>
            </w:r>
          </w:p>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(201</w:t>
            </w:r>
            <w:r>
              <w:rPr>
                <w:rFonts w:ascii="Times New Roman" w:hAnsi="Times New Roman" w:cs="Times New Roman"/>
                <w:sz w:val="20"/>
                <w:szCs w:val="20"/>
              </w:rPr>
              <w:t>9</w:t>
            </w:r>
            <w:r w:rsidRPr="00C57734">
              <w:rPr>
                <w:rFonts w:ascii="Times New Roman" w:hAnsi="Times New Roman" w:cs="Times New Roman"/>
                <w:sz w:val="20"/>
                <w:szCs w:val="20"/>
              </w:rPr>
              <w:t xml:space="preserve"> г.)</w:t>
            </w:r>
          </w:p>
        </w:tc>
        <w:tc>
          <w:tcPr>
            <w:tcW w:w="2566" w:type="dxa"/>
            <w:shd w:val="clear" w:color="auto" w:fill="auto"/>
            <w:vAlign w:val="center"/>
          </w:tcPr>
          <w:p w:rsidR="0028127A"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 xml:space="preserve">на </w:t>
            </w:r>
            <w:r w:rsidRPr="008B529F">
              <w:rPr>
                <w:rFonts w:ascii="Times New Roman" w:eastAsia="Calibri" w:hAnsi="Times New Roman" w:cs="Times New Roman"/>
                <w:sz w:val="20"/>
                <w:szCs w:val="20"/>
                <w:lang w:val="en-US"/>
              </w:rPr>
              <w:t>I</w:t>
            </w:r>
            <w:r w:rsidRPr="008B529F">
              <w:rPr>
                <w:rFonts w:ascii="Times New Roman" w:eastAsia="Calibri" w:hAnsi="Times New Roman" w:cs="Times New Roman"/>
                <w:sz w:val="20"/>
                <w:szCs w:val="20"/>
              </w:rPr>
              <w:t xml:space="preserve"> очередь </w:t>
            </w:r>
          </w:p>
          <w:p w:rsidR="0028127A" w:rsidRPr="008B529F"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8B529F">
              <w:rPr>
                <w:rFonts w:ascii="Times New Roman" w:eastAsia="Calibri" w:hAnsi="Times New Roman" w:cs="Times New Roman"/>
                <w:sz w:val="20"/>
                <w:szCs w:val="20"/>
              </w:rPr>
              <w:t xml:space="preserve"> г.)</w:t>
            </w:r>
          </w:p>
        </w:tc>
        <w:tc>
          <w:tcPr>
            <w:tcW w:w="2395" w:type="dxa"/>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Расчетный срок </w:t>
            </w:r>
          </w:p>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(202</w:t>
            </w:r>
            <w:r>
              <w:rPr>
                <w:rFonts w:ascii="Times New Roman" w:hAnsi="Times New Roman" w:cs="Times New Roman"/>
                <w:sz w:val="20"/>
                <w:szCs w:val="20"/>
              </w:rPr>
              <w:t>9</w:t>
            </w:r>
            <w:r w:rsidRPr="00C57734">
              <w:rPr>
                <w:rFonts w:ascii="Times New Roman" w:hAnsi="Times New Roman" w:cs="Times New Roman"/>
                <w:sz w:val="20"/>
                <w:szCs w:val="20"/>
              </w:rPr>
              <w:t xml:space="preserve"> г.)</w:t>
            </w:r>
          </w:p>
        </w:tc>
      </w:tr>
      <w:tr w:rsidR="0028127A" w:rsidRPr="00C57734" w:rsidTr="00543AF2">
        <w:trPr>
          <w:trHeight w:val="284"/>
        </w:trPr>
        <w:tc>
          <w:tcPr>
            <w:tcW w:w="2210" w:type="dxa"/>
            <w:shd w:val="clear" w:color="auto" w:fill="auto"/>
            <w:vAlign w:val="center"/>
          </w:tcPr>
          <w:p w:rsidR="0028127A" w:rsidRPr="001E4969" w:rsidRDefault="00BD35FB" w:rsidP="001E4969">
            <w:pPr>
              <w:pStyle w:val="af2"/>
              <w:rPr>
                <w:rFonts w:ascii="Times New Roman" w:hAnsi="Times New Roman" w:cs="Times New Roman"/>
                <w:sz w:val="20"/>
                <w:szCs w:val="20"/>
              </w:rPr>
            </w:pPr>
            <w:r w:rsidRPr="001E4969">
              <w:rPr>
                <w:rFonts w:ascii="Times New Roman" w:hAnsi="Times New Roman" w:cs="Times New Roman"/>
                <w:sz w:val="20"/>
                <w:szCs w:val="20"/>
              </w:rPr>
              <w:t>СП «</w:t>
            </w:r>
            <w:r w:rsidR="001E4969" w:rsidRPr="001E4969">
              <w:rPr>
                <w:rFonts w:ascii="Times New Roman" w:hAnsi="Times New Roman" w:cs="Times New Roman"/>
                <w:sz w:val="20"/>
                <w:szCs w:val="20"/>
              </w:rPr>
              <w:t>Поселок Юбилейный</w:t>
            </w:r>
            <w:r w:rsidRPr="001E4969">
              <w:rPr>
                <w:rFonts w:ascii="Times New Roman" w:hAnsi="Times New Roman" w:cs="Times New Roman"/>
                <w:sz w:val="20"/>
                <w:szCs w:val="20"/>
              </w:rPr>
              <w:t>»</w:t>
            </w:r>
          </w:p>
        </w:tc>
        <w:tc>
          <w:tcPr>
            <w:tcW w:w="2185" w:type="dxa"/>
            <w:shd w:val="clear" w:color="auto" w:fill="auto"/>
            <w:vAlign w:val="center"/>
          </w:tcPr>
          <w:p w:rsidR="0028127A" w:rsidRPr="00C57734" w:rsidRDefault="001E4969" w:rsidP="001E4969">
            <w:pPr>
              <w:pStyle w:val="af2"/>
              <w:jc w:val="center"/>
              <w:rPr>
                <w:rFonts w:ascii="Times New Roman" w:hAnsi="Times New Roman" w:cs="Times New Roman"/>
                <w:sz w:val="20"/>
                <w:szCs w:val="20"/>
              </w:rPr>
            </w:pPr>
            <w:r>
              <w:rPr>
                <w:rFonts w:ascii="Times New Roman" w:hAnsi="Times New Roman" w:cs="Times New Roman"/>
                <w:sz w:val="20"/>
                <w:szCs w:val="20"/>
              </w:rPr>
              <w:t>1</w:t>
            </w:r>
            <w:r w:rsidR="000575F0">
              <w:rPr>
                <w:rFonts w:ascii="Times New Roman" w:hAnsi="Times New Roman" w:cs="Times New Roman"/>
                <w:sz w:val="20"/>
                <w:szCs w:val="20"/>
              </w:rPr>
              <w:t xml:space="preserve"> </w:t>
            </w:r>
            <w:r>
              <w:rPr>
                <w:rFonts w:ascii="Times New Roman" w:hAnsi="Times New Roman" w:cs="Times New Roman"/>
                <w:sz w:val="20"/>
                <w:szCs w:val="20"/>
              </w:rPr>
              <w:t>173</w:t>
            </w:r>
          </w:p>
        </w:tc>
        <w:tc>
          <w:tcPr>
            <w:tcW w:w="2566" w:type="dxa"/>
            <w:shd w:val="clear" w:color="auto" w:fill="auto"/>
            <w:vAlign w:val="center"/>
          </w:tcPr>
          <w:p w:rsidR="0028127A" w:rsidRPr="008B529F" w:rsidRDefault="001E4969" w:rsidP="001E49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0575F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183</w:t>
            </w:r>
          </w:p>
        </w:tc>
        <w:tc>
          <w:tcPr>
            <w:tcW w:w="2395" w:type="dxa"/>
            <w:vAlign w:val="center"/>
          </w:tcPr>
          <w:p w:rsidR="0028127A" w:rsidRPr="00C57734" w:rsidRDefault="001E4969" w:rsidP="001E4969">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575F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191</w:t>
            </w:r>
          </w:p>
        </w:tc>
      </w:tr>
      <w:bookmarkEnd w:id="19"/>
    </w:tbl>
    <w:p w:rsidR="0034148C" w:rsidRDefault="0034148C" w:rsidP="00E03914">
      <w:pPr>
        <w:spacing w:after="0" w:line="360" w:lineRule="auto"/>
        <w:ind w:firstLine="851"/>
        <w:jc w:val="both"/>
        <w:rPr>
          <w:rFonts w:ascii="Times New Roman" w:eastAsia="Calibri" w:hAnsi="Times New Roman" w:cs="Times New Roman"/>
          <w:sz w:val="28"/>
          <w:szCs w:val="28"/>
        </w:rPr>
      </w:pPr>
    </w:p>
    <w:p w:rsidR="0009328A" w:rsidRPr="00087A77" w:rsidRDefault="0009328A" w:rsidP="0009328A">
      <w:pPr>
        <w:spacing w:after="0" w:line="240" w:lineRule="auto"/>
        <w:ind w:firstLine="709"/>
        <w:jc w:val="both"/>
        <w:outlineLvl w:val="0"/>
        <w:rPr>
          <w:rFonts w:ascii="Times New Roman" w:eastAsia="Calibri" w:hAnsi="Times New Roman" w:cs="Times New Roman"/>
          <w:b/>
          <w:sz w:val="28"/>
          <w:szCs w:val="28"/>
        </w:rPr>
      </w:pPr>
      <w:bookmarkStart w:id="20" w:name="_Toc536295343"/>
      <w:bookmarkStart w:id="21" w:name="_Toc3803473"/>
      <w:bookmarkStart w:id="22" w:name="_Toc18572800"/>
      <w:bookmarkStart w:id="23" w:name="_Toc49152687"/>
      <w:r w:rsidRPr="0009328A">
        <w:rPr>
          <w:rFonts w:ascii="Times New Roman" w:eastAsia="Calibri" w:hAnsi="Times New Roman" w:cs="Times New Roman"/>
          <w:b/>
          <w:sz w:val="28"/>
          <w:szCs w:val="28"/>
        </w:rPr>
        <w:t>1</w:t>
      </w:r>
      <w:r w:rsidR="00133421">
        <w:rPr>
          <w:rFonts w:ascii="Times New Roman" w:eastAsia="Calibri" w:hAnsi="Times New Roman" w:cs="Times New Roman"/>
          <w:b/>
          <w:sz w:val="28"/>
          <w:szCs w:val="28"/>
        </w:rPr>
        <w:t>.</w:t>
      </w:r>
      <w:r w:rsidR="00B27CF7">
        <w:rPr>
          <w:rFonts w:ascii="Times New Roman" w:eastAsia="Calibri" w:hAnsi="Times New Roman" w:cs="Times New Roman"/>
          <w:b/>
          <w:sz w:val="28"/>
          <w:szCs w:val="28"/>
        </w:rPr>
        <w:t>4</w:t>
      </w:r>
      <w:r w:rsidRPr="0009328A">
        <w:rPr>
          <w:rFonts w:ascii="Times New Roman" w:eastAsia="Calibri" w:hAnsi="Times New Roman" w:cs="Times New Roman"/>
          <w:b/>
          <w:sz w:val="28"/>
          <w:szCs w:val="28"/>
        </w:rPr>
        <w:t xml:space="preserve"> ФУНКЦИОНАЛЬНАЯ СТРУКТУРА ОРГАНИЗАЦИИ </w:t>
      </w:r>
      <w:bookmarkEnd w:id="20"/>
      <w:bookmarkEnd w:id="21"/>
      <w:bookmarkEnd w:id="22"/>
      <w:r>
        <w:rPr>
          <w:rFonts w:ascii="Times New Roman" w:eastAsia="Calibri" w:hAnsi="Times New Roman" w:cs="Times New Roman"/>
          <w:b/>
          <w:sz w:val="28"/>
          <w:szCs w:val="28"/>
        </w:rPr>
        <w:t xml:space="preserve">ВОДОСНАБЖЕНИЯ </w:t>
      </w:r>
      <w:r w:rsidR="009962BE">
        <w:rPr>
          <w:rFonts w:ascii="Times New Roman" w:eastAsia="Calibri" w:hAnsi="Times New Roman" w:cs="Times New Roman"/>
          <w:b/>
          <w:sz w:val="28"/>
          <w:szCs w:val="28"/>
        </w:rPr>
        <w:t>И ВОДОТВЕДЕНИЯ</w:t>
      </w:r>
      <w:bookmarkEnd w:id="23"/>
    </w:p>
    <w:p w:rsidR="0009328A" w:rsidRDefault="001924D6" w:rsidP="00DA3F0B">
      <w:pPr>
        <w:pStyle w:val="afff9"/>
      </w:pPr>
      <w:r>
        <w:t xml:space="preserve">В границах </w:t>
      </w:r>
      <w:r w:rsidR="00B27CF7">
        <w:rPr>
          <w:rFonts w:eastAsia="Calibri"/>
        </w:rPr>
        <w:t>МО</w:t>
      </w:r>
      <w:r w:rsidR="00B27CF7" w:rsidRPr="00FD30F2">
        <w:rPr>
          <w:rFonts w:eastAsia="Times New Roman"/>
          <w:color w:val="000000"/>
          <w:lang w:eastAsia="ru-RU"/>
        </w:rPr>
        <w:t xml:space="preserve"> </w:t>
      </w:r>
      <w:r w:rsidR="009962BE" w:rsidRPr="00A5021D">
        <w:t xml:space="preserve">СП </w:t>
      </w:r>
      <w:r w:rsidR="009962BE" w:rsidRPr="00FB257B">
        <w:t>«</w:t>
      </w:r>
      <w:r w:rsidR="00FB257B" w:rsidRPr="00FB257B">
        <w:t xml:space="preserve">Поселок Юбилейный </w:t>
      </w:r>
      <w:r w:rsidR="00346F60" w:rsidRPr="00FB257B">
        <w:t>»</w:t>
      </w:r>
      <w:r>
        <w:t xml:space="preserve"> функциониру</w:t>
      </w:r>
      <w:r w:rsidR="004144F9">
        <w:t>е</w:t>
      </w:r>
      <w:r>
        <w:t>т:</w:t>
      </w:r>
    </w:p>
    <w:p w:rsidR="00B27CF7" w:rsidRDefault="001924D6" w:rsidP="007B76C6">
      <w:pPr>
        <w:pStyle w:val="afff7"/>
      </w:pPr>
      <w:r>
        <w:lastRenderedPageBreak/>
        <w:t xml:space="preserve">централизованная система </w:t>
      </w:r>
      <w:r w:rsidR="00B27CF7">
        <w:t xml:space="preserve">холодного </w:t>
      </w:r>
      <w:r>
        <w:t>водоснабжения</w:t>
      </w:r>
      <w:r w:rsidR="00035DA9">
        <w:t xml:space="preserve"> на территории </w:t>
      </w:r>
      <w:r w:rsidR="009962BE">
        <w:t>1 (одного)</w:t>
      </w:r>
      <w:r w:rsidR="00035DA9" w:rsidRPr="001E238C">
        <w:t xml:space="preserve"> </w:t>
      </w:r>
      <w:r w:rsidR="00035DA9">
        <w:t>населенн</w:t>
      </w:r>
      <w:r w:rsidR="009962BE">
        <w:t>ого</w:t>
      </w:r>
      <w:r w:rsidR="00035DA9">
        <w:t xml:space="preserve"> пункт</w:t>
      </w:r>
      <w:r w:rsidR="009962BE">
        <w:t>а</w:t>
      </w:r>
      <w:r w:rsidR="00035DA9">
        <w:t xml:space="preserve"> сельского поселения</w:t>
      </w:r>
      <w:r w:rsidR="001E00F5">
        <w:t>-</w:t>
      </w:r>
      <w:r w:rsidR="00FB257B">
        <w:t>поселок Юбилейный</w:t>
      </w:r>
      <w:r w:rsidR="00B27CF7">
        <w:t>;</w:t>
      </w:r>
    </w:p>
    <w:p w:rsidR="00B27CF7" w:rsidRDefault="00B27CF7" w:rsidP="001E00F5">
      <w:pPr>
        <w:pStyle w:val="afff7"/>
        <w:spacing w:after="0"/>
      </w:pPr>
      <w:r>
        <w:t xml:space="preserve">централизованная система водоотведения </w:t>
      </w:r>
      <w:r w:rsidR="009962BE">
        <w:t>на территории 1 (одного)</w:t>
      </w:r>
      <w:r w:rsidR="009962BE" w:rsidRPr="001E238C">
        <w:t xml:space="preserve"> </w:t>
      </w:r>
      <w:r w:rsidR="009962BE">
        <w:t>населенного пункта сельского поселения</w:t>
      </w:r>
      <w:r w:rsidR="001E00F5">
        <w:t>-</w:t>
      </w:r>
      <w:r w:rsidR="00FB257B" w:rsidRPr="00FB257B">
        <w:t xml:space="preserve"> </w:t>
      </w:r>
      <w:r w:rsidR="00FB257B">
        <w:t>поселок Юбилейный</w:t>
      </w:r>
      <w:r>
        <w:t>.</w:t>
      </w:r>
    </w:p>
    <w:p w:rsidR="0038396E" w:rsidRDefault="00E01811" w:rsidP="001E00F5">
      <w:pPr>
        <w:pStyle w:val="afff9"/>
      </w:pPr>
      <w:r>
        <w:t>Н</w:t>
      </w:r>
      <w:r w:rsidR="001924D6">
        <w:t xml:space="preserve">а дату разработки </w:t>
      </w:r>
      <w:r w:rsidR="00C22618">
        <w:t>настоящего Д</w:t>
      </w:r>
      <w:r w:rsidR="001924D6">
        <w:t xml:space="preserve">окумента </w:t>
      </w:r>
      <w:r w:rsidR="00663D37">
        <w:t>имеется</w:t>
      </w:r>
      <w:r w:rsidR="0038396E">
        <w:t xml:space="preserve"> одн</w:t>
      </w:r>
      <w:r w:rsidR="00663D37">
        <w:t>а</w:t>
      </w:r>
      <w:r w:rsidR="0038396E">
        <w:t xml:space="preserve"> </w:t>
      </w:r>
      <w:r>
        <w:t>ресурсоснабжающ</w:t>
      </w:r>
      <w:r w:rsidR="00663D37">
        <w:t>ая</w:t>
      </w:r>
      <w:r>
        <w:t xml:space="preserve"> организаци</w:t>
      </w:r>
      <w:r w:rsidR="00663D37">
        <w:t>я</w:t>
      </w:r>
      <w:r>
        <w:t>, осуществляющ</w:t>
      </w:r>
      <w:r w:rsidR="00663D37">
        <w:t>ая</w:t>
      </w:r>
      <w:r>
        <w:t xml:space="preserve"> регулируемые виды деятельности в област</w:t>
      </w:r>
      <w:r w:rsidR="0038396E">
        <w:t>и водоснабжения</w:t>
      </w:r>
      <w:r w:rsidR="00C22618">
        <w:t xml:space="preserve"> и водоотведения </w:t>
      </w:r>
      <w:r w:rsidR="00663D37">
        <w:t xml:space="preserve">на территории </w:t>
      </w:r>
      <w:r w:rsidR="00C22618">
        <w:t xml:space="preserve">МО </w:t>
      </w:r>
      <w:r w:rsidR="00C22618" w:rsidRPr="00A5021D">
        <w:t>СП «</w:t>
      </w:r>
      <w:r w:rsidR="00F727C3">
        <w:t>Поселок Юбилейный</w:t>
      </w:r>
      <w:r w:rsidR="00C22618">
        <w:t>»</w:t>
      </w:r>
      <w:r w:rsidR="008F177C">
        <w:t>- Унитарное муниципальное предприятие муниципального района «Малоярославецкий район» «Малоярославецстройзаказчик» (далее УМП МР «Малоярославецкий район» «Малоярославецстройзаказчик», предприятие).</w:t>
      </w:r>
      <w:r>
        <w:t xml:space="preserve"> </w:t>
      </w:r>
    </w:p>
    <w:p w:rsidR="00A76F0D" w:rsidRDefault="00BC2D69" w:rsidP="00A76F0D">
      <w:pPr>
        <w:pStyle w:val="afff9"/>
      </w:pPr>
      <w:r w:rsidRPr="00BC2D69">
        <w:t>УМП МР «Малоярославецкий район» «Малоярославецстройзаказчик»</w:t>
      </w:r>
      <w:r w:rsidR="00AD6FC9" w:rsidRPr="009936BD">
        <w:t xml:space="preserve"> </w:t>
      </w:r>
      <w:r w:rsidR="00B1788B" w:rsidRPr="009936BD">
        <w:t xml:space="preserve">на основании </w:t>
      </w:r>
      <w:r w:rsidR="00A541EC" w:rsidRPr="009936BD">
        <w:t>Договора о передаче муниципального имущества</w:t>
      </w:r>
      <w:r w:rsidR="00FF7EF1">
        <w:t xml:space="preserve"> (МР «Малоярославецкий район»)</w:t>
      </w:r>
      <w:r w:rsidR="00A541EC" w:rsidRPr="009936BD">
        <w:t xml:space="preserve"> в хозяйственное ведение от </w:t>
      </w:r>
      <w:r>
        <w:t>28.02.2000г. № 75</w:t>
      </w:r>
      <w:r w:rsidR="00FF7EF1">
        <w:rPr>
          <w:rStyle w:val="afff6"/>
        </w:rPr>
        <w:footnoteReference w:id="3"/>
      </w:r>
      <w:r w:rsidR="00A541EC" w:rsidRPr="009936BD">
        <w:t xml:space="preserve"> </w:t>
      </w:r>
      <w:r w:rsidR="00B1788B" w:rsidRPr="009936BD">
        <w:t>передан</w:t>
      </w:r>
      <w:r w:rsidR="00FF7EF1">
        <w:t>ы</w:t>
      </w:r>
      <w:r w:rsidR="00B1788B" w:rsidRPr="009936BD">
        <w:t xml:space="preserve"> на праве хозяйственного ведения </w:t>
      </w:r>
      <w:r w:rsidR="00B232FA" w:rsidRPr="009936BD">
        <w:t>объекты, водопроводные сети</w:t>
      </w:r>
      <w:r w:rsidR="005515D1">
        <w:t>, канализационные сети</w:t>
      </w:r>
      <w:r w:rsidR="00B232FA" w:rsidRPr="009936BD">
        <w:t>, сооружения на них</w:t>
      </w:r>
      <w:r w:rsidR="00B1788B" w:rsidRPr="009936BD">
        <w:t>, задействованн</w:t>
      </w:r>
      <w:r w:rsidR="00B232FA" w:rsidRPr="009936BD">
        <w:t>ые</w:t>
      </w:r>
      <w:r w:rsidR="00B1788B" w:rsidRPr="009936BD">
        <w:t xml:space="preserve"> в системах централизованного водоснабжения</w:t>
      </w:r>
      <w:r>
        <w:t xml:space="preserve">, водоотведения </w:t>
      </w:r>
      <w:r w:rsidRPr="00BC2D69">
        <w:t>МО СП «</w:t>
      </w:r>
      <w:r w:rsidR="00F727C3" w:rsidRPr="00F727C3">
        <w:t>Поселок Юбилейный</w:t>
      </w:r>
      <w:r w:rsidRPr="00BC2D69">
        <w:t>»</w:t>
      </w:r>
      <w:r w:rsidR="009936BD">
        <w:t>.</w:t>
      </w:r>
      <w:r w:rsidR="004317AC" w:rsidRPr="009936BD">
        <w:t xml:space="preserve"> </w:t>
      </w:r>
      <w:r w:rsidR="009936BD" w:rsidRPr="009936BD">
        <w:t>Перечень объектов водоснабжения</w:t>
      </w:r>
      <w:r w:rsidR="002A37C0">
        <w:t>, водоотведения</w:t>
      </w:r>
      <w:r w:rsidR="009936BD" w:rsidRPr="009936BD">
        <w:t xml:space="preserve"> из </w:t>
      </w:r>
      <w:r w:rsidR="002A37C0">
        <w:t xml:space="preserve">реестра </w:t>
      </w:r>
      <w:r w:rsidR="009936BD" w:rsidRPr="009936BD">
        <w:t>муниципального недвижимого имущества</w:t>
      </w:r>
      <w:r w:rsidR="002A37C0" w:rsidRPr="002A37C0">
        <w:t xml:space="preserve"> </w:t>
      </w:r>
      <w:r w:rsidR="002A37C0">
        <w:t>МР «Малоярославецкий район» по состоянию на 01.01.2020г.</w:t>
      </w:r>
      <w:r w:rsidR="002A37C0">
        <w:rPr>
          <w:rStyle w:val="afff6"/>
        </w:rPr>
        <w:footnoteReference w:id="4"/>
      </w:r>
      <w:r w:rsidR="002A37C0">
        <w:t xml:space="preserve"> </w:t>
      </w:r>
      <w:r w:rsidR="009936BD" w:rsidRPr="009936BD">
        <w:t xml:space="preserve">в границах </w:t>
      </w:r>
      <w:r w:rsidR="002A37C0" w:rsidRPr="00BC2D69">
        <w:t>МО СП «</w:t>
      </w:r>
      <w:r w:rsidR="00F727C3" w:rsidRPr="00F727C3">
        <w:t>Поселок Юбилейный</w:t>
      </w:r>
      <w:r w:rsidR="002A37C0" w:rsidRPr="00BC2D69">
        <w:t>»</w:t>
      </w:r>
      <w:r w:rsidR="009936BD" w:rsidRPr="009936BD">
        <w:t xml:space="preserve"> </w:t>
      </w:r>
      <w:r w:rsidR="009936BD">
        <w:t xml:space="preserve">приведен в таблице </w:t>
      </w:r>
      <w:r w:rsidR="00F727C3">
        <w:t>5</w:t>
      </w:r>
      <w:r w:rsidR="009936BD">
        <w:t>.</w:t>
      </w:r>
      <w:r w:rsidR="00A76F0D" w:rsidRPr="00A76F0D">
        <w:t xml:space="preserve"> </w:t>
      </w:r>
    </w:p>
    <w:p w:rsidR="00A76F0D" w:rsidRDefault="00A76F0D" w:rsidP="00A76F0D">
      <w:pPr>
        <w:pStyle w:val="afff9"/>
      </w:pPr>
      <w:r>
        <w:t xml:space="preserve">Постановлением Малоярославецкой районной администрации МР «Малоярославецкий район» от 23.09.2020г. № 963 УМП МР «Малоярославецкий район» «Малоярославецстройзаказчик» определено в </w:t>
      </w:r>
      <w:r>
        <w:lastRenderedPageBreak/>
        <w:t>качестве гарантирующей организацией для централизованной системы холодного водоснабжения и водоотведения на территории сельского поселения «Поселок Юбилейный».</w:t>
      </w:r>
    </w:p>
    <w:p w:rsidR="00235112" w:rsidRDefault="00235112" w:rsidP="009936BD">
      <w:pPr>
        <w:pStyle w:val="ae"/>
        <w:keepNext/>
        <w:spacing w:before="0" w:after="0" w:line="360" w:lineRule="auto"/>
        <w:ind w:firstLine="567"/>
        <w:jc w:val="both"/>
      </w:pPr>
    </w:p>
    <w:p w:rsidR="00235112" w:rsidRDefault="00235112" w:rsidP="00235112">
      <w:pPr>
        <w:pStyle w:val="ae"/>
        <w:keepNext/>
        <w:spacing w:before="0" w:after="0"/>
        <w:rPr>
          <w:b w:val="0"/>
          <w:sz w:val="20"/>
          <w:szCs w:val="20"/>
        </w:rPr>
        <w:sectPr w:rsidR="00235112" w:rsidSect="00DE0974">
          <w:pgSz w:w="11906" w:h="16838"/>
          <w:pgMar w:top="1134" w:right="851" w:bottom="1134" w:left="1701" w:header="709" w:footer="680" w:gutter="0"/>
          <w:cols w:space="708"/>
          <w:titlePg/>
          <w:docGrid w:linePitch="360"/>
        </w:sectPr>
      </w:pPr>
      <w:bookmarkStart w:id="24" w:name="_Toc44244258"/>
    </w:p>
    <w:p w:rsidR="00235112" w:rsidRPr="009936BD" w:rsidRDefault="00235112" w:rsidP="00235112">
      <w:pPr>
        <w:pStyle w:val="ae"/>
        <w:keepNext/>
        <w:spacing w:before="0" w:after="0"/>
        <w:rPr>
          <w:b w:val="0"/>
          <w:sz w:val="20"/>
          <w:szCs w:val="20"/>
        </w:rPr>
      </w:pPr>
      <w:r w:rsidRPr="0076792C">
        <w:rPr>
          <w:b w:val="0"/>
          <w:sz w:val="20"/>
          <w:szCs w:val="20"/>
        </w:rPr>
        <w:lastRenderedPageBreak/>
        <w:t>Таблица</w:t>
      </w:r>
      <w:r w:rsidR="004C04C8">
        <w:rPr>
          <w:b w:val="0"/>
          <w:sz w:val="20"/>
          <w:szCs w:val="20"/>
        </w:rPr>
        <w:t xml:space="preserve"> </w:t>
      </w:r>
      <w:r w:rsidR="00F727C3">
        <w:rPr>
          <w:b w:val="0"/>
          <w:sz w:val="20"/>
          <w:szCs w:val="20"/>
        </w:rPr>
        <w:t>5</w:t>
      </w:r>
      <w:r w:rsidRPr="0076792C">
        <w:rPr>
          <w:b w:val="0"/>
          <w:sz w:val="20"/>
          <w:szCs w:val="20"/>
        </w:rPr>
        <w:t xml:space="preserve"> – </w:t>
      </w:r>
      <w:r>
        <w:rPr>
          <w:b w:val="0"/>
          <w:sz w:val="20"/>
          <w:szCs w:val="20"/>
        </w:rPr>
        <w:t>Перечень объектов водоснабжения</w:t>
      </w:r>
      <w:r w:rsidR="00B74DE6">
        <w:rPr>
          <w:b w:val="0"/>
          <w:sz w:val="20"/>
          <w:szCs w:val="20"/>
        </w:rPr>
        <w:t>, водоотведения</w:t>
      </w:r>
      <w:r>
        <w:rPr>
          <w:b w:val="0"/>
          <w:sz w:val="20"/>
          <w:szCs w:val="20"/>
        </w:rPr>
        <w:t xml:space="preserve"> из муниципального реестра недвижимого имущества в границах </w:t>
      </w:r>
      <w:r w:rsidR="009936BD" w:rsidRPr="009936BD">
        <w:rPr>
          <w:rFonts w:cs="Times New Roman"/>
          <w:b w:val="0"/>
          <w:bCs w:val="0"/>
          <w:color w:val="auto"/>
          <w:sz w:val="20"/>
          <w:szCs w:val="20"/>
        </w:rPr>
        <w:t xml:space="preserve">МО </w:t>
      </w:r>
      <w:r w:rsidR="00B74DE6">
        <w:rPr>
          <w:rFonts w:cs="Times New Roman"/>
          <w:b w:val="0"/>
          <w:bCs w:val="0"/>
          <w:color w:val="auto"/>
          <w:sz w:val="20"/>
          <w:szCs w:val="20"/>
        </w:rPr>
        <w:t>СП «</w:t>
      </w:r>
      <w:r w:rsidR="00F727C3" w:rsidRPr="00F727C3">
        <w:rPr>
          <w:rFonts w:cs="Times New Roman"/>
          <w:b w:val="0"/>
          <w:bCs w:val="0"/>
          <w:color w:val="auto"/>
          <w:sz w:val="20"/>
          <w:szCs w:val="20"/>
        </w:rPr>
        <w:t>П</w:t>
      </w:r>
      <w:r w:rsidR="00F727C3" w:rsidRPr="00F727C3">
        <w:rPr>
          <w:b w:val="0"/>
          <w:sz w:val="20"/>
          <w:szCs w:val="20"/>
        </w:rPr>
        <w:t>оселок Юбилейный</w:t>
      </w:r>
      <w:r w:rsidR="00B74DE6" w:rsidRPr="00F727C3">
        <w:rPr>
          <w:rFonts w:cs="Times New Roman"/>
          <w:b w:val="0"/>
          <w:bCs w:val="0"/>
          <w:color w:val="auto"/>
          <w:sz w:val="20"/>
          <w:szCs w:val="20"/>
        </w:rPr>
        <w:t>»</w:t>
      </w:r>
      <w:bookmarkEnd w:id="24"/>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394"/>
        <w:gridCol w:w="1134"/>
        <w:gridCol w:w="852"/>
        <w:gridCol w:w="2693"/>
        <w:gridCol w:w="1417"/>
        <w:gridCol w:w="2693"/>
        <w:gridCol w:w="1134"/>
        <w:gridCol w:w="1276"/>
        <w:gridCol w:w="1275"/>
      </w:tblGrid>
      <w:tr w:rsidR="00875B90" w:rsidRPr="002202D2" w:rsidTr="00875B90">
        <w:trPr>
          <w:trHeight w:val="1140"/>
          <w:tblHeader/>
        </w:trPr>
        <w:tc>
          <w:tcPr>
            <w:tcW w:w="456"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 п/п</w:t>
            </w:r>
          </w:p>
        </w:tc>
        <w:tc>
          <w:tcPr>
            <w:tcW w:w="2394"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Наименование</w:t>
            </w:r>
          </w:p>
        </w:tc>
        <w:tc>
          <w:tcPr>
            <w:tcW w:w="1134" w:type="dxa"/>
            <w:vAlign w:val="center"/>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Инв.№</w:t>
            </w:r>
          </w:p>
        </w:tc>
        <w:tc>
          <w:tcPr>
            <w:tcW w:w="852"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Реестровый номер объекта</w:t>
            </w:r>
          </w:p>
        </w:tc>
        <w:tc>
          <w:tcPr>
            <w:tcW w:w="2693"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Наименование балансодержателя</w:t>
            </w:r>
          </w:p>
        </w:tc>
        <w:tc>
          <w:tcPr>
            <w:tcW w:w="1417" w:type="dxa"/>
            <w:vAlign w:val="center"/>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Адрес (местоположение)</w:t>
            </w:r>
          </w:p>
        </w:tc>
        <w:tc>
          <w:tcPr>
            <w:tcW w:w="2693"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Основание для включения в реестр</w:t>
            </w:r>
          </w:p>
        </w:tc>
        <w:tc>
          <w:tcPr>
            <w:tcW w:w="1134"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Год ввода в эксплуа-тацию</w:t>
            </w:r>
          </w:p>
        </w:tc>
        <w:tc>
          <w:tcPr>
            <w:tcW w:w="1276" w:type="dxa"/>
            <w:shd w:val="clear" w:color="auto" w:fill="auto"/>
            <w:vAlign w:val="center"/>
            <w:hideMark/>
          </w:tcPr>
          <w:p w:rsidR="00875B90" w:rsidRPr="00CA2B55" w:rsidRDefault="00875B90" w:rsidP="00CA2B55">
            <w:pPr>
              <w:spacing w:after="0" w:line="240" w:lineRule="auto"/>
              <w:ind w:left="-93" w:right="-10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w:t>
            </w:r>
            <w:r w:rsidRPr="00CA2B55">
              <w:rPr>
                <w:rFonts w:ascii="Times New Roman" w:eastAsia="Times New Roman" w:hAnsi="Times New Roman" w:cs="Times New Roman"/>
                <w:sz w:val="16"/>
                <w:szCs w:val="16"/>
                <w:lang w:eastAsia="ru-RU"/>
              </w:rPr>
              <w:t>алансовая стоимость (руб.)</w:t>
            </w:r>
          </w:p>
        </w:tc>
        <w:tc>
          <w:tcPr>
            <w:tcW w:w="1275" w:type="dxa"/>
            <w:shd w:val="clear" w:color="auto" w:fill="auto"/>
            <w:vAlign w:val="center"/>
            <w:hideMark/>
          </w:tcPr>
          <w:p w:rsidR="00875B90" w:rsidRPr="00CA2B55" w:rsidRDefault="00875B90"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Остаточная стоимость (руб.)</w:t>
            </w:r>
          </w:p>
        </w:tc>
      </w:tr>
      <w:tr w:rsidR="00875B90" w:rsidRPr="00A24060" w:rsidTr="00875B90">
        <w:trPr>
          <w:trHeight w:val="450"/>
        </w:trPr>
        <w:tc>
          <w:tcPr>
            <w:tcW w:w="456" w:type="dxa"/>
            <w:shd w:val="clear" w:color="auto" w:fill="auto"/>
            <w:vAlign w:val="center"/>
          </w:tcPr>
          <w:p w:rsidR="00875B90" w:rsidRPr="00B74DE6" w:rsidRDefault="00875B90" w:rsidP="0046642C">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w:t>
            </w:r>
          </w:p>
        </w:tc>
        <w:tc>
          <w:tcPr>
            <w:tcW w:w="2394" w:type="dxa"/>
            <w:shd w:val="clear" w:color="auto" w:fill="auto"/>
            <w:vAlign w:val="center"/>
            <w:hideMark/>
          </w:tcPr>
          <w:p w:rsidR="00875B90" w:rsidRPr="00B74DE6"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Здание водокачки</w:t>
            </w:r>
            <w:r w:rsidRPr="00B74DE6">
              <w:rPr>
                <w:rFonts w:ascii="Times New Roman" w:eastAsia="Times New Roman" w:hAnsi="Times New Roman" w:cs="Times New Roman"/>
                <w:sz w:val="18"/>
                <w:szCs w:val="18"/>
                <w:lang w:eastAsia="ru-RU"/>
              </w:rPr>
              <w:t xml:space="preserve"> </w:t>
            </w:r>
          </w:p>
        </w:tc>
        <w:tc>
          <w:tcPr>
            <w:tcW w:w="1134" w:type="dxa"/>
            <w:vAlign w:val="center"/>
          </w:tcPr>
          <w:p w:rsidR="00875B90" w:rsidRPr="00875B90" w:rsidRDefault="00875B90" w:rsidP="00785F26">
            <w:pPr>
              <w:spacing w:after="0" w:line="240" w:lineRule="auto"/>
              <w:jc w:val="center"/>
              <w:rPr>
                <w:rFonts w:ascii="Times New Roman" w:eastAsia="Times New Roman" w:hAnsi="Times New Roman" w:cs="Times New Roman"/>
                <w:sz w:val="16"/>
                <w:szCs w:val="16"/>
                <w:lang w:eastAsia="ru-RU"/>
              </w:rPr>
            </w:pPr>
            <w:r w:rsidRPr="00875B90">
              <w:rPr>
                <w:rFonts w:ascii="Times New Roman" w:eastAsia="Times New Roman" w:hAnsi="Times New Roman" w:cs="Times New Roman"/>
                <w:sz w:val="16"/>
                <w:szCs w:val="16"/>
                <w:lang w:eastAsia="ru-RU"/>
              </w:rPr>
              <w:t>0751210004</w:t>
            </w:r>
          </w:p>
        </w:tc>
        <w:tc>
          <w:tcPr>
            <w:tcW w:w="852" w:type="dxa"/>
            <w:shd w:val="clear" w:color="auto" w:fill="auto"/>
            <w:vAlign w:val="center"/>
          </w:tcPr>
          <w:p w:rsidR="00875B90" w:rsidRPr="00B74DE6" w:rsidRDefault="00875B90" w:rsidP="00785F26">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w:t>
            </w:r>
            <w:r>
              <w:rPr>
                <w:rFonts w:ascii="Times New Roman" w:eastAsia="Times New Roman" w:hAnsi="Times New Roman" w:cs="Times New Roman"/>
                <w:sz w:val="18"/>
                <w:szCs w:val="18"/>
                <w:lang w:eastAsia="ru-RU"/>
              </w:rPr>
              <w:t>1</w:t>
            </w:r>
            <w:r w:rsidRPr="00B74DE6">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45</w:t>
            </w:r>
          </w:p>
        </w:tc>
        <w:tc>
          <w:tcPr>
            <w:tcW w:w="2693" w:type="dxa"/>
            <w:shd w:val="clear" w:color="auto" w:fill="auto"/>
            <w:vAlign w:val="center"/>
            <w:hideMark/>
          </w:tcPr>
          <w:p w:rsidR="00875B90" w:rsidRPr="00B74DE6" w:rsidRDefault="00875B90" w:rsidP="00785F26">
            <w:pPr>
              <w:spacing w:after="0" w:line="240" w:lineRule="auto"/>
              <w:rPr>
                <w:rFonts w:ascii="Times New Roman" w:eastAsia="Times New Roman" w:hAnsi="Times New Roman" w:cs="Times New Roman"/>
                <w:sz w:val="18"/>
                <w:szCs w:val="18"/>
                <w:lang w:eastAsia="ru-RU"/>
              </w:rPr>
            </w:pPr>
            <w:r>
              <w:rPr>
                <w:rFonts w:ascii="Times New Roman" w:hAnsi="Times New Roman" w:cs="Times New Roman"/>
                <w:sz w:val="18"/>
                <w:szCs w:val="18"/>
              </w:rPr>
              <w:t>Муниципальная казна МР</w:t>
            </w:r>
            <w:r w:rsidRPr="00B74DE6">
              <w:rPr>
                <w:rFonts w:ascii="Times New Roman" w:hAnsi="Times New Roman" w:cs="Times New Roman"/>
                <w:sz w:val="18"/>
                <w:szCs w:val="18"/>
              </w:rPr>
              <w:t xml:space="preserve"> «Малоярославецкий район» </w:t>
            </w:r>
          </w:p>
        </w:tc>
        <w:tc>
          <w:tcPr>
            <w:tcW w:w="1417" w:type="dxa"/>
            <w:vAlign w:val="center"/>
          </w:tcPr>
          <w:p w:rsidR="00875B90" w:rsidRPr="00B74DE6"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деревня Дубровка</w:t>
            </w:r>
          </w:p>
        </w:tc>
        <w:tc>
          <w:tcPr>
            <w:tcW w:w="2693" w:type="dxa"/>
            <w:shd w:val="clear" w:color="auto" w:fill="auto"/>
            <w:vAlign w:val="center"/>
          </w:tcPr>
          <w:p w:rsidR="00875B90" w:rsidRPr="00B74DE6"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Распоряжение администрации МР Малоярославецкого района от 01.09.2017 №348-р</w:t>
            </w:r>
          </w:p>
        </w:tc>
        <w:tc>
          <w:tcPr>
            <w:tcW w:w="1134" w:type="dxa"/>
            <w:shd w:val="clear" w:color="auto" w:fill="auto"/>
            <w:vAlign w:val="center"/>
          </w:tcPr>
          <w:p w:rsidR="00875B90" w:rsidRPr="00B74DE6"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1966</w:t>
            </w:r>
          </w:p>
        </w:tc>
        <w:tc>
          <w:tcPr>
            <w:tcW w:w="1276" w:type="dxa"/>
            <w:shd w:val="clear" w:color="auto" w:fill="auto"/>
            <w:vAlign w:val="center"/>
          </w:tcPr>
          <w:p w:rsidR="00875B90" w:rsidRPr="00B74DE6"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15,00</w:t>
            </w:r>
          </w:p>
        </w:tc>
        <w:tc>
          <w:tcPr>
            <w:tcW w:w="1275" w:type="dxa"/>
            <w:shd w:val="clear" w:color="auto" w:fill="auto"/>
            <w:vAlign w:val="center"/>
          </w:tcPr>
          <w:p w:rsidR="00875B90" w:rsidRPr="00B74DE6"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r w:rsidR="00875B90" w:rsidRPr="00A24060" w:rsidTr="00875B90">
        <w:trPr>
          <w:trHeight w:val="450"/>
        </w:trPr>
        <w:tc>
          <w:tcPr>
            <w:tcW w:w="456" w:type="dxa"/>
            <w:shd w:val="clear" w:color="auto" w:fill="auto"/>
            <w:vAlign w:val="center"/>
          </w:tcPr>
          <w:p w:rsidR="00875B90" w:rsidRPr="00B74DE6" w:rsidRDefault="00875B90" w:rsidP="0046642C">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p>
        </w:tc>
        <w:tc>
          <w:tcPr>
            <w:tcW w:w="2394" w:type="dxa"/>
            <w:shd w:val="clear" w:color="auto" w:fill="auto"/>
            <w:vAlign w:val="center"/>
          </w:tcPr>
          <w:p w:rsidR="00875B90"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Артезианская скважина</w:t>
            </w:r>
            <w:r>
              <w:rPr>
                <w:rStyle w:val="afff6"/>
                <w:rFonts w:ascii="Times New Roman" w:eastAsia="Times New Roman" w:hAnsi="Times New Roman" w:cs="Times New Roman"/>
                <w:sz w:val="18"/>
                <w:szCs w:val="18"/>
                <w:lang w:eastAsia="ru-RU"/>
              </w:rPr>
              <w:footnoteReference w:id="5"/>
            </w:r>
          </w:p>
        </w:tc>
        <w:tc>
          <w:tcPr>
            <w:tcW w:w="1134" w:type="dxa"/>
            <w:vAlign w:val="center"/>
          </w:tcPr>
          <w:p w:rsidR="00875B90"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212042</w:t>
            </w:r>
          </w:p>
        </w:tc>
        <w:tc>
          <w:tcPr>
            <w:tcW w:w="852" w:type="dxa"/>
            <w:shd w:val="clear" w:color="auto" w:fill="auto"/>
            <w:vAlign w:val="center"/>
          </w:tcPr>
          <w:p w:rsidR="00875B90" w:rsidRPr="00B74DE6"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1.3.13</w:t>
            </w:r>
          </w:p>
        </w:tc>
        <w:tc>
          <w:tcPr>
            <w:tcW w:w="2693" w:type="dxa"/>
            <w:shd w:val="clear" w:color="auto" w:fill="auto"/>
            <w:vAlign w:val="center"/>
          </w:tcPr>
          <w:p w:rsidR="00875B90" w:rsidRDefault="00875B90" w:rsidP="00785F26">
            <w:pPr>
              <w:spacing w:after="0" w:line="240" w:lineRule="auto"/>
              <w:rPr>
                <w:rFonts w:ascii="Times New Roman" w:hAnsi="Times New Roman" w:cs="Times New Roman"/>
                <w:sz w:val="18"/>
                <w:szCs w:val="18"/>
              </w:rPr>
            </w:pPr>
            <w:r w:rsidRPr="00B74DE6">
              <w:rPr>
                <w:rFonts w:ascii="Times New Roman" w:hAnsi="Times New Roman" w:cs="Times New Roman"/>
                <w:sz w:val="18"/>
                <w:szCs w:val="18"/>
              </w:rPr>
              <w:t>УМП МР «Малоярославецкий район» «Малоярославецстройзаказчик</w:t>
            </w:r>
            <w:r>
              <w:rPr>
                <w:rFonts w:ascii="Times New Roman" w:hAnsi="Times New Roman" w:cs="Times New Roman"/>
                <w:sz w:val="18"/>
                <w:szCs w:val="18"/>
              </w:rPr>
              <w:t>»</w:t>
            </w:r>
          </w:p>
        </w:tc>
        <w:tc>
          <w:tcPr>
            <w:tcW w:w="1417" w:type="dxa"/>
            <w:vAlign w:val="center"/>
          </w:tcPr>
          <w:p w:rsidR="00875B90"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поселок Юбилейный</w:t>
            </w:r>
          </w:p>
        </w:tc>
        <w:tc>
          <w:tcPr>
            <w:tcW w:w="2693" w:type="dxa"/>
            <w:shd w:val="clear" w:color="auto" w:fill="auto"/>
            <w:vAlign w:val="center"/>
          </w:tcPr>
          <w:p w:rsidR="00875B90" w:rsidRDefault="00875B90" w:rsidP="00785F2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Постановление районного собрания Малоярославецкого района КО от 14.04.1997 №36</w:t>
            </w:r>
          </w:p>
        </w:tc>
        <w:tc>
          <w:tcPr>
            <w:tcW w:w="1134" w:type="dxa"/>
            <w:shd w:val="clear" w:color="auto" w:fill="auto"/>
            <w:vAlign w:val="center"/>
          </w:tcPr>
          <w:p w:rsidR="00875B90"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1965</w:t>
            </w:r>
          </w:p>
        </w:tc>
        <w:tc>
          <w:tcPr>
            <w:tcW w:w="1276" w:type="dxa"/>
            <w:shd w:val="clear" w:color="auto" w:fill="auto"/>
            <w:vAlign w:val="center"/>
          </w:tcPr>
          <w:p w:rsidR="00875B90"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31 608,52</w:t>
            </w:r>
          </w:p>
        </w:tc>
        <w:tc>
          <w:tcPr>
            <w:tcW w:w="1275" w:type="dxa"/>
            <w:shd w:val="clear" w:color="auto" w:fill="auto"/>
            <w:vAlign w:val="center"/>
          </w:tcPr>
          <w:p w:rsidR="00875B90" w:rsidRDefault="00875B90" w:rsidP="00785F2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r w:rsidR="00875B90" w:rsidRPr="00A24060" w:rsidTr="00875B90">
        <w:trPr>
          <w:trHeight w:val="450"/>
        </w:trPr>
        <w:tc>
          <w:tcPr>
            <w:tcW w:w="456" w:type="dxa"/>
            <w:shd w:val="clear" w:color="auto" w:fill="auto"/>
            <w:vAlign w:val="center"/>
          </w:tcPr>
          <w:p w:rsidR="00875B90" w:rsidRPr="00EF1B36" w:rsidRDefault="00875B90" w:rsidP="009C2DA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2394" w:type="dxa"/>
            <w:shd w:val="clear" w:color="auto" w:fill="auto"/>
            <w:vAlign w:val="center"/>
          </w:tcPr>
          <w:p w:rsidR="00875B90" w:rsidRPr="00EF1B36" w:rsidRDefault="00875B90" w:rsidP="009C2DAB">
            <w:pPr>
              <w:rPr>
                <w:rFonts w:ascii="Times New Roman" w:hAnsi="Times New Roman" w:cs="Times New Roman"/>
                <w:sz w:val="18"/>
                <w:szCs w:val="18"/>
              </w:rPr>
            </w:pPr>
            <w:r w:rsidRPr="00EF1B36">
              <w:rPr>
                <w:rFonts w:ascii="Times New Roman" w:hAnsi="Times New Roman" w:cs="Times New Roman"/>
                <w:sz w:val="18"/>
                <w:szCs w:val="18"/>
              </w:rPr>
              <w:t>Водопроводная сеть</w:t>
            </w:r>
            <w:r>
              <w:rPr>
                <w:rFonts w:ascii="Times New Roman" w:hAnsi="Times New Roman" w:cs="Times New Roman"/>
                <w:sz w:val="18"/>
                <w:szCs w:val="18"/>
              </w:rPr>
              <w:t>, протяженностью 3570 п.м</w:t>
            </w:r>
            <w:r>
              <w:rPr>
                <w:rStyle w:val="afff6"/>
                <w:rFonts w:ascii="Times New Roman" w:hAnsi="Times New Roman" w:cs="Times New Roman"/>
                <w:sz w:val="18"/>
                <w:szCs w:val="18"/>
              </w:rPr>
              <w:footnoteReference w:id="6"/>
            </w:r>
            <w:r>
              <w:rPr>
                <w:rFonts w:ascii="Times New Roman" w:hAnsi="Times New Roman" w:cs="Times New Roman"/>
                <w:sz w:val="18"/>
                <w:szCs w:val="18"/>
              </w:rPr>
              <w:t>.</w:t>
            </w:r>
          </w:p>
        </w:tc>
        <w:tc>
          <w:tcPr>
            <w:tcW w:w="1134" w:type="dxa"/>
            <w:vAlign w:val="center"/>
          </w:tcPr>
          <w:p w:rsidR="00875B90" w:rsidRDefault="00875B90" w:rsidP="00875B9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600847</w:t>
            </w:r>
          </w:p>
        </w:tc>
        <w:tc>
          <w:tcPr>
            <w:tcW w:w="852" w:type="dxa"/>
            <w:shd w:val="clear" w:color="auto" w:fill="auto"/>
            <w:vAlign w:val="center"/>
          </w:tcPr>
          <w:p w:rsidR="00875B90" w:rsidRPr="00EF1B36"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1.3.35</w:t>
            </w:r>
          </w:p>
        </w:tc>
        <w:tc>
          <w:tcPr>
            <w:tcW w:w="2693" w:type="dxa"/>
            <w:shd w:val="clear" w:color="auto" w:fill="auto"/>
            <w:vAlign w:val="center"/>
          </w:tcPr>
          <w:p w:rsidR="00875B90" w:rsidRPr="00EF1B36" w:rsidRDefault="00875B90" w:rsidP="009C2DAB">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«Малоярославецкий район» «Малоярославецстройзаказчик</w:t>
            </w:r>
            <w:r>
              <w:rPr>
                <w:rFonts w:ascii="Times New Roman" w:hAnsi="Times New Roman" w:cs="Times New Roman"/>
                <w:sz w:val="18"/>
                <w:szCs w:val="18"/>
              </w:rPr>
              <w:t>»</w:t>
            </w:r>
          </w:p>
        </w:tc>
        <w:tc>
          <w:tcPr>
            <w:tcW w:w="1417" w:type="dxa"/>
            <w:vAlign w:val="center"/>
          </w:tcPr>
          <w:p w:rsidR="00875B90" w:rsidRPr="00EF1B36" w:rsidRDefault="00875B90" w:rsidP="009C2DA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поселок Юбилейный</w:t>
            </w:r>
          </w:p>
        </w:tc>
        <w:tc>
          <w:tcPr>
            <w:tcW w:w="2693" w:type="dxa"/>
            <w:shd w:val="clear" w:color="auto" w:fill="auto"/>
            <w:vAlign w:val="center"/>
          </w:tcPr>
          <w:p w:rsidR="00875B90" w:rsidRPr="00EF1B36" w:rsidRDefault="00875B90" w:rsidP="009C2DA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Постановление районного собрания Малоярославецкого района КО от 14.04.1997 №36</w:t>
            </w:r>
          </w:p>
        </w:tc>
        <w:tc>
          <w:tcPr>
            <w:tcW w:w="1134" w:type="dxa"/>
            <w:shd w:val="clear" w:color="auto" w:fill="auto"/>
            <w:vAlign w:val="center"/>
          </w:tcPr>
          <w:p w:rsidR="00875B90" w:rsidRPr="00EF1B36"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1965</w:t>
            </w:r>
          </w:p>
        </w:tc>
        <w:tc>
          <w:tcPr>
            <w:tcW w:w="1276" w:type="dxa"/>
            <w:shd w:val="clear" w:color="auto" w:fill="auto"/>
            <w:vAlign w:val="center"/>
          </w:tcPr>
          <w:p w:rsidR="00875B90" w:rsidRPr="00EF1B36"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679 949,98</w:t>
            </w:r>
          </w:p>
        </w:tc>
        <w:tc>
          <w:tcPr>
            <w:tcW w:w="1275" w:type="dxa"/>
            <w:shd w:val="clear" w:color="auto" w:fill="auto"/>
            <w:vAlign w:val="center"/>
          </w:tcPr>
          <w:p w:rsidR="00875B90" w:rsidRPr="00EF1B36"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152 765,34</w:t>
            </w:r>
          </w:p>
        </w:tc>
      </w:tr>
      <w:tr w:rsidR="00875B90" w:rsidRPr="00A24060" w:rsidTr="00875B90">
        <w:trPr>
          <w:trHeight w:val="450"/>
        </w:trPr>
        <w:tc>
          <w:tcPr>
            <w:tcW w:w="456" w:type="dxa"/>
            <w:shd w:val="clear" w:color="auto" w:fill="auto"/>
            <w:vAlign w:val="center"/>
          </w:tcPr>
          <w:p w:rsidR="00875B90" w:rsidRDefault="00875B90" w:rsidP="009C2DA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p>
        </w:tc>
        <w:tc>
          <w:tcPr>
            <w:tcW w:w="2394" w:type="dxa"/>
            <w:shd w:val="clear" w:color="auto" w:fill="auto"/>
            <w:vAlign w:val="center"/>
          </w:tcPr>
          <w:p w:rsidR="00875B90" w:rsidRPr="00EF1B36" w:rsidRDefault="00875B90" w:rsidP="009C2DAB">
            <w:pPr>
              <w:rPr>
                <w:rFonts w:ascii="Times New Roman" w:hAnsi="Times New Roman" w:cs="Times New Roman"/>
                <w:sz w:val="18"/>
                <w:szCs w:val="18"/>
              </w:rPr>
            </w:pPr>
            <w:r>
              <w:rPr>
                <w:rFonts w:ascii="Times New Roman" w:hAnsi="Times New Roman" w:cs="Times New Roman"/>
                <w:sz w:val="18"/>
                <w:szCs w:val="18"/>
              </w:rPr>
              <w:t>Канализация, протяженностью 2970 п.м</w:t>
            </w:r>
            <w:r>
              <w:rPr>
                <w:rStyle w:val="afff6"/>
                <w:rFonts w:ascii="Times New Roman" w:hAnsi="Times New Roman" w:cs="Times New Roman"/>
                <w:sz w:val="18"/>
                <w:szCs w:val="18"/>
              </w:rPr>
              <w:footnoteReference w:id="7"/>
            </w:r>
            <w:r>
              <w:rPr>
                <w:rFonts w:ascii="Times New Roman" w:hAnsi="Times New Roman" w:cs="Times New Roman"/>
                <w:sz w:val="18"/>
                <w:szCs w:val="18"/>
              </w:rPr>
              <w:t>.</w:t>
            </w:r>
          </w:p>
        </w:tc>
        <w:tc>
          <w:tcPr>
            <w:tcW w:w="1134" w:type="dxa"/>
            <w:vAlign w:val="center"/>
          </w:tcPr>
          <w:p w:rsidR="00875B90"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213053</w:t>
            </w:r>
          </w:p>
        </w:tc>
        <w:tc>
          <w:tcPr>
            <w:tcW w:w="852" w:type="dxa"/>
            <w:shd w:val="clear" w:color="auto" w:fill="auto"/>
            <w:vAlign w:val="center"/>
          </w:tcPr>
          <w:p w:rsidR="00875B90"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1.3.47</w:t>
            </w:r>
          </w:p>
        </w:tc>
        <w:tc>
          <w:tcPr>
            <w:tcW w:w="2693" w:type="dxa"/>
            <w:shd w:val="clear" w:color="auto" w:fill="auto"/>
            <w:vAlign w:val="center"/>
          </w:tcPr>
          <w:p w:rsidR="00875B90" w:rsidRPr="00B74DE6" w:rsidRDefault="00875B90" w:rsidP="009C2DAB">
            <w:pPr>
              <w:spacing w:after="0" w:line="240" w:lineRule="auto"/>
              <w:rPr>
                <w:rFonts w:ascii="Times New Roman" w:hAnsi="Times New Roman" w:cs="Times New Roman"/>
                <w:sz w:val="18"/>
                <w:szCs w:val="18"/>
              </w:rPr>
            </w:pPr>
            <w:r w:rsidRPr="00B74DE6">
              <w:rPr>
                <w:rFonts w:ascii="Times New Roman" w:hAnsi="Times New Roman" w:cs="Times New Roman"/>
                <w:sz w:val="18"/>
                <w:szCs w:val="18"/>
              </w:rPr>
              <w:t>УМП МР «Малоярославецкий район» «Малоярославецстройзаказчик</w:t>
            </w:r>
            <w:r>
              <w:rPr>
                <w:rFonts w:ascii="Times New Roman" w:hAnsi="Times New Roman" w:cs="Times New Roman"/>
                <w:sz w:val="18"/>
                <w:szCs w:val="18"/>
              </w:rPr>
              <w:t>»</w:t>
            </w:r>
          </w:p>
        </w:tc>
        <w:tc>
          <w:tcPr>
            <w:tcW w:w="1417" w:type="dxa"/>
            <w:vAlign w:val="center"/>
          </w:tcPr>
          <w:p w:rsidR="00875B90" w:rsidRDefault="00875B90" w:rsidP="009C2DA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поселок Юбилейный</w:t>
            </w:r>
          </w:p>
        </w:tc>
        <w:tc>
          <w:tcPr>
            <w:tcW w:w="2693" w:type="dxa"/>
            <w:shd w:val="clear" w:color="auto" w:fill="auto"/>
            <w:vAlign w:val="center"/>
          </w:tcPr>
          <w:p w:rsidR="00875B90"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Постановление районного собрания Малоярославецкого района КО от 14.04.1997 №36</w:t>
            </w:r>
          </w:p>
        </w:tc>
        <w:tc>
          <w:tcPr>
            <w:tcW w:w="1134" w:type="dxa"/>
            <w:shd w:val="clear" w:color="auto" w:fill="auto"/>
            <w:vAlign w:val="center"/>
          </w:tcPr>
          <w:p w:rsidR="00875B90"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1997</w:t>
            </w:r>
          </w:p>
        </w:tc>
        <w:tc>
          <w:tcPr>
            <w:tcW w:w="1276" w:type="dxa"/>
            <w:shd w:val="clear" w:color="auto" w:fill="auto"/>
            <w:vAlign w:val="center"/>
          </w:tcPr>
          <w:p w:rsidR="00875B90"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321 274,57</w:t>
            </w:r>
          </w:p>
        </w:tc>
        <w:tc>
          <w:tcPr>
            <w:tcW w:w="1275" w:type="dxa"/>
            <w:shd w:val="clear" w:color="auto" w:fill="auto"/>
            <w:vAlign w:val="center"/>
          </w:tcPr>
          <w:p w:rsidR="00875B90" w:rsidRDefault="00875B90" w:rsidP="009C2DA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r w:rsidR="00875B90" w:rsidRPr="00A24060" w:rsidTr="00875B90">
        <w:trPr>
          <w:trHeight w:val="450"/>
        </w:trPr>
        <w:tc>
          <w:tcPr>
            <w:tcW w:w="456"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w:t>
            </w:r>
          </w:p>
        </w:tc>
        <w:tc>
          <w:tcPr>
            <w:tcW w:w="2394" w:type="dxa"/>
            <w:shd w:val="clear" w:color="auto" w:fill="auto"/>
            <w:vAlign w:val="center"/>
          </w:tcPr>
          <w:p w:rsidR="00875B90" w:rsidRPr="00B74DE6" w:rsidRDefault="00875B90" w:rsidP="00804001">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Канализационная насосная станция (КНС)</w:t>
            </w:r>
            <w:r>
              <w:rPr>
                <w:rStyle w:val="afff6"/>
                <w:rFonts w:ascii="Times New Roman" w:eastAsia="Times New Roman" w:hAnsi="Times New Roman" w:cs="Times New Roman"/>
                <w:sz w:val="18"/>
                <w:szCs w:val="18"/>
                <w:lang w:eastAsia="ru-RU"/>
              </w:rPr>
              <w:footnoteReference w:id="8"/>
            </w:r>
          </w:p>
        </w:tc>
        <w:tc>
          <w:tcPr>
            <w:tcW w:w="1134" w:type="dxa"/>
            <w:vAlign w:val="center"/>
          </w:tcPr>
          <w:p w:rsidR="00875B90"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212048</w:t>
            </w:r>
          </w:p>
        </w:tc>
        <w:tc>
          <w:tcPr>
            <w:tcW w:w="852"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1.3.48</w:t>
            </w:r>
          </w:p>
        </w:tc>
        <w:tc>
          <w:tcPr>
            <w:tcW w:w="2693"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«Малоярославецкий район» «Малоярославецстройзаказчик</w:t>
            </w:r>
          </w:p>
        </w:tc>
        <w:tc>
          <w:tcPr>
            <w:tcW w:w="1417" w:type="dxa"/>
            <w:vAlign w:val="center"/>
          </w:tcPr>
          <w:p w:rsidR="00875B90"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поселок Юбилейный</w:t>
            </w:r>
          </w:p>
        </w:tc>
        <w:tc>
          <w:tcPr>
            <w:tcW w:w="2693"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Постановление районного собрания Малоярославецкого района КО от 14.04.1997 №36</w:t>
            </w:r>
          </w:p>
        </w:tc>
        <w:tc>
          <w:tcPr>
            <w:tcW w:w="1134"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19</w:t>
            </w:r>
            <w:r>
              <w:rPr>
                <w:rFonts w:ascii="Times New Roman" w:eastAsia="Times New Roman" w:hAnsi="Times New Roman" w:cs="Times New Roman"/>
                <w:sz w:val="18"/>
                <w:szCs w:val="18"/>
                <w:lang w:eastAsia="ru-RU"/>
              </w:rPr>
              <w:t>72</w:t>
            </w:r>
          </w:p>
        </w:tc>
        <w:tc>
          <w:tcPr>
            <w:tcW w:w="1276"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349 195,93</w:t>
            </w:r>
          </w:p>
        </w:tc>
        <w:tc>
          <w:tcPr>
            <w:tcW w:w="1275"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115 958,43</w:t>
            </w:r>
          </w:p>
        </w:tc>
      </w:tr>
      <w:tr w:rsidR="00875B90" w:rsidRPr="00A24060" w:rsidTr="00875B90">
        <w:trPr>
          <w:trHeight w:val="450"/>
        </w:trPr>
        <w:tc>
          <w:tcPr>
            <w:tcW w:w="456"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w:t>
            </w:r>
          </w:p>
        </w:tc>
        <w:tc>
          <w:tcPr>
            <w:tcW w:w="2394"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Очистные сооружения</w:t>
            </w:r>
            <w:r>
              <w:rPr>
                <w:rStyle w:val="afff6"/>
                <w:rFonts w:ascii="Times New Roman" w:eastAsia="Times New Roman" w:hAnsi="Times New Roman" w:cs="Times New Roman"/>
                <w:sz w:val="18"/>
                <w:szCs w:val="18"/>
                <w:lang w:eastAsia="ru-RU"/>
              </w:rPr>
              <w:footnoteReference w:id="9"/>
            </w:r>
          </w:p>
        </w:tc>
        <w:tc>
          <w:tcPr>
            <w:tcW w:w="1134" w:type="dxa"/>
            <w:vAlign w:val="center"/>
          </w:tcPr>
          <w:p w:rsidR="00875B90"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212047</w:t>
            </w:r>
          </w:p>
        </w:tc>
        <w:tc>
          <w:tcPr>
            <w:tcW w:w="852"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1.3.64</w:t>
            </w:r>
          </w:p>
        </w:tc>
        <w:tc>
          <w:tcPr>
            <w:tcW w:w="2693"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«Малоярославецкий район» «Малоярославецстройзаказчик</w:t>
            </w:r>
          </w:p>
        </w:tc>
        <w:tc>
          <w:tcPr>
            <w:tcW w:w="1417" w:type="dxa"/>
            <w:vAlign w:val="center"/>
          </w:tcPr>
          <w:p w:rsidR="00875B90"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поселок Юбилейный</w:t>
            </w:r>
          </w:p>
        </w:tc>
        <w:tc>
          <w:tcPr>
            <w:tcW w:w="2693" w:type="dxa"/>
            <w:shd w:val="clear" w:color="auto" w:fill="auto"/>
            <w:vAlign w:val="center"/>
          </w:tcPr>
          <w:p w:rsidR="00875B90" w:rsidRPr="00B74DE6" w:rsidRDefault="00875B90" w:rsidP="0043638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Постановление районного собрания Малоярославецкого района КО от 14.04.1997 №36</w:t>
            </w:r>
          </w:p>
        </w:tc>
        <w:tc>
          <w:tcPr>
            <w:tcW w:w="1134"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1972</w:t>
            </w:r>
          </w:p>
        </w:tc>
        <w:tc>
          <w:tcPr>
            <w:tcW w:w="1276"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737 446,71</w:t>
            </w:r>
          </w:p>
        </w:tc>
        <w:tc>
          <w:tcPr>
            <w:tcW w:w="1275" w:type="dxa"/>
            <w:shd w:val="clear" w:color="auto" w:fill="auto"/>
            <w:vAlign w:val="center"/>
          </w:tcPr>
          <w:p w:rsidR="00875B90" w:rsidRPr="00B74DE6" w:rsidRDefault="00875B90" w:rsidP="0043638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bl>
    <w:p w:rsidR="00235112" w:rsidRDefault="00235112" w:rsidP="00301860">
      <w:pPr>
        <w:pStyle w:val="afff9"/>
        <w:sectPr w:rsidR="00235112" w:rsidSect="00235112">
          <w:pgSz w:w="16838" w:h="11906" w:orient="landscape"/>
          <w:pgMar w:top="1701" w:right="1134" w:bottom="851" w:left="1134" w:header="709" w:footer="680" w:gutter="0"/>
          <w:cols w:space="708"/>
          <w:titlePg/>
          <w:docGrid w:linePitch="360"/>
        </w:sectPr>
      </w:pPr>
    </w:p>
    <w:p w:rsidR="00804001" w:rsidRDefault="00111482" w:rsidP="00804001">
      <w:pPr>
        <w:pStyle w:val="afff9"/>
      </w:pPr>
      <w:r w:rsidRPr="00111482">
        <w:lastRenderedPageBreak/>
        <w:t>УМП МР «Малоярославецкий район» «Малоярославецстройзаказчик»</w:t>
      </w:r>
      <w:r w:rsidRPr="009936BD">
        <w:rPr>
          <w:b/>
          <w:bCs/>
        </w:rPr>
        <w:t xml:space="preserve"> </w:t>
      </w:r>
      <w:r w:rsidR="006937F1" w:rsidRPr="006937F1">
        <w:t xml:space="preserve">(ИНН </w:t>
      </w:r>
      <w:r>
        <w:t>4011004163</w:t>
      </w:r>
      <w:r w:rsidR="006937F1" w:rsidRPr="006937F1">
        <w:t xml:space="preserve">, ОГРН </w:t>
      </w:r>
      <w:r>
        <w:t>1024000692264</w:t>
      </w:r>
      <w:r w:rsidR="006937F1" w:rsidRPr="006937F1">
        <w:t xml:space="preserve">), </w:t>
      </w:r>
      <w:r w:rsidR="00804001">
        <w:t xml:space="preserve">юридический </w:t>
      </w:r>
      <w:r w:rsidR="00804001" w:rsidRPr="006937F1">
        <w:t xml:space="preserve">адрес: </w:t>
      </w:r>
      <w:r w:rsidR="00804001">
        <w:t>249061</w:t>
      </w:r>
      <w:r w:rsidR="00804001" w:rsidRPr="006937F1">
        <w:t xml:space="preserve">, </w:t>
      </w:r>
      <w:r w:rsidR="00804001">
        <w:t>Калужская область</w:t>
      </w:r>
      <w:r w:rsidR="00804001" w:rsidRPr="006937F1">
        <w:t xml:space="preserve">, </w:t>
      </w:r>
      <w:r w:rsidR="00804001">
        <w:t>Малоярославецкий район, с. Кудиново, ул. Цветкова, 3;</w:t>
      </w:r>
    </w:p>
    <w:p w:rsidR="00804001" w:rsidRDefault="00804001" w:rsidP="00804001">
      <w:pPr>
        <w:pStyle w:val="afff9"/>
      </w:pPr>
      <w:r>
        <w:t>Почтовый адрес: 249096, Калужская область</w:t>
      </w:r>
      <w:r w:rsidRPr="006937F1">
        <w:t xml:space="preserve">, </w:t>
      </w:r>
      <w:r>
        <w:t>Малоярославецкий район, г. Малоярославец, ул. Ленина, 3а.</w:t>
      </w:r>
    </w:p>
    <w:p w:rsidR="00111482" w:rsidRDefault="006937F1" w:rsidP="00DA3F0B">
      <w:pPr>
        <w:pStyle w:val="afff9"/>
      </w:pPr>
      <w:r w:rsidRPr="006937F1">
        <w:t xml:space="preserve">ОКВЭД (основной вид деятельности): </w:t>
      </w:r>
      <w:r w:rsidR="00111482">
        <w:t>35.3 –Производство, передача и распределение пара и горячей воды, кондиционирование воздуха</w:t>
      </w:r>
      <w:r w:rsidR="00DA6D3C">
        <w:t>.</w:t>
      </w:r>
    </w:p>
    <w:p w:rsidR="00111482" w:rsidRDefault="00111482" w:rsidP="00DA3F0B">
      <w:pPr>
        <w:pStyle w:val="afff9"/>
      </w:pPr>
      <w:r w:rsidRPr="006937F1">
        <w:t>ОКВЭД (</w:t>
      </w:r>
      <w:r>
        <w:t xml:space="preserve">дополнительные виды </w:t>
      </w:r>
      <w:r w:rsidRPr="006937F1">
        <w:t>деятельности):</w:t>
      </w:r>
    </w:p>
    <w:p w:rsidR="00111482" w:rsidRDefault="006937F1" w:rsidP="00DA3F0B">
      <w:pPr>
        <w:pStyle w:val="afff9"/>
      </w:pPr>
      <w:r w:rsidRPr="006937F1">
        <w:t>36.0</w:t>
      </w:r>
      <w:r w:rsidR="00111482">
        <w:t>0</w:t>
      </w:r>
      <w:r w:rsidRPr="006937F1">
        <w:t xml:space="preserve"> </w:t>
      </w:r>
      <w:r w:rsidR="00111482">
        <w:t>Забор, очистка и р</w:t>
      </w:r>
      <w:r w:rsidRPr="006937F1">
        <w:t>аспределение воды</w:t>
      </w:r>
      <w:r w:rsidR="00BD6F18">
        <w:t xml:space="preserve"> для питьевых и промышленных нужд</w:t>
      </w:r>
      <w:r w:rsidRPr="006937F1">
        <w:t>.</w:t>
      </w:r>
    </w:p>
    <w:p w:rsidR="00C22689" w:rsidRDefault="006937F1" w:rsidP="00DA3F0B">
      <w:pPr>
        <w:pStyle w:val="afff9"/>
      </w:pPr>
      <w:r w:rsidRPr="006937F1">
        <w:t>37.0</w:t>
      </w:r>
      <w:r w:rsidR="00B42225">
        <w:t>0</w:t>
      </w:r>
      <w:r w:rsidRPr="006937F1">
        <w:t xml:space="preserve"> Сбор и обработка сточных вод. </w:t>
      </w:r>
    </w:p>
    <w:p w:rsidR="00DB5180" w:rsidRDefault="00C22689" w:rsidP="00DA3F0B">
      <w:pPr>
        <w:pStyle w:val="afff9"/>
      </w:pPr>
      <w:r>
        <w:t>Г</w:t>
      </w:r>
      <w:r w:rsidR="00DB5180" w:rsidRPr="00F74B12">
        <w:t>арантирующ</w:t>
      </w:r>
      <w:r>
        <w:t>ая</w:t>
      </w:r>
      <w:r w:rsidR="00DB5180" w:rsidRPr="00F74B12">
        <w:t xml:space="preserve"> организаци</w:t>
      </w:r>
      <w:r>
        <w:t>я</w:t>
      </w:r>
      <w:r w:rsidR="00DB5180" w:rsidRPr="00F74B12">
        <w:t xml:space="preserve"> в сфере водоснабжения</w:t>
      </w:r>
      <w:r>
        <w:t xml:space="preserve"> и водоотведения</w:t>
      </w:r>
      <w:r w:rsidR="00DB5180" w:rsidRPr="00F74B12">
        <w:t xml:space="preserve"> на территории </w:t>
      </w:r>
      <w:r w:rsidRPr="00C22689">
        <w:t>МО СП «</w:t>
      </w:r>
      <w:r w:rsidR="00804001">
        <w:t>Поселок Юбилейный</w:t>
      </w:r>
      <w:r w:rsidRPr="00C22689">
        <w:t>»</w:t>
      </w:r>
      <w:r>
        <w:rPr>
          <w:bCs/>
        </w:rPr>
        <w:t xml:space="preserve"> в </w:t>
      </w:r>
      <w:r w:rsidR="00DB5180" w:rsidRPr="00F74B12">
        <w:t>силу наделенного статуса обязан</w:t>
      </w:r>
      <w:r w:rsidR="00F263BB">
        <w:t>а</w:t>
      </w:r>
      <w:r w:rsidR="00DB5180" w:rsidRPr="00F74B12">
        <w:t xml:space="preserve"> обеспечить:</w:t>
      </w:r>
    </w:p>
    <w:p w:rsidR="00DB5180" w:rsidRDefault="00D52302" w:rsidP="00E34E55">
      <w:pPr>
        <w:pStyle w:val="afff7"/>
        <w:spacing w:after="0"/>
      </w:pPr>
      <w:r>
        <w:t>э</w:t>
      </w:r>
      <w:r w:rsidR="00924ABB">
        <w:t>ксплуатацию централизованной системы холодного водоснабжения</w:t>
      </w:r>
      <w:r w:rsidR="00E34E55">
        <w:t xml:space="preserve">, водоотведения </w:t>
      </w:r>
      <w:r w:rsidR="00924ABB">
        <w:t xml:space="preserve">на территории </w:t>
      </w:r>
      <w:r w:rsidR="00E34E55" w:rsidRPr="00C22689">
        <w:t>МО СП «</w:t>
      </w:r>
      <w:r w:rsidR="007D0556">
        <w:t>Поселок Юбилейный</w:t>
      </w:r>
      <w:r w:rsidR="00E34E55" w:rsidRPr="00C22689">
        <w:t>»</w:t>
      </w:r>
      <w:r w:rsidR="00E34E55">
        <w:rPr>
          <w:bCs/>
        </w:rPr>
        <w:t xml:space="preserve"> </w:t>
      </w:r>
      <w:r w:rsidR="00465C7E">
        <w:t>в</w:t>
      </w:r>
      <w:r w:rsidR="00924ABB">
        <w:t xml:space="preserve"> соответствии с нормативными правовыми актами Российской Федерации;</w:t>
      </w:r>
    </w:p>
    <w:p w:rsidR="00924ABB" w:rsidRDefault="00D52302" w:rsidP="00E34E55">
      <w:pPr>
        <w:pStyle w:val="afff7"/>
        <w:spacing w:after="0"/>
      </w:pPr>
      <w:r>
        <w:t>х</w:t>
      </w:r>
      <w:r w:rsidR="00924ABB">
        <w:t>олодное водоснабжение</w:t>
      </w:r>
      <w:r w:rsidR="00E34E55">
        <w:t>, водоотведение</w:t>
      </w:r>
      <w:r w:rsidR="00924ABB">
        <w:t xml:space="preserve"> объектов капитального строительства абонентов, присоединенных в установленном порядке к централизованной системе холодного водоснабжения, </w:t>
      </w:r>
      <w:r w:rsidR="00E34E55">
        <w:t xml:space="preserve">водоотведения </w:t>
      </w:r>
      <w:r w:rsidR="00924ABB">
        <w:t>в пределах зоны деятельности гарантирующей организации;</w:t>
      </w:r>
    </w:p>
    <w:p w:rsidR="00924ABB" w:rsidRDefault="00D52302" w:rsidP="00E34E55">
      <w:pPr>
        <w:pStyle w:val="afff7"/>
        <w:spacing w:after="0"/>
      </w:pPr>
      <w:r>
        <w:t>з</w:t>
      </w:r>
      <w:r w:rsidR="00924ABB">
        <w:t>аключение договор</w:t>
      </w:r>
      <w:r w:rsidR="00E34E55">
        <w:t>ов</w:t>
      </w:r>
      <w:r w:rsidR="00924ABB">
        <w:t xml:space="preserve"> с абонентами, объекты капитального строительства которых подключены (технологически п</w:t>
      </w:r>
      <w:r w:rsidR="00E34E55">
        <w:t>рисое</w:t>
      </w:r>
      <w:r w:rsidR="00924ABB">
        <w:t>динены) к централизованным системам холодного водоснабжения,</w:t>
      </w:r>
      <w:r w:rsidR="00E34E55">
        <w:t xml:space="preserve"> водоотведения</w:t>
      </w:r>
      <w:r w:rsidR="00924ABB">
        <w:t xml:space="preserve"> для обеспечения надежного и бесперебойного холодного водоснабжения,</w:t>
      </w:r>
      <w:r w:rsidR="00E34E55">
        <w:t xml:space="preserve"> водоотведения</w:t>
      </w:r>
      <w:r w:rsidR="00924ABB">
        <w:t xml:space="preserve"> в соответствии с требованиями законодательства Российской Федерации;</w:t>
      </w:r>
    </w:p>
    <w:p w:rsidR="00924ABB" w:rsidRDefault="00D52302" w:rsidP="00E34E55">
      <w:pPr>
        <w:pStyle w:val="afff7"/>
        <w:spacing w:after="0"/>
      </w:pPr>
      <w:r>
        <w:lastRenderedPageBreak/>
        <w:t>выдачу технических условий на подключение (технологическое присоединение) объектов капитального строительства к централизованным системам холодного водоснабжения</w:t>
      </w:r>
      <w:r w:rsidR="00E34E55">
        <w:t>, водоотведения</w:t>
      </w:r>
      <w:r>
        <w:t>;</w:t>
      </w:r>
    </w:p>
    <w:p w:rsidR="00D52302" w:rsidRDefault="00D52302" w:rsidP="00D52302">
      <w:pPr>
        <w:pStyle w:val="afff7"/>
      </w:pPr>
      <w:r>
        <w:t>подключение (технологическое присоединение) объектов капитального строительства, в том числе водопроводных сетей,</w:t>
      </w:r>
      <w:r w:rsidR="00E34E55">
        <w:t xml:space="preserve"> канализационных сетей</w:t>
      </w:r>
      <w:r>
        <w:t xml:space="preserve"> к централизованным системам холодного водоснабжения</w:t>
      </w:r>
      <w:r w:rsidR="00E34E55">
        <w:t>, водоотведения</w:t>
      </w:r>
      <w:r>
        <w:t xml:space="preserve"> на основании заявления в порядке, установленном законодательством о градостроительной деятельности для подключения (технологического присоединения) объектов капитального строительства к сетям инженерно-технического обеспечения, с учетом особенностей, предусмотренных законодательством Российской Федерации;</w:t>
      </w:r>
    </w:p>
    <w:p w:rsidR="00D52302" w:rsidRDefault="00D52302" w:rsidP="00D52302">
      <w:pPr>
        <w:pStyle w:val="afff7"/>
      </w:pPr>
      <w:r>
        <w:t xml:space="preserve">эксплуатацию бесхозяйных объектов централизованных систем холодного водоснабжения, </w:t>
      </w:r>
      <w:r w:rsidR="00CF48EC">
        <w:t>водоотведения</w:t>
      </w:r>
      <w:r>
        <w:t>, в случае их выявления.</w:t>
      </w:r>
    </w:p>
    <w:p w:rsidR="00133421" w:rsidRPr="00AF6189" w:rsidRDefault="00133421" w:rsidP="00133421">
      <w:pPr>
        <w:spacing w:after="0" w:line="240" w:lineRule="auto"/>
        <w:ind w:firstLine="851"/>
        <w:jc w:val="both"/>
        <w:outlineLvl w:val="1"/>
        <w:rPr>
          <w:rFonts w:ascii="Times New Roman" w:hAnsi="Times New Roman"/>
          <w:b/>
          <w:caps/>
          <w:color w:val="000000" w:themeColor="text1"/>
          <w:sz w:val="28"/>
          <w:szCs w:val="20"/>
        </w:rPr>
      </w:pPr>
      <w:bookmarkStart w:id="25" w:name="_Toc49152688"/>
      <w:r w:rsidRPr="00AF6189">
        <w:rPr>
          <w:rFonts w:ascii="Times New Roman" w:hAnsi="Times New Roman"/>
          <w:b/>
          <w:caps/>
          <w:color w:val="000000" w:themeColor="text1"/>
          <w:sz w:val="28"/>
          <w:szCs w:val="20"/>
        </w:rPr>
        <w:t>1</w:t>
      </w:r>
      <w:r>
        <w:rPr>
          <w:rFonts w:ascii="Times New Roman" w:hAnsi="Times New Roman"/>
          <w:b/>
          <w:caps/>
          <w:color w:val="000000" w:themeColor="text1"/>
          <w:sz w:val="28"/>
          <w:szCs w:val="20"/>
        </w:rPr>
        <w:t>.</w:t>
      </w:r>
      <w:r w:rsidR="00465C7E">
        <w:rPr>
          <w:rFonts w:ascii="Times New Roman" w:hAnsi="Times New Roman"/>
          <w:b/>
          <w:caps/>
          <w:color w:val="000000" w:themeColor="text1"/>
          <w:sz w:val="28"/>
          <w:szCs w:val="20"/>
        </w:rPr>
        <w:t>5</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РАСКрытие стандартов информации регулируемыми организациями</w:t>
      </w:r>
      <w:bookmarkEnd w:id="25"/>
    </w:p>
    <w:p w:rsidR="0009328A" w:rsidRDefault="00133421" w:rsidP="00133421">
      <w:pPr>
        <w:pStyle w:val="afff9"/>
      </w:pPr>
      <w:r>
        <w:t>Общими принципами государственной политики в сфере водоснабжения и водоотведения в соответствии с Федеральным законом от 7 декабря 2011 №416-ФЗ «О водоснабжении и водоотведении» (подпункты 5 8 пункта 2 статьи 3) являются:</w:t>
      </w:r>
    </w:p>
    <w:p w:rsidR="00133421" w:rsidRDefault="00133421" w:rsidP="00133421">
      <w:pPr>
        <w:pStyle w:val="afff9"/>
      </w:pPr>
      <w: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33421" w:rsidRDefault="00133421" w:rsidP="00133421">
      <w:pPr>
        <w:pStyle w:val="afff9"/>
      </w:pPr>
      <w: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w:t>
      </w:r>
      <w:r w:rsidR="002A2B2F">
        <w:t xml:space="preserve"> государственной власти субъектов Российской Федерации и органов местного </w:t>
      </w:r>
      <w:r w:rsidR="002A2B2F">
        <w:lastRenderedPageBreak/>
        <w:t>самоуправления, осуществляющих регулирование в сфере водоснабжения и водоотведения.</w:t>
      </w:r>
    </w:p>
    <w:p w:rsidR="00ED2451" w:rsidRPr="00ED2451" w:rsidRDefault="00681434" w:rsidP="00ED2451">
      <w:pPr>
        <w:tabs>
          <w:tab w:val="left" w:pos="284"/>
          <w:tab w:val="left" w:pos="10632"/>
        </w:tabs>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О</w:t>
      </w:r>
      <w:r w:rsidRPr="00ED2451">
        <w:rPr>
          <w:rFonts w:ascii="Times New Roman" w:hAnsi="Times New Roman" w:cs="Times New Roman"/>
          <w:sz w:val="28"/>
          <w:szCs w:val="28"/>
        </w:rPr>
        <w:t xml:space="preserve">фициальный сайт </w:t>
      </w:r>
      <w:r w:rsidR="00D27B7D" w:rsidRPr="00ED2451">
        <w:rPr>
          <w:rFonts w:ascii="Times New Roman" w:hAnsi="Times New Roman" w:cs="Times New Roman"/>
          <w:sz w:val="28"/>
          <w:szCs w:val="28"/>
        </w:rPr>
        <w:t>УМП МР «Малоярославецкий район» «Малоярославецстройзаказчик»</w:t>
      </w:r>
      <w:r w:rsidR="00D27B7D" w:rsidRPr="00ED2451">
        <w:rPr>
          <w:rFonts w:ascii="Times New Roman" w:hAnsi="Times New Roman" w:cs="Times New Roman"/>
          <w:b/>
          <w:bCs/>
          <w:sz w:val="28"/>
          <w:szCs w:val="28"/>
        </w:rPr>
        <w:t xml:space="preserve">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зарегистрирован по адресу</w:t>
      </w:r>
      <w:r w:rsidRPr="00ED2451">
        <w:rPr>
          <w:rFonts w:ascii="Times New Roman" w:hAnsi="Times New Roman" w:cs="Times New Roman"/>
          <w:sz w:val="28"/>
          <w:szCs w:val="28"/>
        </w:rPr>
        <w:t xml:space="preserve"> </w:t>
      </w:r>
      <w:r w:rsidR="00D27B7D" w:rsidRPr="00ED2451">
        <w:rPr>
          <w:rFonts w:ascii="Times New Roman" w:hAnsi="Times New Roman" w:cs="Times New Roman"/>
          <w:color w:val="0070C0"/>
          <w:sz w:val="28"/>
          <w:szCs w:val="28"/>
          <w:shd w:val="clear" w:color="auto" w:fill="FFFFFF"/>
        </w:rPr>
        <w:t>umpmsz.ru</w:t>
      </w:r>
      <w:r w:rsidR="00ED2451" w:rsidRPr="00ED2451">
        <w:rPr>
          <w:rFonts w:ascii="Times New Roman" w:hAnsi="Times New Roman" w:cs="Times New Roman"/>
          <w:color w:val="0070C0"/>
          <w:sz w:val="28"/>
          <w:szCs w:val="28"/>
          <w:shd w:val="clear" w:color="auto" w:fill="FFFFFF"/>
        </w:rPr>
        <w:t>.</w:t>
      </w:r>
      <w:r w:rsidR="0029332C" w:rsidRPr="00ED2451">
        <w:rPr>
          <w:rFonts w:ascii="Times New Roman" w:hAnsi="Times New Roman" w:cs="Times New Roman"/>
          <w:color w:val="0070C0"/>
          <w:sz w:val="28"/>
          <w:szCs w:val="28"/>
        </w:rPr>
        <w:t xml:space="preserve"> </w:t>
      </w:r>
      <w:r w:rsidR="00ED2451" w:rsidRPr="00ED2451">
        <w:rPr>
          <w:rFonts w:ascii="Times New Roman" w:eastAsia="Calibri" w:hAnsi="Times New Roman" w:cs="Times New Roman"/>
          <w:sz w:val="28"/>
          <w:szCs w:val="28"/>
        </w:rPr>
        <w:t xml:space="preserve">Анализ форм стандартов раскрытия информации </w:t>
      </w:r>
      <w:r w:rsidR="00ED2451">
        <w:rPr>
          <w:rFonts w:ascii="Times New Roman" w:eastAsia="Calibri" w:hAnsi="Times New Roman" w:cs="Times New Roman"/>
          <w:sz w:val="28"/>
          <w:szCs w:val="28"/>
        </w:rPr>
        <w:t xml:space="preserve">по предприятию, </w:t>
      </w:r>
      <w:r w:rsidR="00ED2451" w:rsidRPr="00ED2451">
        <w:rPr>
          <w:rFonts w:ascii="Times New Roman" w:eastAsia="Calibri" w:hAnsi="Times New Roman" w:cs="Times New Roman"/>
          <w:sz w:val="28"/>
          <w:szCs w:val="28"/>
        </w:rPr>
        <w:t>осуществляюще</w:t>
      </w:r>
      <w:r w:rsidR="00ED2451">
        <w:rPr>
          <w:rFonts w:ascii="Times New Roman" w:eastAsia="Calibri" w:hAnsi="Times New Roman" w:cs="Times New Roman"/>
          <w:sz w:val="28"/>
          <w:szCs w:val="28"/>
        </w:rPr>
        <w:t>му</w:t>
      </w:r>
      <w:r w:rsidR="00ED2451" w:rsidRPr="00ED2451">
        <w:rPr>
          <w:rFonts w:ascii="Times New Roman" w:eastAsia="Calibri" w:hAnsi="Times New Roman" w:cs="Times New Roman"/>
          <w:sz w:val="28"/>
          <w:szCs w:val="28"/>
        </w:rPr>
        <w:t xml:space="preserve"> на территории </w:t>
      </w:r>
      <w:r w:rsidR="00ED2451" w:rsidRPr="00ED2451">
        <w:rPr>
          <w:rFonts w:ascii="Times New Roman" w:hAnsi="Times New Roman" w:cs="Times New Roman"/>
          <w:sz w:val="28"/>
          <w:szCs w:val="28"/>
        </w:rPr>
        <w:t xml:space="preserve">МО СП </w:t>
      </w:r>
      <w:r w:rsidR="00ED2451" w:rsidRPr="007D0556">
        <w:rPr>
          <w:rFonts w:ascii="Times New Roman" w:hAnsi="Times New Roman" w:cs="Times New Roman"/>
          <w:sz w:val="28"/>
          <w:szCs w:val="28"/>
        </w:rPr>
        <w:t>«</w:t>
      </w:r>
      <w:r w:rsidR="007D0556" w:rsidRPr="007D0556">
        <w:rPr>
          <w:rFonts w:ascii="Times New Roman" w:hAnsi="Times New Roman" w:cs="Times New Roman"/>
          <w:sz w:val="28"/>
          <w:szCs w:val="28"/>
        </w:rPr>
        <w:t>Поселок Юбилейный»</w:t>
      </w:r>
      <w:r w:rsidR="00ED2451" w:rsidRPr="00ED2451">
        <w:rPr>
          <w:rFonts w:ascii="Times New Roman" w:eastAsia="Calibri" w:hAnsi="Times New Roman" w:cs="Times New Roman"/>
          <w:sz w:val="28"/>
          <w:szCs w:val="28"/>
        </w:rPr>
        <w:t xml:space="preserve"> регулируемую деятельность в сфере водоснабжения </w:t>
      </w:r>
      <w:r w:rsidR="00ED2451">
        <w:rPr>
          <w:rFonts w:ascii="Times New Roman" w:eastAsia="Calibri" w:hAnsi="Times New Roman" w:cs="Times New Roman"/>
          <w:sz w:val="28"/>
          <w:szCs w:val="28"/>
        </w:rPr>
        <w:t xml:space="preserve">и водоотведения, </w:t>
      </w:r>
      <w:r w:rsidR="00ED2451" w:rsidRPr="00ED2451">
        <w:rPr>
          <w:rFonts w:ascii="Times New Roman" w:eastAsia="Calibri" w:hAnsi="Times New Roman" w:cs="Times New Roman"/>
          <w:sz w:val="28"/>
          <w:szCs w:val="28"/>
        </w:rPr>
        <w:t>в соответствии с требованиями к их заполнению, которые определены Постановлением Правительства РФ от 17 января 2013 года №6 «О стандартах раскрытия информации в сфере водоснабжения и водоотведения» провести не представляется возможным в виду их отсутствия</w:t>
      </w:r>
      <w:r w:rsidR="00ED2451">
        <w:rPr>
          <w:rFonts w:ascii="Times New Roman" w:eastAsia="Calibri" w:hAnsi="Times New Roman" w:cs="Times New Roman"/>
          <w:sz w:val="28"/>
          <w:szCs w:val="28"/>
        </w:rPr>
        <w:t xml:space="preserve"> на официальном сайте</w:t>
      </w:r>
      <w:r w:rsidR="00ED2451" w:rsidRPr="00ED2451">
        <w:rPr>
          <w:rFonts w:ascii="Times New Roman" w:eastAsia="Calibri" w:hAnsi="Times New Roman" w:cs="Times New Roman"/>
          <w:sz w:val="28"/>
          <w:szCs w:val="28"/>
        </w:rPr>
        <w:t xml:space="preserve">. </w:t>
      </w:r>
    </w:p>
    <w:p w:rsidR="004C04C8" w:rsidRDefault="008836B4" w:rsidP="004C04C8">
      <w:pPr>
        <w:pStyle w:val="afff9"/>
      </w:pPr>
      <w:r>
        <w:t xml:space="preserve">Приказом </w:t>
      </w:r>
      <w:r w:rsidR="00ED2451">
        <w:t>Министерства тарифного регулирования Калужской области от 21.09.2016г. № 254 «Об утверждении нормативов потребления коммунальных услуг по холодному (горячему) водоснабжению в жилых помещениях, нормативов потребления коммунальных услуг по холодному (горячему) водоснабжению на общедомовые нужды, нормативов потребления коммунальной услуги по холодному водоснабжению при использовании земельного участка и надворных п</w:t>
      </w:r>
      <w:r w:rsidR="001B6FEB">
        <w:t>о</w:t>
      </w:r>
      <w:r w:rsidR="00ED2451">
        <w:t>строек в Калужской области с применением р</w:t>
      </w:r>
      <w:r w:rsidR="001B6FEB">
        <w:t>а</w:t>
      </w:r>
      <w:r w:rsidR="00ED2451">
        <w:t xml:space="preserve">счетного метода» </w:t>
      </w:r>
      <w:r w:rsidR="009842BA">
        <w:t xml:space="preserve">установлены </w:t>
      </w:r>
      <w:r>
        <w:t xml:space="preserve">с 01 </w:t>
      </w:r>
      <w:r w:rsidR="001B6FEB">
        <w:t>декабря 2016 года</w:t>
      </w:r>
      <w:r>
        <w:t xml:space="preserve"> </w:t>
      </w:r>
      <w:r w:rsidR="009842BA">
        <w:t>нормативы потребления коммунальных услуг по холодному</w:t>
      </w:r>
      <w:r w:rsidR="001B6FEB">
        <w:t xml:space="preserve"> (</w:t>
      </w:r>
      <w:r w:rsidR="009842BA">
        <w:t xml:space="preserve"> горяче</w:t>
      </w:r>
      <w:r w:rsidR="001B6FEB">
        <w:t>му)</w:t>
      </w:r>
      <w:r w:rsidR="009842BA">
        <w:t xml:space="preserve"> водоснабжению в </w:t>
      </w:r>
      <w:r w:rsidR="00D2502C">
        <w:t xml:space="preserve">жилых </w:t>
      </w:r>
      <w:r w:rsidR="001B6FEB">
        <w:t>помещениях</w:t>
      </w:r>
      <w:r w:rsidR="009842BA">
        <w:t xml:space="preserve">, </w:t>
      </w:r>
      <w:r w:rsidR="001B6FEB">
        <w:t xml:space="preserve">нормативы потребления коммунальных услуг по холодному (горячему) водоснабжению на общедомовые нужды, нормативы потребления коммунальной услуги по холодному водоснабжению при использовании земельного участка и надворных построек </w:t>
      </w:r>
      <w:r w:rsidR="009842BA">
        <w:t>обязательные к применению в границах субъекта Российской Федерации (</w:t>
      </w:r>
      <w:r w:rsidR="001B6FEB">
        <w:t>Калужской области</w:t>
      </w:r>
      <w:r w:rsidR="00F854BF">
        <w:t>)</w:t>
      </w:r>
      <w:r w:rsidR="009842BA">
        <w:t>.</w:t>
      </w:r>
      <w:r w:rsidR="004C04C8" w:rsidRPr="004C04C8">
        <w:t xml:space="preserve"> </w:t>
      </w:r>
    </w:p>
    <w:p w:rsidR="004C04C8" w:rsidRDefault="004C04C8" w:rsidP="004C04C8">
      <w:pPr>
        <w:pStyle w:val="afff9"/>
      </w:pPr>
      <w:r>
        <w:lastRenderedPageBreak/>
        <w:t xml:space="preserve">Нормативы потребления коммунальной услуги по холодному (горячему) водоснабжению в жилых помещениях в зависимости от степени благоустройства жилищного фонда приведены в таблице </w:t>
      </w:r>
      <w:r w:rsidR="007D0556">
        <w:t>6</w:t>
      </w:r>
      <w:r>
        <w:t>.</w:t>
      </w:r>
    </w:p>
    <w:p w:rsidR="004C04C8" w:rsidRDefault="004C04C8" w:rsidP="004C04C8">
      <w:pPr>
        <w:pStyle w:val="afff9"/>
      </w:pPr>
      <w:r>
        <w:t xml:space="preserve">Нормативы потребления коммунальных услуг по холодному (горячему) водоснабжению на общедомовые нужды приведены в таблице </w:t>
      </w:r>
      <w:r w:rsidR="00E42239">
        <w:t>7</w:t>
      </w:r>
      <w:r>
        <w:t>.</w:t>
      </w:r>
    </w:p>
    <w:p w:rsidR="004C04C8" w:rsidRDefault="004C04C8" w:rsidP="004C04C8">
      <w:pPr>
        <w:pStyle w:val="afff9"/>
      </w:pPr>
      <w:r>
        <w:t>Нормативы потребления коммунальной услуги по холодному водоснабжению при использовании земельного участка и надворных построек</w:t>
      </w:r>
      <w:r w:rsidRPr="004C04C8">
        <w:t xml:space="preserve"> </w:t>
      </w:r>
      <w:r>
        <w:t xml:space="preserve">приведены в таблице </w:t>
      </w:r>
      <w:r w:rsidR="00E42239">
        <w:t>8</w:t>
      </w:r>
      <w:r>
        <w:t>.</w:t>
      </w:r>
    </w:p>
    <w:p w:rsidR="004F2C48" w:rsidRDefault="00731B2A" w:rsidP="00133421">
      <w:pPr>
        <w:pStyle w:val="afff9"/>
      </w:pPr>
      <w:r w:rsidRPr="00731B2A">
        <w:t>П</w:t>
      </w:r>
      <w:r>
        <w:t>риказом</w:t>
      </w:r>
      <w:r w:rsidRPr="00731B2A">
        <w:t xml:space="preserve"> </w:t>
      </w:r>
      <w:r w:rsidR="009E481D">
        <w:t xml:space="preserve">Министерства конкурентной политики Калужской области от 25.11.2019г. № 249-РК </w:t>
      </w:r>
      <w:r w:rsidR="00B80127">
        <w:t>«</w:t>
      </w:r>
      <w:r w:rsidRPr="00731B2A">
        <w:t>О</w:t>
      </w:r>
      <w:r w:rsidR="009629AB">
        <w:t xml:space="preserve"> внесении изменений в приказ </w:t>
      </w:r>
      <w:r w:rsidR="009E481D">
        <w:t xml:space="preserve">министерства конкурентной политики Калужской области от 17.12.2018г. №475-РК «Об установлении долгосрочных тарифов на питьевую воду (питьевое водоснабжение) и водоотведение для унитарного муниципального предприятия муниципального района «Малоярославецкий район» «Малоярославецстройзаказчик» на 2019-2023 годы» </w:t>
      </w:r>
      <w:r w:rsidRPr="00731B2A">
        <w:t xml:space="preserve">утверждены </w:t>
      </w:r>
      <w:r w:rsidR="009E481D">
        <w:t xml:space="preserve">долгосрочные </w:t>
      </w:r>
      <w:r w:rsidRPr="00731B2A">
        <w:t>тарифы на питьевую воду</w:t>
      </w:r>
      <w:r w:rsidR="009629AB">
        <w:t xml:space="preserve"> (питьевое водоснабжение) </w:t>
      </w:r>
      <w:r w:rsidR="009E481D">
        <w:t xml:space="preserve">и водоотведение </w:t>
      </w:r>
      <w:r w:rsidR="009629AB">
        <w:t xml:space="preserve">для </w:t>
      </w:r>
      <w:r w:rsidR="009E481D" w:rsidRPr="00ED2451">
        <w:t>УМП МР «Малоярославецкий район» «Малоярославецстройзаказчик»</w:t>
      </w:r>
      <w:r w:rsidR="009E481D" w:rsidRPr="00ED2451">
        <w:rPr>
          <w:b/>
          <w:bCs/>
        </w:rPr>
        <w:t xml:space="preserve"> </w:t>
      </w:r>
      <w:r w:rsidR="009E481D" w:rsidRPr="009E481D">
        <w:rPr>
          <w:bCs/>
        </w:rPr>
        <w:t>на</w:t>
      </w:r>
      <w:r w:rsidR="009629AB">
        <w:t xml:space="preserve"> период 2019-2023 годы</w:t>
      </w:r>
      <w:r w:rsidR="007727C6">
        <w:t>.</w:t>
      </w:r>
      <w:r w:rsidR="009629AB">
        <w:t xml:space="preserve"> </w:t>
      </w:r>
      <w:r w:rsidR="009E481D">
        <w:t>Т</w:t>
      </w:r>
      <w:r w:rsidR="009E481D" w:rsidRPr="00731B2A">
        <w:t>арифы на питьевую воду</w:t>
      </w:r>
      <w:r w:rsidR="009E481D">
        <w:t xml:space="preserve"> (питьевое водоснабжение) и водоотведение приведены в таблице </w:t>
      </w:r>
      <w:r w:rsidR="00E42239">
        <w:t>9</w:t>
      </w:r>
      <w:r w:rsidR="009E481D">
        <w:t>.</w:t>
      </w:r>
    </w:p>
    <w:p w:rsidR="009E481D" w:rsidRDefault="009E481D" w:rsidP="009E481D">
      <w:pPr>
        <w:pStyle w:val="afff9"/>
      </w:pPr>
      <w:r w:rsidRPr="00731B2A">
        <w:t>П</w:t>
      </w:r>
      <w:r>
        <w:t>риказом</w:t>
      </w:r>
      <w:r w:rsidRPr="00731B2A">
        <w:t xml:space="preserve"> </w:t>
      </w:r>
      <w:r>
        <w:t>Министерства конкурентной политики Калужской области от 16.12.2019г. № 481-РК «</w:t>
      </w:r>
      <w:r w:rsidRPr="00731B2A">
        <w:t>О</w:t>
      </w:r>
      <w:r>
        <w:t xml:space="preserve"> внесении изменений в приказ министерства конкурентной политики Калужской области от 17.12.2018г. №519-РК «Об установлении долгосрочных тарифов на горячую воду (горячее водоснабжение) в закрытой</w:t>
      </w:r>
      <w:r w:rsidR="0059014C">
        <w:t xml:space="preserve"> системе горячего водоснабжения</w:t>
      </w:r>
      <w:r>
        <w:t xml:space="preserve"> для унитарного муниципального предприятия муниципального района «Малоярославецкий район» «Малоярославецстройзаказчик» на 2019-2023 годы» </w:t>
      </w:r>
      <w:r w:rsidRPr="00731B2A">
        <w:t xml:space="preserve">утверждены </w:t>
      </w:r>
      <w:r>
        <w:t xml:space="preserve">долгосрочные </w:t>
      </w:r>
      <w:r w:rsidRPr="00731B2A">
        <w:t xml:space="preserve">тарифы на </w:t>
      </w:r>
      <w:r w:rsidR="0059014C">
        <w:t xml:space="preserve">горячую воду (горячее водоснабжение) в закрытой системе горячего водоснабжения </w:t>
      </w:r>
      <w:r>
        <w:t xml:space="preserve">для </w:t>
      </w:r>
      <w:r w:rsidRPr="00ED2451">
        <w:t xml:space="preserve">УМП МР «Малоярославецкий район» </w:t>
      </w:r>
      <w:r w:rsidRPr="00ED2451">
        <w:lastRenderedPageBreak/>
        <w:t>«Малоярославецстройзаказчик»</w:t>
      </w:r>
      <w:r w:rsidRPr="00ED2451">
        <w:rPr>
          <w:b/>
          <w:bCs/>
        </w:rPr>
        <w:t xml:space="preserve"> </w:t>
      </w:r>
      <w:r w:rsidRPr="009E481D">
        <w:rPr>
          <w:bCs/>
        </w:rPr>
        <w:t>на</w:t>
      </w:r>
      <w:r>
        <w:t xml:space="preserve"> период 2019-2023 годы. Т</w:t>
      </w:r>
      <w:r w:rsidRPr="00731B2A">
        <w:t xml:space="preserve">арифы на </w:t>
      </w:r>
      <w:r w:rsidR="0059014C">
        <w:t xml:space="preserve">горячую воду (горячее водоснабжение) </w:t>
      </w:r>
      <w:r>
        <w:t xml:space="preserve">приведены в таблице </w:t>
      </w:r>
      <w:r w:rsidR="00E42239">
        <w:t>10.</w:t>
      </w:r>
    </w:p>
    <w:p w:rsidR="0059014C" w:rsidRDefault="0059014C" w:rsidP="0059014C">
      <w:pPr>
        <w:pStyle w:val="afff9"/>
      </w:pPr>
      <w:r w:rsidRPr="00731B2A">
        <w:t>П</w:t>
      </w:r>
      <w:r>
        <w:t>риказом</w:t>
      </w:r>
      <w:r w:rsidRPr="00731B2A">
        <w:t xml:space="preserve"> </w:t>
      </w:r>
      <w:r>
        <w:t>Министерства конкурентной политики Калужской области от 02.12.2019г. № 291-РК «</w:t>
      </w:r>
      <w:r w:rsidRPr="00731B2A">
        <w:t>О</w:t>
      </w:r>
      <w:r>
        <w:t>б установлении тарифов на подключение (технологическое присоединение) к централизованным системам холодного водоснабжения и водоотведения»</w:t>
      </w:r>
      <w:r w:rsidRPr="0059014C">
        <w:t xml:space="preserve"> </w:t>
      </w:r>
      <w:r>
        <w:t>унитарного муниципального предприятия муниципального района «Малоярославецкий район» «Малоярославецстройзаказчик» в отношении заявителей, величина подключаемой (присоединяемой) нагрузки объектов которых не превышает 40 м</w:t>
      </w:r>
      <w:r w:rsidRPr="0059014C">
        <w:rPr>
          <w:vertAlign w:val="superscript"/>
        </w:rPr>
        <w:t>3</w:t>
      </w:r>
      <w:r>
        <w:t>/сут на 2020 год» установлены тарифы на подключение (технологическое присоединение) к централизованной системе холодного водоснабжения</w:t>
      </w:r>
      <w:r w:rsidRPr="00731B2A">
        <w:t xml:space="preserve"> </w:t>
      </w:r>
      <w:r>
        <w:t>и водоотведения на 2020 год. Т</w:t>
      </w:r>
      <w:r w:rsidRPr="00731B2A">
        <w:t xml:space="preserve">арифы </w:t>
      </w:r>
      <w:r>
        <w:t>на подключение (технологическое присоединение) к централизованной системе холодного водоснабжения</w:t>
      </w:r>
      <w:r w:rsidRPr="00731B2A">
        <w:t xml:space="preserve"> </w:t>
      </w:r>
      <w:r>
        <w:t>и водоотведения на 2020 год приведены в таблице 1</w:t>
      </w:r>
      <w:r w:rsidR="00E42239">
        <w:t>1</w:t>
      </w:r>
      <w:r w:rsidR="00F55A2D">
        <w:t>, таблице 1</w:t>
      </w:r>
      <w:r w:rsidR="00E42239">
        <w:t>2</w:t>
      </w:r>
      <w:r>
        <w:t>.</w:t>
      </w:r>
    </w:p>
    <w:p w:rsidR="0051744D" w:rsidRPr="0051744D" w:rsidRDefault="0051744D"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sidRPr="0051744D">
        <w:rPr>
          <w:rFonts w:ascii="Times New Roman" w:eastAsia="Calibri" w:hAnsi="Times New Roman" w:cs="Times New Roman"/>
          <w:sz w:val="28"/>
          <w:szCs w:val="28"/>
        </w:rPr>
        <w:t>В отсутствии возможности:</w:t>
      </w:r>
    </w:p>
    <w:p w:rsidR="0051744D" w:rsidRPr="0051744D" w:rsidRDefault="00A57589"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744D" w:rsidRPr="0051744D">
        <w:rPr>
          <w:rFonts w:ascii="Times New Roman" w:eastAsia="Calibri" w:hAnsi="Times New Roman" w:cs="Times New Roman"/>
          <w:sz w:val="28"/>
          <w:szCs w:val="28"/>
        </w:rPr>
        <w:t>проанализировать формы стандартов раскрытия информации ресурсоснабжающ</w:t>
      </w:r>
      <w:r w:rsidR="00517BD2">
        <w:rPr>
          <w:rFonts w:ascii="Times New Roman" w:eastAsia="Calibri" w:hAnsi="Times New Roman" w:cs="Times New Roman"/>
          <w:sz w:val="28"/>
          <w:szCs w:val="28"/>
        </w:rPr>
        <w:t>ей</w:t>
      </w:r>
      <w:r w:rsidR="0051744D" w:rsidRPr="0051744D">
        <w:rPr>
          <w:rFonts w:ascii="Times New Roman" w:eastAsia="Calibri" w:hAnsi="Times New Roman" w:cs="Times New Roman"/>
          <w:sz w:val="28"/>
          <w:szCs w:val="28"/>
        </w:rPr>
        <w:t xml:space="preserve"> организаци</w:t>
      </w:r>
      <w:r w:rsidR="007727C6">
        <w:rPr>
          <w:rFonts w:ascii="Times New Roman" w:eastAsia="Calibri" w:hAnsi="Times New Roman" w:cs="Times New Roman"/>
          <w:sz w:val="28"/>
          <w:szCs w:val="28"/>
        </w:rPr>
        <w:t>ей</w:t>
      </w:r>
      <w:r w:rsidR="0051744D" w:rsidRPr="0051744D">
        <w:rPr>
          <w:rFonts w:ascii="Times New Roman" w:eastAsia="Calibri" w:hAnsi="Times New Roman" w:cs="Times New Roman"/>
          <w:sz w:val="28"/>
          <w:szCs w:val="28"/>
        </w:rPr>
        <w:t xml:space="preserve"> ведущ</w:t>
      </w:r>
      <w:r w:rsidR="00517BD2">
        <w:rPr>
          <w:rFonts w:ascii="Times New Roman" w:eastAsia="Calibri" w:hAnsi="Times New Roman" w:cs="Times New Roman"/>
          <w:sz w:val="28"/>
          <w:szCs w:val="28"/>
        </w:rPr>
        <w:t>ей</w:t>
      </w:r>
      <w:r w:rsidR="0051744D" w:rsidRPr="0051744D">
        <w:rPr>
          <w:rFonts w:ascii="Times New Roman" w:eastAsia="Calibri" w:hAnsi="Times New Roman" w:cs="Times New Roman"/>
          <w:sz w:val="28"/>
          <w:szCs w:val="28"/>
        </w:rPr>
        <w:t xml:space="preserve"> регулируемую деятельность в сфере водоснабжения </w:t>
      </w:r>
      <w:r w:rsidR="006B5EBD">
        <w:rPr>
          <w:rFonts w:ascii="Times New Roman" w:eastAsia="Calibri" w:hAnsi="Times New Roman" w:cs="Times New Roman"/>
          <w:sz w:val="28"/>
          <w:szCs w:val="28"/>
        </w:rPr>
        <w:t xml:space="preserve">и водоотведения </w:t>
      </w:r>
      <w:r w:rsidR="0051744D" w:rsidRPr="0051744D">
        <w:rPr>
          <w:rFonts w:ascii="Times New Roman" w:eastAsia="Calibri" w:hAnsi="Times New Roman" w:cs="Times New Roman"/>
          <w:sz w:val="28"/>
          <w:szCs w:val="28"/>
        </w:rPr>
        <w:t>в границах</w:t>
      </w:r>
      <w:r w:rsidR="007727C6" w:rsidRPr="007727C6">
        <w:rPr>
          <w:rFonts w:ascii="Times New Roman" w:hAnsi="Times New Roman" w:cs="Times New Roman"/>
          <w:bCs/>
          <w:sz w:val="28"/>
          <w:szCs w:val="28"/>
        </w:rPr>
        <w:t xml:space="preserve"> </w:t>
      </w:r>
      <w:r w:rsidR="006B5EBD" w:rsidRPr="006B5EBD">
        <w:rPr>
          <w:rFonts w:ascii="Times New Roman" w:hAnsi="Times New Roman" w:cs="Times New Roman"/>
          <w:sz w:val="28"/>
          <w:szCs w:val="28"/>
        </w:rPr>
        <w:t xml:space="preserve">МО СП </w:t>
      </w:r>
      <w:r w:rsidR="006B5EBD" w:rsidRPr="007D0556">
        <w:rPr>
          <w:rFonts w:ascii="Times New Roman" w:hAnsi="Times New Roman" w:cs="Times New Roman"/>
          <w:sz w:val="28"/>
          <w:szCs w:val="28"/>
        </w:rPr>
        <w:t>«</w:t>
      </w:r>
      <w:r w:rsidR="007D0556" w:rsidRPr="007D0556">
        <w:rPr>
          <w:rFonts w:ascii="Times New Roman" w:hAnsi="Times New Roman" w:cs="Times New Roman"/>
          <w:sz w:val="28"/>
          <w:szCs w:val="28"/>
        </w:rPr>
        <w:t>Поселок Юбилейный</w:t>
      </w:r>
      <w:r w:rsidR="006B5EBD" w:rsidRPr="007D0556">
        <w:rPr>
          <w:rFonts w:ascii="Times New Roman" w:hAnsi="Times New Roman" w:cs="Times New Roman"/>
          <w:sz w:val="28"/>
          <w:szCs w:val="28"/>
        </w:rPr>
        <w:t>»</w:t>
      </w:r>
      <w:r w:rsidR="0051744D" w:rsidRPr="007D0556">
        <w:rPr>
          <w:rFonts w:ascii="Times New Roman" w:eastAsia="Calibri" w:hAnsi="Times New Roman" w:cs="Times New Roman"/>
          <w:sz w:val="28"/>
          <w:szCs w:val="28"/>
        </w:rPr>
        <w:t>;</w:t>
      </w:r>
    </w:p>
    <w:p w:rsidR="0051744D" w:rsidRPr="0051744D" w:rsidRDefault="00A57589"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sidRPr="006B5EBD">
        <w:rPr>
          <w:rFonts w:ascii="Times New Roman" w:eastAsia="Calibri" w:hAnsi="Times New Roman" w:cs="Times New Roman"/>
          <w:sz w:val="28"/>
          <w:szCs w:val="28"/>
        </w:rPr>
        <w:t xml:space="preserve">- </w:t>
      </w:r>
      <w:r w:rsidR="0051744D" w:rsidRPr="006B5EBD">
        <w:rPr>
          <w:rFonts w:ascii="Times New Roman" w:eastAsia="Calibri" w:hAnsi="Times New Roman" w:cs="Times New Roman"/>
          <w:sz w:val="28"/>
          <w:szCs w:val="28"/>
        </w:rPr>
        <w:t xml:space="preserve">проанализировать </w:t>
      </w:r>
      <w:r w:rsidR="00322E50" w:rsidRPr="006B5EBD">
        <w:rPr>
          <w:rFonts w:ascii="Times New Roman" w:eastAsia="Calibri" w:hAnsi="Times New Roman" w:cs="Times New Roman"/>
          <w:sz w:val="28"/>
          <w:szCs w:val="28"/>
        </w:rPr>
        <w:t>ответы,</w:t>
      </w:r>
      <w:r w:rsidR="0051744D" w:rsidRPr="006B5EBD">
        <w:rPr>
          <w:rFonts w:ascii="Times New Roman" w:eastAsia="Calibri" w:hAnsi="Times New Roman" w:cs="Times New Roman"/>
          <w:sz w:val="28"/>
          <w:szCs w:val="28"/>
        </w:rPr>
        <w:t xml:space="preserve"> </w:t>
      </w:r>
      <w:r w:rsidR="00517BD2" w:rsidRPr="006B5EBD">
        <w:rPr>
          <w:rFonts w:ascii="Times New Roman" w:eastAsia="Calibri" w:hAnsi="Times New Roman" w:cs="Times New Roman"/>
          <w:sz w:val="28"/>
          <w:szCs w:val="28"/>
        </w:rPr>
        <w:t xml:space="preserve">предоставленные в полном объеме </w:t>
      </w:r>
      <w:r w:rsidR="0051744D" w:rsidRPr="006B5EBD">
        <w:rPr>
          <w:rFonts w:ascii="Times New Roman" w:eastAsia="Calibri" w:hAnsi="Times New Roman" w:cs="Times New Roman"/>
          <w:sz w:val="28"/>
          <w:szCs w:val="28"/>
        </w:rPr>
        <w:t xml:space="preserve">на запросы направленные в адрес </w:t>
      </w:r>
      <w:r w:rsidR="006B5EBD" w:rsidRPr="006B5EBD">
        <w:rPr>
          <w:rFonts w:ascii="Times New Roman" w:eastAsia="Calibri" w:hAnsi="Times New Roman" w:cs="Times New Roman"/>
          <w:sz w:val="28"/>
          <w:szCs w:val="28"/>
        </w:rPr>
        <w:t xml:space="preserve">администрации </w:t>
      </w:r>
      <w:r w:rsidR="006B5EBD">
        <w:rPr>
          <w:rFonts w:ascii="Times New Roman" w:eastAsia="Calibri" w:hAnsi="Times New Roman" w:cs="Times New Roman"/>
          <w:sz w:val="28"/>
          <w:szCs w:val="28"/>
        </w:rPr>
        <w:t>МР</w:t>
      </w:r>
      <w:r w:rsidR="006B5EBD" w:rsidRPr="006B5EBD">
        <w:rPr>
          <w:rFonts w:ascii="Times New Roman" w:hAnsi="Times New Roman" w:cs="Times New Roman"/>
          <w:sz w:val="28"/>
          <w:szCs w:val="28"/>
        </w:rPr>
        <w:t xml:space="preserve"> «Малоярославецкий район» </w:t>
      </w:r>
    </w:p>
    <w:p w:rsidR="00392158" w:rsidRPr="004425BE" w:rsidRDefault="0051744D" w:rsidP="00821295">
      <w:pPr>
        <w:pStyle w:val="afff9"/>
      </w:pPr>
      <w:r w:rsidRPr="0051744D">
        <w:rPr>
          <w:rFonts w:eastAsia="Calibri"/>
        </w:rPr>
        <w:t>а также в связи с тем, что технический аудит не является предметом муниципального контракта Разработчиком сбор информации производился путём обработки</w:t>
      </w:r>
      <w:r w:rsidR="00392158" w:rsidRPr="00392158">
        <w:rPr>
          <w:rFonts w:eastAsia="Calibri"/>
        </w:rPr>
        <w:t xml:space="preserve"> </w:t>
      </w:r>
      <w:r w:rsidR="00392158" w:rsidRPr="009C28BC">
        <w:rPr>
          <w:rFonts w:eastAsia="Calibri"/>
        </w:rPr>
        <w:t>данных</w:t>
      </w:r>
      <w:r w:rsidR="00392158">
        <w:rPr>
          <w:rFonts w:eastAsia="Calibri"/>
        </w:rPr>
        <w:t xml:space="preserve"> </w:t>
      </w:r>
      <w:r w:rsidR="00392158" w:rsidRPr="009C28BC">
        <w:rPr>
          <w:rFonts w:eastAsia="Calibri"/>
        </w:rPr>
        <w:t>переданных</w:t>
      </w:r>
      <w:r w:rsidR="00392158">
        <w:rPr>
          <w:rFonts w:eastAsia="Calibri"/>
        </w:rPr>
        <w:t>:</w:t>
      </w:r>
      <w:r w:rsidR="00392158" w:rsidRPr="009C28BC">
        <w:rPr>
          <w:rFonts w:eastAsia="Calibri"/>
        </w:rPr>
        <w:t xml:space="preserve"> </w:t>
      </w:r>
      <w:r w:rsidR="00392158">
        <w:rPr>
          <w:rFonts w:eastAsia="Calibri"/>
        </w:rPr>
        <w:t>администрацией МР</w:t>
      </w:r>
      <w:r w:rsidR="00392158" w:rsidRPr="006B5EBD">
        <w:t xml:space="preserve"> «Малоярославецкий район»</w:t>
      </w:r>
      <w:r w:rsidR="00392158">
        <w:t>;</w:t>
      </w:r>
      <w:r w:rsidR="00392158" w:rsidRPr="009C28BC">
        <w:rPr>
          <w:rFonts w:eastAsia="Calibri"/>
        </w:rPr>
        <w:t xml:space="preserve"> ресурсоснабжающей организацией</w:t>
      </w:r>
      <w:r w:rsidR="00DA6D3C" w:rsidRPr="00DA6D3C">
        <w:t xml:space="preserve"> </w:t>
      </w:r>
      <w:r w:rsidR="00DA6D3C">
        <w:t>-</w:t>
      </w:r>
      <w:r w:rsidR="00DA6D3C" w:rsidRPr="00111482">
        <w:t>УМП МР «Малоярославецкий район» «Малоярославецстройзаказчик»</w:t>
      </w:r>
      <w:r w:rsidR="00392158">
        <w:rPr>
          <w:rFonts w:eastAsia="Calibri"/>
        </w:rPr>
        <w:t xml:space="preserve">, исходя из данных </w:t>
      </w:r>
      <w:r w:rsidR="000575F0">
        <w:rPr>
          <w:rFonts w:eastAsia="Calibri"/>
        </w:rPr>
        <w:t xml:space="preserve">действующей </w:t>
      </w:r>
      <w:r w:rsidR="00821295">
        <w:rPr>
          <w:rFonts w:eastAsia="Calibri"/>
        </w:rPr>
        <w:t>с</w:t>
      </w:r>
      <w:r w:rsidR="00821295">
        <w:t xml:space="preserve">хемы водоснабжения и водоотведения </w:t>
      </w:r>
      <w:r w:rsidR="00821295">
        <w:lastRenderedPageBreak/>
        <w:t xml:space="preserve">муниципального образования </w:t>
      </w:r>
      <w:r w:rsidR="00821295" w:rsidRPr="006E6575">
        <w:t>сельско</w:t>
      </w:r>
      <w:r w:rsidR="00821295">
        <w:t>е</w:t>
      </w:r>
      <w:r w:rsidR="00821295" w:rsidRPr="006E6575">
        <w:t xml:space="preserve"> поселени</w:t>
      </w:r>
      <w:r w:rsidR="00821295">
        <w:t>е</w:t>
      </w:r>
      <w:r w:rsidR="00821295" w:rsidRPr="006E6575">
        <w:t xml:space="preserve"> «</w:t>
      </w:r>
      <w:r w:rsidR="007D0556">
        <w:t>Поселок Юбилейный</w:t>
      </w:r>
      <w:r w:rsidR="00821295" w:rsidRPr="006E6575">
        <w:t>» Малоярославецкого района Калужской области</w:t>
      </w:r>
      <w:r w:rsidR="00821295">
        <w:t xml:space="preserve"> на период с 2018 по 2028 год,</w:t>
      </w:r>
      <w:r w:rsidR="00392158">
        <w:t xml:space="preserve"> </w:t>
      </w:r>
      <w:r w:rsidR="00821295">
        <w:t>прочих</w:t>
      </w:r>
      <w:r w:rsidR="00392158" w:rsidRPr="004425BE">
        <w:t xml:space="preserve"> данных размещенных в информационно-телекоммуникационной сети «Интернет», относящихся к предмету муниципального контракта.</w:t>
      </w:r>
    </w:p>
    <w:p w:rsidR="00392158" w:rsidRPr="004425BE" w:rsidRDefault="0051744D" w:rsidP="00392158">
      <w:pPr>
        <w:tabs>
          <w:tab w:val="left" w:pos="9923"/>
        </w:tabs>
        <w:spacing w:after="0" w:line="360" w:lineRule="auto"/>
        <w:ind w:firstLine="851"/>
        <w:jc w:val="both"/>
        <w:rPr>
          <w:rFonts w:ascii="Times New Roman" w:hAnsi="Times New Roman" w:cs="Times New Roman"/>
          <w:sz w:val="28"/>
          <w:szCs w:val="28"/>
        </w:rPr>
      </w:pPr>
      <w:r w:rsidRPr="0051744D">
        <w:rPr>
          <w:rFonts w:ascii="Times New Roman" w:eastAsia="Calibri" w:hAnsi="Times New Roman" w:cs="Times New Roman"/>
          <w:sz w:val="28"/>
          <w:szCs w:val="28"/>
        </w:rPr>
        <w:t xml:space="preserve">Иных законных полномочий для получения сведений необходимых для выполнения работ по </w:t>
      </w:r>
      <w:r w:rsidR="00DD7522">
        <w:rPr>
          <w:rFonts w:ascii="Times New Roman" w:eastAsia="Calibri" w:hAnsi="Times New Roman" w:cs="Times New Roman"/>
          <w:sz w:val="28"/>
          <w:szCs w:val="28"/>
        </w:rPr>
        <w:t>разработке</w:t>
      </w:r>
      <w:r w:rsidRPr="0051744D">
        <w:rPr>
          <w:rFonts w:ascii="Times New Roman" w:eastAsia="Calibri" w:hAnsi="Times New Roman" w:cs="Times New Roman"/>
          <w:sz w:val="28"/>
          <w:szCs w:val="28"/>
        </w:rPr>
        <w:t xml:space="preserve"> настоящего Документа Разработчик не имеет.</w:t>
      </w:r>
      <w:r w:rsidR="00392158" w:rsidRPr="00392158">
        <w:rPr>
          <w:rFonts w:ascii="Times New Roman" w:eastAsia="Calibri" w:hAnsi="Times New Roman" w:cs="Times New Roman"/>
          <w:sz w:val="28"/>
          <w:szCs w:val="28"/>
        </w:rPr>
        <w:t xml:space="preserve"> </w:t>
      </w:r>
    </w:p>
    <w:p w:rsidR="00A32460" w:rsidRDefault="00A32460" w:rsidP="00F263BB">
      <w:pPr>
        <w:tabs>
          <w:tab w:val="left" w:pos="284"/>
          <w:tab w:val="left" w:pos="10632"/>
        </w:tabs>
        <w:spacing w:after="0" w:line="360" w:lineRule="auto"/>
        <w:ind w:firstLine="851"/>
        <w:jc w:val="both"/>
        <w:rPr>
          <w:rFonts w:ascii="Times New Roman" w:hAnsi="Times New Roman" w:cs="Times New Roman"/>
          <w:sz w:val="28"/>
          <w:szCs w:val="28"/>
        </w:rPr>
      </w:pPr>
      <w:r>
        <w:br w:type="page"/>
      </w:r>
    </w:p>
    <w:p w:rsidR="00A32460" w:rsidRDefault="00A32460" w:rsidP="00E21224">
      <w:pPr>
        <w:pStyle w:val="afff9"/>
        <w:sectPr w:rsidR="00A32460" w:rsidSect="00DE0974">
          <w:pgSz w:w="11906" w:h="16838"/>
          <w:pgMar w:top="1134" w:right="851" w:bottom="1134" w:left="1701" w:header="709" w:footer="680" w:gutter="0"/>
          <w:cols w:space="708"/>
          <w:titlePg/>
          <w:docGrid w:linePitch="360"/>
        </w:sectPr>
      </w:pPr>
    </w:p>
    <w:p w:rsidR="006B5EBD" w:rsidRPr="006B5EBD" w:rsidRDefault="006B5EBD" w:rsidP="006B5EBD">
      <w:pPr>
        <w:pStyle w:val="ae"/>
        <w:keepNext/>
        <w:spacing w:before="0" w:after="0"/>
        <w:jc w:val="both"/>
        <w:rPr>
          <w:rFonts w:cs="Times New Roman"/>
          <w:b w:val="0"/>
          <w:sz w:val="20"/>
          <w:szCs w:val="20"/>
        </w:rPr>
      </w:pPr>
      <w:bookmarkStart w:id="26" w:name="_Toc46590671"/>
      <w:r w:rsidRPr="004322CE">
        <w:rPr>
          <w:b w:val="0"/>
          <w:sz w:val="20"/>
          <w:szCs w:val="20"/>
        </w:rPr>
        <w:lastRenderedPageBreak/>
        <w:t xml:space="preserve">Таблица </w:t>
      </w:r>
      <w:r w:rsidR="00E42239">
        <w:rPr>
          <w:b w:val="0"/>
          <w:sz w:val="20"/>
          <w:szCs w:val="20"/>
        </w:rPr>
        <w:t>6</w:t>
      </w:r>
      <w:r w:rsidRPr="004322CE">
        <w:rPr>
          <w:b w:val="0"/>
          <w:sz w:val="20"/>
          <w:szCs w:val="20"/>
        </w:rPr>
        <w:t xml:space="preserve"> - </w:t>
      </w:r>
      <w:r w:rsidRPr="006B5EBD">
        <w:rPr>
          <w:rFonts w:cs="Times New Roman"/>
          <w:b w:val="0"/>
          <w:sz w:val="20"/>
          <w:szCs w:val="20"/>
        </w:rPr>
        <w:t xml:space="preserve">Нормативы потребления коммунальной услуги по холодному (горячему) водоснабжению в жилых помещениях в зависимости от степени благоустройства жилищного фонда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7"/>
        <w:gridCol w:w="9399"/>
        <w:gridCol w:w="2268"/>
        <w:gridCol w:w="1986"/>
      </w:tblGrid>
      <w:tr w:rsidR="00BD6EB9" w:rsidRPr="0061404E" w:rsidTr="005013E3">
        <w:trPr>
          <w:tblHeader/>
          <w:jc w:val="center"/>
        </w:trPr>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61404E">
              <w:rPr>
                <w:rFonts w:ascii="Times New Roman" w:eastAsia="Times New Roman" w:hAnsi="Times New Roman" w:cs="Times New Roman"/>
                <w:sz w:val="20"/>
                <w:szCs w:val="20"/>
                <w:lang w:eastAsia="ru-RU"/>
              </w:rPr>
              <w:br/>
              <w:t>п/п</w:t>
            </w:r>
          </w:p>
        </w:tc>
        <w:tc>
          <w:tcPr>
            <w:tcW w:w="9399" w:type="dxa"/>
            <w:vMerge w:val="restart"/>
            <w:tcBorders>
              <w:top w:val="single" w:sz="4" w:space="0" w:color="auto"/>
              <w:left w:val="single" w:sz="4" w:space="0" w:color="auto"/>
              <w:bottom w:val="single" w:sz="4" w:space="0" w:color="auto"/>
              <w:right w:val="single" w:sz="4" w:space="0" w:color="auto"/>
            </w:tcBorders>
            <w:vAlign w:val="center"/>
            <w:hideMark/>
          </w:tcPr>
          <w:p w:rsidR="00BD6EB9"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Категория жилых помещений</w:t>
            </w:r>
          </w:p>
        </w:tc>
        <w:tc>
          <w:tcPr>
            <w:tcW w:w="4254" w:type="dxa"/>
            <w:gridSpan w:val="2"/>
            <w:tcBorders>
              <w:top w:val="single" w:sz="4" w:space="0" w:color="auto"/>
              <w:left w:val="single" w:sz="4" w:space="0" w:color="auto"/>
              <w:bottom w:val="single" w:sz="4" w:space="0" w:color="auto"/>
              <w:right w:val="single" w:sz="4" w:space="0" w:color="auto"/>
            </w:tcBorders>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Норматив потребления</w:t>
            </w:r>
            <w:r>
              <w:rPr>
                <w:rFonts w:ascii="Times New Roman" w:eastAsia="Times New Roman" w:hAnsi="Times New Roman" w:cs="Times New Roman"/>
                <w:sz w:val="20"/>
                <w:szCs w:val="20"/>
                <w:lang w:eastAsia="ru-RU"/>
              </w:rPr>
              <w:t xml:space="preserve"> коммунальной услуги </w:t>
            </w:r>
            <w:r w:rsidRPr="00CA3E97">
              <w:rPr>
                <w:rFonts w:ascii="Times New Roman" w:eastAsia="Times New Roman" w:hAnsi="Times New Roman" w:cs="Times New Roman"/>
                <w:sz w:val="20"/>
                <w:szCs w:val="20"/>
                <w:lang w:eastAsia="ru-RU"/>
              </w:rPr>
              <w:t xml:space="preserve">, </w:t>
            </w:r>
            <w:r w:rsidRPr="0061404E">
              <w:rPr>
                <w:rFonts w:ascii="Times New Roman" w:eastAsia="Times New Roman" w:hAnsi="Times New Roman" w:cs="Times New Roman"/>
                <w:sz w:val="20"/>
                <w:szCs w:val="20"/>
                <w:lang w:eastAsia="ru-RU"/>
              </w:rPr>
              <w:t>куб. м/чел. в месяц</w:t>
            </w:r>
          </w:p>
        </w:tc>
      </w:tr>
      <w:tr w:rsidR="006B5EBD" w:rsidRPr="0061404E" w:rsidTr="005013E3">
        <w:trPr>
          <w:tblHeader/>
          <w:jc w:val="center"/>
        </w:trPr>
        <w:tc>
          <w:tcPr>
            <w:tcW w:w="807" w:type="dxa"/>
            <w:vMerge/>
            <w:tcBorders>
              <w:top w:val="single" w:sz="4" w:space="0" w:color="auto"/>
              <w:left w:val="single" w:sz="4" w:space="0" w:color="auto"/>
              <w:bottom w:val="single" w:sz="4" w:space="0" w:color="auto"/>
              <w:right w:val="single" w:sz="4" w:space="0" w:color="auto"/>
            </w:tcBorders>
            <w:vAlign w:val="center"/>
            <w:hideMark/>
          </w:tcPr>
          <w:p w:rsidR="006B5EBD" w:rsidRPr="0061404E" w:rsidRDefault="006B5EBD" w:rsidP="00F90ECF">
            <w:pPr>
              <w:spacing w:after="0" w:line="240" w:lineRule="auto"/>
              <w:rPr>
                <w:rFonts w:ascii="Times New Roman" w:eastAsia="Times New Roman" w:hAnsi="Times New Roman" w:cs="Times New Roman"/>
                <w:sz w:val="20"/>
                <w:szCs w:val="20"/>
                <w:lang w:eastAsia="ru-RU"/>
              </w:rPr>
            </w:pPr>
          </w:p>
        </w:tc>
        <w:tc>
          <w:tcPr>
            <w:tcW w:w="9399" w:type="dxa"/>
            <w:vMerge/>
            <w:tcBorders>
              <w:top w:val="single" w:sz="4" w:space="0" w:color="auto"/>
              <w:left w:val="single" w:sz="4" w:space="0" w:color="auto"/>
              <w:bottom w:val="single" w:sz="4" w:space="0" w:color="auto"/>
              <w:right w:val="single" w:sz="4" w:space="0" w:color="auto"/>
            </w:tcBorders>
            <w:vAlign w:val="center"/>
            <w:hideMark/>
          </w:tcPr>
          <w:p w:rsidR="006B5EBD" w:rsidRPr="0061404E" w:rsidRDefault="006B5EBD" w:rsidP="00F90ECF">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холодная вода</w:t>
            </w:r>
          </w:p>
        </w:tc>
        <w:tc>
          <w:tcPr>
            <w:tcW w:w="1986" w:type="dxa"/>
            <w:tcBorders>
              <w:top w:val="single" w:sz="4" w:space="0" w:color="auto"/>
              <w:left w:val="single" w:sz="4" w:space="0" w:color="auto"/>
              <w:bottom w:val="single" w:sz="4" w:space="0" w:color="auto"/>
              <w:right w:val="single" w:sz="4" w:space="0" w:color="auto"/>
            </w:tcBorders>
          </w:tcPr>
          <w:p w:rsidR="006B5EBD"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горячая вода</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1.1</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DA6D2E">
              <w:rPr>
                <w:rFonts w:ascii="Times New Roman" w:eastAsia="Times New Roman" w:hAnsi="Times New Roman" w:cs="Times New Roman"/>
                <w:sz w:val="20"/>
                <w:szCs w:val="20"/>
                <w:lang w:eastAsia="ru-RU"/>
              </w:rPr>
              <w:t xml:space="preserve">-унитазами, раковинами, мойками, душем, ваннами </w:t>
            </w:r>
            <w:r>
              <w:rPr>
                <w:rFonts w:ascii="Times New Roman" w:eastAsia="Times New Roman" w:hAnsi="Times New Roman" w:cs="Times New Roman"/>
                <w:sz w:val="20"/>
                <w:szCs w:val="20"/>
                <w:lang w:eastAsia="ru-RU"/>
              </w:rPr>
              <w:t>сидячими длиной 120</w:t>
            </w:r>
            <w:r w:rsidRPr="00DA6D2E">
              <w:rPr>
                <w:rFonts w:ascii="Times New Roman" w:eastAsia="Times New Roman" w:hAnsi="Times New Roman" w:cs="Times New Roman"/>
                <w:sz w:val="20"/>
                <w:szCs w:val="20"/>
                <w:lang w:eastAsia="ru-RU"/>
              </w:rPr>
              <w:t>0 мм с душем</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w:t>
            </w:r>
          </w:p>
        </w:tc>
        <w:tc>
          <w:tcPr>
            <w:tcW w:w="1986" w:type="dxa"/>
            <w:tcBorders>
              <w:top w:val="single" w:sz="4" w:space="0" w:color="auto"/>
              <w:left w:val="single" w:sz="4" w:space="0" w:color="auto"/>
              <w:bottom w:val="single" w:sz="4" w:space="0" w:color="auto"/>
              <w:right w:val="single" w:sz="4" w:space="0" w:color="auto"/>
            </w:tcBorders>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w:t>
            </w: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1.2</w:t>
            </w:r>
          </w:p>
        </w:tc>
        <w:tc>
          <w:tcPr>
            <w:tcW w:w="9399"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 душем, ваннами от 1500 до 155</w:t>
            </w:r>
            <w:r w:rsidRPr="0061404E">
              <w:rPr>
                <w:rFonts w:ascii="Times New Roman" w:eastAsia="Times New Roman" w:hAnsi="Times New Roman" w:cs="Times New Roman"/>
                <w:sz w:val="20"/>
                <w:szCs w:val="20"/>
                <w:lang w:eastAsia="ru-RU"/>
              </w:rPr>
              <w:t>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4,31</w:t>
            </w:r>
          </w:p>
        </w:tc>
        <w:tc>
          <w:tcPr>
            <w:tcW w:w="1986" w:type="dxa"/>
            <w:tcBorders>
              <w:top w:val="single" w:sz="4" w:space="0" w:color="auto"/>
              <w:left w:val="single" w:sz="4" w:space="0" w:color="auto"/>
              <w:bottom w:val="single" w:sz="4" w:space="0" w:color="auto"/>
              <w:right w:val="single" w:sz="4" w:space="0" w:color="auto"/>
            </w:tcBorders>
          </w:tcPr>
          <w:p w:rsidR="00BD6EB9" w:rsidRPr="0061404E" w:rsidRDefault="005013E3"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3</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-унитазами, раковинами, мойками, душем, </w:t>
            </w:r>
            <w:r w:rsidRPr="0061404E">
              <w:rPr>
                <w:rFonts w:ascii="Times New Roman" w:eastAsia="Times New Roman" w:hAnsi="Times New Roman" w:cs="Times New Roman"/>
                <w:sz w:val="20"/>
                <w:szCs w:val="20"/>
                <w:lang w:eastAsia="ru-RU"/>
              </w:rPr>
              <w:t>ваннами от 1650 до 1700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3,20</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4</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ваннами </w:t>
            </w:r>
            <w:r>
              <w:rPr>
                <w:rFonts w:ascii="Times New Roman" w:eastAsia="Times New Roman" w:hAnsi="Times New Roman" w:cs="Times New Roman"/>
                <w:sz w:val="20"/>
                <w:szCs w:val="20"/>
                <w:lang w:eastAsia="ru-RU"/>
              </w:rPr>
              <w:t>без</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а</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3,04</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5</w:t>
            </w:r>
          </w:p>
        </w:tc>
        <w:tc>
          <w:tcPr>
            <w:tcW w:w="9399" w:type="dxa"/>
            <w:tcBorders>
              <w:top w:val="single" w:sz="4" w:space="0" w:color="auto"/>
              <w:left w:val="single" w:sz="4" w:space="0" w:color="auto"/>
              <w:bottom w:val="single" w:sz="4" w:space="0" w:color="auto"/>
              <w:right w:val="single" w:sz="4" w:space="0" w:color="auto"/>
            </w:tcBorders>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ем</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3,81</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Многоквартирные и жилые дома с централизованным холодным водоснабжением, </w:t>
            </w:r>
            <w:r w:rsidR="005013E3">
              <w:rPr>
                <w:rFonts w:ascii="Times New Roman" w:eastAsia="Times New Roman" w:hAnsi="Times New Roman" w:cs="Times New Roman"/>
                <w:sz w:val="20"/>
                <w:szCs w:val="20"/>
                <w:lang w:eastAsia="ru-RU"/>
              </w:rPr>
              <w:t xml:space="preserve">с </w:t>
            </w:r>
            <w:r>
              <w:rPr>
                <w:rFonts w:ascii="Times New Roman" w:eastAsia="Times New Roman" w:hAnsi="Times New Roman" w:cs="Times New Roman"/>
                <w:sz w:val="20"/>
                <w:szCs w:val="20"/>
                <w:lang w:eastAsia="ru-RU"/>
              </w:rPr>
              <w:t>водонагревателями,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D6EB9"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Default="00B640E4"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DA6D2E">
              <w:rPr>
                <w:rFonts w:ascii="Times New Roman" w:eastAsia="Times New Roman" w:hAnsi="Times New Roman" w:cs="Times New Roman"/>
                <w:sz w:val="20"/>
                <w:szCs w:val="20"/>
                <w:lang w:eastAsia="ru-RU"/>
              </w:rPr>
              <w:t xml:space="preserve">-унитазами, раковинами, мойками, душем, ваннами </w:t>
            </w:r>
            <w:r>
              <w:rPr>
                <w:rFonts w:ascii="Times New Roman" w:eastAsia="Times New Roman" w:hAnsi="Times New Roman" w:cs="Times New Roman"/>
                <w:sz w:val="20"/>
                <w:szCs w:val="20"/>
                <w:lang w:eastAsia="ru-RU"/>
              </w:rPr>
              <w:t>сидячими длиной 120</w:t>
            </w:r>
            <w:r w:rsidRPr="00DA6D2E">
              <w:rPr>
                <w:rFonts w:ascii="Times New Roman" w:eastAsia="Times New Roman" w:hAnsi="Times New Roman" w:cs="Times New Roman"/>
                <w:sz w:val="20"/>
                <w:szCs w:val="20"/>
                <w:lang w:eastAsia="ru-RU"/>
              </w:rPr>
              <w:t>0 мм с душем</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7,36</w:t>
            </w:r>
          </w:p>
        </w:tc>
        <w:tc>
          <w:tcPr>
            <w:tcW w:w="1986" w:type="dxa"/>
            <w:tcBorders>
              <w:top w:val="single" w:sz="4" w:space="0" w:color="auto"/>
              <w:left w:val="single" w:sz="4" w:space="0" w:color="auto"/>
              <w:bottom w:val="single" w:sz="4" w:space="0" w:color="auto"/>
              <w:right w:val="single" w:sz="4" w:space="0" w:color="auto"/>
            </w:tcBorders>
          </w:tcPr>
          <w:p w:rsidR="00BD6EB9"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 душем, ваннами от 1500 до 155</w:t>
            </w:r>
            <w:r w:rsidRPr="0061404E">
              <w:rPr>
                <w:rFonts w:ascii="Times New Roman" w:eastAsia="Times New Roman" w:hAnsi="Times New Roman" w:cs="Times New Roman"/>
                <w:sz w:val="20"/>
                <w:szCs w:val="20"/>
                <w:lang w:eastAsia="ru-RU"/>
              </w:rPr>
              <w:t>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-унитазами, раковинами, мойками, душем, </w:t>
            </w:r>
            <w:r w:rsidRPr="0061404E">
              <w:rPr>
                <w:rFonts w:ascii="Times New Roman" w:eastAsia="Times New Roman" w:hAnsi="Times New Roman" w:cs="Times New Roman"/>
                <w:sz w:val="20"/>
                <w:szCs w:val="20"/>
                <w:lang w:eastAsia="ru-RU"/>
              </w:rPr>
              <w:t>ваннами от 1650 до 1700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ваннами </w:t>
            </w:r>
            <w:r>
              <w:rPr>
                <w:rFonts w:ascii="Times New Roman" w:eastAsia="Times New Roman" w:hAnsi="Times New Roman" w:cs="Times New Roman"/>
                <w:sz w:val="20"/>
                <w:szCs w:val="20"/>
                <w:lang w:eastAsia="ru-RU"/>
              </w:rPr>
              <w:t>без</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а</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ем</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без водонагревателей, с водопроводом и канализацией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9399"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c>
          <w:tcPr>
            <w:tcW w:w="1986" w:type="dxa"/>
            <w:tcBorders>
              <w:top w:val="single" w:sz="4" w:space="0" w:color="auto"/>
              <w:left w:val="single" w:sz="4" w:space="0" w:color="auto"/>
              <w:bottom w:val="single" w:sz="4" w:space="0" w:color="auto"/>
              <w:right w:val="single" w:sz="4" w:space="0" w:color="auto"/>
            </w:tcBorders>
          </w:tcPr>
          <w:p w:rsidR="006E4E98"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99" w:type="dxa"/>
            <w:tcBorders>
              <w:top w:val="single" w:sz="4" w:space="0" w:color="auto"/>
              <w:left w:val="single" w:sz="4" w:space="0" w:color="auto"/>
              <w:bottom w:val="single" w:sz="4" w:space="0" w:color="auto"/>
              <w:right w:val="single" w:sz="4" w:space="0" w:color="auto"/>
            </w:tcBorders>
          </w:tcPr>
          <w:p w:rsidR="006E4E98"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6E4E98"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9399" w:type="dxa"/>
            <w:tcBorders>
              <w:top w:val="single" w:sz="4" w:space="0" w:color="auto"/>
              <w:left w:val="single" w:sz="4" w:space="0" w:color="auto"/>
              <w:bottom w:val="single" w:sz="4" w:space="0" w:color="auto"/>
              <w:right w:val="single" w:sz="4" w:space="0" w:color="auto"/>
            </w:tcBorders>
          </w:tcPr>
          <w:p w:rsidR="006E4E98"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AB1AA6">
              <w:rPr>
                <w:rFonts w:ascii="Times New Roman" w:eastAsia="Times New Roman" w:hAnsi="Times New Roman" w:cs="Times New Roman"/>
                <w:sz w:val="20"/>
                <w:szCs w:val="20"/>
                <w:lang w:eastAsia="ru-RU"/>
              </w:rPr>
              <w:t xml:space="preserve">-унитазами, </w:t>
            </w:r>
            <w:r>
              <w:rPr>
                <w:rFonts w:ascii="Times New Roman" w:eastAsia="Times New Roman" w:hAnsi="Times New Roman" w:cs="Times New Roman"/>
                <w:sz w:val="20"/>
                <w:szCs w:val="20"/>
                <w:lang w:eastAsia="ru-RU"/>
              </w:rPr>
              <w:t>умывальниками, мойками</w:t>
            </w:r>
            <w:r w:rsidRPr="00AB1AA6">
              <w:rPr>
                <w:rFonts w:ascii="Times New Roman" w:eastAsia="Times New Roman" w:hAnsi="Times New Roman" w:cs="Times New Roman"/>
                <w:sz w:val="20"/>
                <w:szCs w:val="20"/>
                <w:lang w:eastAsia="ru-RU"/>
              </w:rPr>
              <w:t>, душем, ваннами</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w:t>
            </w:r>
          </w:p>
        </w:tc>
        <w:tc>
          <w:tcPr>
            <w:tcW w:w="1986" w:type="dxa"/>
            <w:tcBorders>
              <w:top w:val="single" w:sz="4" w:space="0" w:color="auto"/>
              <w:left w:val="single" w:sz="4" w:space="0" w:color="auto"/>
              <w:bottom w:val="single" w:sz="4" w:space="0" w:color="auto"/>
              <w:right w:val="single" w:sz="4" w:space="0" w:color="auto"/>
            </w:tcBorders>
          </w:tcPr>
          <w:p w:rsidR="006E4E98"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Default="00A532E4"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9399" w:type="dxa"/>
            <w:tcBorders>
              <w:top w:val="single" w:sz="4" w:space="0" w:color="auto"/>
              <w:left w:val="single" w:sz="4" w:space="0" w:color="auto"/>
              <w:bottom w:val="single" w:sz="4" w:space="0" w:color="auto"/>
              <w:right w:val="single" w:sz="4" w:space="0" w:color="auto"/>
            </w:tcBorders>
          </w:tcPr>
          <w:p w:rsidR="00A532E4" w:rsidRDefault="00A532E4"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AB1AA6">
              <w:rPr>
                <w:rFonts w:ascii="Times New Roman" w:eastAsia="Times New Roman" w:hAnsi="Times New Roman" w:cs="Times New Roman"/>
                <w:sz w:val="20"/>
                <w:szCs w:val="20"/>
                <w:lang w:eastAsia="ru-RU"/>
              </w:rPr>
              <w:t xml:space="preserve">-унитазами, </w:t>
            </w:r>
            <w:r>
              <w:rPr>
                <w:rFonts w:ascii="Times New Roman" w:eastAsia="Times New Roman" w:hAnsi="Times New Roman" w:cs="Times New Roman"/>
                <w:sz w:val="20"/>
                <w:szCs w:val="20"/>
                <w:lang w:eastAsia="ru-RU"/>
              </w:rPr>
              <w:t>умывальниками,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tc>
        <w:tc>
          <w:tcPr>
            <w:tcW w:w="1986" w:type="dxa"/>
            <w:tcBorders>
              <w:top w:val="single" w:sz="4" w:space="0" w:color="auto"/>
              <w:left w:val="single" w:sz="4" w:space="0" w:color="auto"/>
              <w:bottom w:val="single" w:sz="4" w:space="0" w:color="auto"/>
              <w:right w:val="single" w:sz="4" w:space="0" w:color="auto"/>
            </w:tcBorders>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Pr="0061404E" w:rsidRDefault="00A532E4"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9399" w:type="dxa"/>
            <w:tcBorders>
              <w:top w:val="single" w:sz="4" w:space="0" w:color="auto"/>
              <w:left w:val="single" w:sz="4" w:space="0" w:color="auto"/>
              <w:bottom w:val="single" w:sz="4" w:space="0" w:color="auto"/>
              <w:right w:val="single" w:sz="4" w:space="0" w:color="auto"/>
            </w:tcBorders>
          </w:tcPr>
          <w:p w:rsidR="00A532E4" w:rsidRPr="0061404E" w:rsidRDefault="00A532E4"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w:t>
            </w:r>
            <w:r w:rsidRPr="0061404E">
              <w:rPr>
                <w:rFonts w:ascii="Times New Roman" w:eastAsia="Times New Roman" w:hAnsi="Times New Roman" w:cs="Times New Roman"/>
                <w:sz w:val="20"/>
                <w:szCs w:val="20"/>
                <w:lang w:eastAsia="ru-RU"/>
              </w:rPr>
              <w:t>ома с водоразборн</w:t>
            </w:r>
            <w:r>
              <w:rPr>
                <w:rFonts w:ascii="Times New Roman" w:eastAsia="Times New Roman" w:hAnsi="Times New Roman" w:cs="Times New Roman"/>
                <w:sz w:val="20"/>
                <w:szCs w:val="20"/>
                <w:lang w:eastAsia="ru-RU"/>
              </w:rPr>
              <w:t>ой колонкой</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0,91</w:t>
            </w:r>
          </w:p>
        </w:tc>
        <w:tc>
          <w:tcPr>
            <w:tcW w:w="1986" w:type="dxa"/>
            <w:tcBorders>
              <w:top w:val="single" w:sz="4" w:space="0" w:color="auto"/>
              <w:left w:val="single" w:sz="4" w:space="0" w:color="auto"/>
              <w:bottom w:val="single" w:sz="4" w:space="0" w:color="auto"/>
              <w:right w:val="single" w:sz="4" w:space="0" w:color="auto"/>
            </w:tcBorders>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9399" w:type="dxa"/>
            <w:tcBorders>
              <w:top w:val="single" w:sz="4" w:space="0" w:color="auto"/>
              <w:left w:val="single" w:sz="4" w:space="0" w:color="auto"/>
              <w:bottom w:val="single" w:sz="4" w:space="0" w:color="auto"/>
              <w:right w:val="single" w:sz="4" w:space="0" w:color="auto"/>
            </w:tcBorders>
          </w:tcPr>
          <w:p w:rsidR="00A532E4" w:rsidRPr="0061404E" w:rsidRDefault="005013E3"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w:t>
            </w:r>
          </w:p>
        </w:tc>
        <w:tc>
          <w:tcPr>
            <w:tcW w:w="1986" w:type="dxa"/>
            <w:tcBorders>
              <w:top w:val="single" w:sz="4" w:space="0" w:color="auto"/>
              <w:left w:val="single" w:sz="4" w:space="0" w:color="auto"/>
              <w:bottom w:val="single" w:sz="4" w:space="0" w:color="auto"/>
              <w:right w:val="single" w:sz="4" w:space="0" w:color="auto"/>
            </w:tcBorders>
            <w:vAlign w:val="center"/>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r>
    </w:tbl>
    <w:p w:rsidR="006B5EBD" w:rsidRDefault="006B5EBD" w:rsidP="006B5EBD">
      <w:r>
        <w:br w:type="page"/>
      </w:r>
    </w:p>
    <w:p w:rsidR="005013E3" w:rsidRPr="00BF735E" w:rsidRDefault="005013E3" w:rsidP="005013E3">
      <w:pPr>
        <w:pStyle w:val="ae"/>
        <w:keepNext/>
        <w:spacing w:before="0" w:after="0"/>
        <w:jc w:val="both"/>
        <w:rPr>
          <w:b w:val="0"/>
          <w:sz w:val="20"/>
          <w:szCs w:val="20"/>
        </w:rPr>
      </w:pPr>
      <w:r w:rsidRPr="00BF735E">
        <w:rPr>
          <w:b w:val="0"/>
          <w:sz w:val="20"/>
          <w:szCs w:val="20"/>
        </w:rPr>
        <w:lastRenderedPageBreak/>
        <w:t xml:space="preserve">Таблица </w:t>
      </w:r>
      <w:r w:rsidR="00E42239">
        <w:rPr>
          <w:b w:val="0"/>
          <w:sz w:val="20"/>
          <w:szCs w:val="20"/>
        </w:rPr>
        <w:t>7</w:t>
      </w:r>
      <w:r w:rsidRPr="00BF735E">
        <w:rPr>
          <w:b w:val="0"/>
          <w:sz w:val="20"/>
          <w:szCs w:val="20"/>
        </w:rPr>
        <w:t xml:space="preserve"> - Нормативы потребления холодной воды, горячей воды в целях содержания общего имущества в многоквартирных домах, действующие </w:t>
      </w:r>
      <w:r>
        <w:rPr>
          <w:b w:val="0"/>
          <w:sz w:val="20"/>
          <w:szCs w:val="20"/>
        </w:rPr>
        <w:t>на территории Калужской области</w:t>
      </w:r>
    </w:p>
    <w:tbl>
      <w:tblPr>
        <w:tblW w:w="14455" w:type="dxa"/>
        <w:tblInd w:w="-5" w:type="dxa"/>
        <w:tblLayout w:type="fixed"/>
        <w:tblCellMar>
          <w:left w:w="10" w:type="dxa"/>
          <w:right w:w="10" w:type="dxa"/>
        </w:tblCellMar>
        <w:tblLook w:val="04A0" w:firstRow="1" w:lastRow="0" w:firstColumn="1" w:lastColumn="0" w:noHBand="0" w:noVBand="1"/>
      </w:tblPr>
      <w:tblGrid>
        <w:gridCol w:w="509"/>
        <w:gridCol w:w="6309"/>
        <w:gridCol w:w="3061"/>
        <w:gridCol w:w="1417"/>
        <w:gridCol w:w="1335"/>
        <w:gridCol w:w="1824"/>
      </w:tblGrid>
      <w:tr w:rsidR="005013E3" w:rsidRPr="00F854BF" w:rsidTr="00F90ECF">
        <w:trPr>
          <w:trHeight w:val="340"/>
        </w:trPr>
        <w:tc>
          <w:tcPr>
            <w:tcW w:w="509"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r w:rsidRPr="00F854BF">
              <w:rPr>
                <w:rFonts w:ascii="Times New Roman" w:eastAsia="Calibri" w:hAnsi="Times New Roman" w:cs="Times New Roman"/>
                <w:sz w:val="20"/>
                <w:szCs w:val="20"/>
              </w:rPr>
              <w:t xml:space="preserve"> п/п</w:t>
            </w:r>
          </w:p>
        </w:tc>
        <w:tc>
          <w:tcPr>
            <w:tcW w:w="6309"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Категория жилых помещений</w:t>
            </w: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F90ECF">
            <w:pPr>
              <w:autoSpaceDE w:val="0"/>
              <w:autoSpaceDN w:val="0"/>
              <w:adjustRightInd w:val="0"/>
              <w:spacing w:after="0" w:line="240" w:lineRule="auto"/>
              <w:rPr>
                <w:rFonts w:ascii="Times New Roman" w:eastAsia="Calibri" w:hAnsi="Times New Roman" w:cs="Times New Roman"/>
                <w:sz w:val="20"/>
                <w:szCs w:val="20"/>
              </w:rPr>
            </w:pPr>
            <w:r w:rsidRPr="00F854BF">
              <w:rPr>
                <w:rFonts w:ascii="Times New Roman" w:eastAsia="Calibri" w:hAnsi="Times New Roman" w:cs="Times New Roman"/>
                <w:sz w:val="20"/>
                <w:szCs w:val="20"/>
              </w:rPr>
              <w:t>Этажность</w:t>
            </w:r>
          </w:p>
        </w:tc>
        <w:tc>
          <w:tcPr>
            <w:tcW w:w="3159" w:type="dxa"/>
            <w:gridSpan w:val="2"/>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Норматив потребления коммунального ресурса в целях содержания общего имущества в многоквартирном доме</w:t>
            </w:r>
          </w:p>
        </w:tc>
      </w:tr>
      <w:tr w:rsidR="00950578" w:rsidRPr="00F854BF" w:rsidTr="00950578">
        <w:trPr>
          <w:trHeight w:val="340"/>
        </w:trPr>
        <w:tc>
          <w:tcPr>
            <w:tcW w:w="509"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6309"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холодная вода</w:t>
            </w:r>
          </w:p>
        </w:tc>
        <w:tc>
          <w:tcPr>
            <w:tcW w:w="1824" w:type="dxa"/>
            <w:tcBorders>
              <w:top w:val="single" w:sz="4" w:space="0" w:color="auto"/>
              <w:left w:val="single" w:sz="4" w:space="0" w:color="auto"/>
              <w:bottom w:val="single" w:sz="4" w:space="0" w:color="auto"/>
              <w:right w:val="single" w:sz="4" w:space="0" w:color="auto"/>
            </w:tcBorders>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горячая вода</w:t>
            </w: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1</w:t>
            </w:r>
          </w:p>
        </w:tc>
        <w:tc>
          <w:tcPr>
            <w:tcW w:w="6309" w:type="dxa"/>
            <w:vMerge w:val="restart"/>
            <w:tcBorders>
              <w:top w:val="single" w:sz="4" w:space="0" w:color="auto"/>
              <w:left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с централизованным холодным и горячим водоснабжением, водоотведением</w:t>
            </w: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 xml:space="preserve">куб. м в месяц на </w:t>
            </w:r>
            <w:r>
              <w:rPr>
                <w:rFonts w:ascii="Times New Roman" w:eastAsia="Calibri" w:hAnsi="Times New Roman" w:cs="Times New Roman"/>
                <w:sz w:val="20"/>
                <w:szCs w:val="20"/>
              </w:rPr>
              <w:t>м</w:t>
            </w:r>
            <w:r w:rsidRPr="00950578">
              <w:rPr>
                <w:rFonts w:ascii="Times New Roman" w:eastAsia="Calibri" w:hAnsi="Times New Roman" w:cs="Times New Roman"/>
                <w:sz w:val="20"/>
                <w:szCs w:val="20"/>
                <w:vertAlign w:val="superscript"/>
              </w:rPr>
              <w:t>2</w:t>
            </w:r>
            <w:r w:rsidRPr="00F854BF">
              <w:rPr>
                <w:rFonts w:ascii="Times New Roman" w:eastAsia="Calibri" w:hAnsi="Times New Roman" w:cs="Times New Roman"/>
                <w:sz w:val="20"/>
                <w:szCs w:val="20"/>
              </w:rPr>
              <w:t xml:space="preserve"> общей площади помещений, входящих в состав общего имущества в многоквартирном доме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2</w:t>
            </w:r>
          </w:p>
        </w:tc>
        <w:tc>
          <w:tcPr>
            <w:tcW w:w="63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both"/>
              <w:rPr>
                <w:rFonts w:ascii="Times New Roman" w:eastAsia="Calibri" w:hAnsi="Times New Roman" w:cs="Times New Roman"/>
                <w:sz w:val="20"/>
                <w:szCs w:val="20"/>
              </w:rPr>
            </w:pPr>
            <w:r w:rsidRPr="006B1D47">
              <w:rPr>
                <w:rFonts w:ascii="Times New Roman" w:eastAsia="Calibri" w:hAnsi="Times New Roman" w:cs="Times New Roman"/>
                <w:sz w:val="20"/>
                <w:szCs w:val="20"/>
              </w:rPr>
              <w:t>Многоквартирные дома с централизованным холодным</w:t>
            </w:r>
            <w:r>
              <w:rPr>
                <w:rFonts w:ascii="Times New Roman" w:eastAsia="Calibri" w:hAnsi="Times New Roman" w:cs="Times New Roman"/>
                <w:sz w:val="20"/>
                <w:szCs w:val="20"/>
              </w:rPr>
              <w:t xml:space="preserve"> водоснабжением, с водонагревателями, </w:t>
            </w:r>
            <w:r w:rsidRPr="006B1D47">
              <w:rPr>
                <w:rFonts w:ascii="Times New Roman" w:eastAsia="Calibri" w:hAnsi="Times New Roman" w:cs="Times New Roman"/>
                <w:sz w:val="20"/>
                <w:szCs w:val="20"/>
              </w:rPr>
              <w:t>водоотведени</w:t>
            </w:r>
            <w:r>
              <w:rPr>
                <w:rFonts w:ascii="Times New Roman" w:eastAsia="Calibri" w:hAnsi="Times New Roman" w:cs="Times New Roman"/>
                <w:sz w:val="20"/>
                <w:szCs w:val="20"/>
              </w:rPr>
              <w:t>ем</w:t>
            </w: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3</w:t>
            </w:r>
          </w:p>
        </w:tc>
        <w:tc>
          <w:tcPr>
            <w:tcW w:w="6309" w:type="dxa"/>
            <w:vMerge w:val="restart"/>
            <w:tcBorders>
              <w:top w:val="single" w:sz="4" w:space="0" w:color="auto"/>
              <w:left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E078B">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FE078B" w:rsidRPr="00F854BF" w:rsidTr="00FE078B">
        <w:trPr>
          <w:trHeight w:val="1040"/>
        </w:trPr>
        <w:tc>
          <w:tcPr>
            <w:tcW w:w="509" w:type="dxa"/>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4</w:t>
            </w:r>
          </w:p>
        </w:tc>
        <w:tc>
          <w:tcPr>
            <w:tcW w:w="6309" w:type="dxa"/>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F90ECF">
            <w:pPr>
              <w:autoSpaceDE w:val="0"/>
              <w:autoSpaceDN w:val="0"/>
              <w:adjustRightInd w:val="0"/>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с централизованным холодным водоснабжением без централизованного водоотведения</w:t>
            </w: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FE078B"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vAlign w:val="center"/>
          </w:tcPr>
          <w:p w:rsidR="00FE078B" w:rsidRPr="00F854BF"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tcBorders>
              <w:top w:val="single" w:sz="4" w:space="0" w:color="auto"/>
              <w:left w:val="single" w:sz="4" w:space="0" w:color="auto"/>
              <w:bottom w:val="single" w:sz="4" w:space="0" w:color="auto"/>
              <w:right w:val="single" w:sz="4" w:space="0" w:color="auto"/>
            </w:tcBorders>
            <w:vAlign w:val="center"/>
          </w:tcPr>
          <w:p w:rsidR="00FE078B" w:rsidRPr="00F854BF"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Pr="00E10D88" w:rsidRDefault="00E10D88" w:rsidP="00E10D88"/>
    <w:p w:rsidR="00E10D88" w:rsidRPr="00574793" w:rsidRDefault="00E10D88" w:rsidP="00E10D88">
      <w:pPr>
        <w:pStyle w:val="ae"/>
        <w:keepNext/>
        <w:spacing w:before="0" w:after="0"/>
        <w:jc w:val="both"/>
        <w:rPr>
          <w:b w:val="0"/>
          <w:sz w:val="20"/>
          <w:szCs w:val="20"/>
        </w:rPr>
      </w:pPr>
      <w:r w:rsidRPr="00574793">
        <w:rPr>
          <w:b w:val="0"/>
          <w:sz w:val="20"/>
          <w:szCs w:val="20"/>
        </w:rPr>
        <w:lastRenderedPageBreak/>
        <w:t xml:space="preserve">Таблица </w:t>
      </w:r>
      <w:r w:rsidR="00E42239">
        <w:rPr>
          <w:b w:val="0"/>
          <w:sz w:val="20"/>
          <w:szCs w:val="20"/>
        </w:rPr>
        <w:t>8</w:t>
      </w:r>
      <w:r w:rsidRPr="00574793">
        <w:rPr>
          <w:b w:val="0"/>
          <w:sz w:val="20"/>
          <w:szCs w:val="20"/>
        </w:rPr>
        <w:t xml:space="preserve"> - Нормативы потребления холодной воды</w:t>
      </w:r>
      <w:r>
        <w:rPr>
          <w:b w:val="0"/>
          <w:sz w:val="20"/>
          <w:szCs w:val="20"/>
        </w:rPr>
        <w:t xml:space="preserve"> пр</w:t>
      </w:r>
      <w:r w:rsidRPr="00574793">
        <w:rPr>
          <w:b w:val="0"/>
          <w:sz w:val="20"/>
          <w:szCs w:val="20"/>
        </w:rPr>
        <w:t xml:space="preserve">и использовании земельного участка </w:t>
      </w:r>
      <w:r>
        <w:rPr>
          <w:b w:val="0"/>
          <w:sz w:val="20"/>
          <w:szCs w:val="20"/>
        </w:rPr>
        <w:t>и надворных построек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17"/>
        <w:gridCol w:w="6474"/>
        <w:gridCol w:w="2268"/>
      </w:tblGrid>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Направление использования коммунально</w:t>
            </w:r>
            <w:r>
              <w:rPr>
                <w:rFonts w:ascii="Times New Roman" w:eastAsia="Times New Roman" w:hAnsi="Times New Roman" w:cs="Times New Roman"/>
                <w:sz w:val="20"/>
                <w:szCs w:val="20"/>
                <w:lang w:eastAsia="ru-RU"/>
              </w:rPr>
              <w:t>го ресурса</w:t>
            </w:r>
          </w:p>
        </w:tc>
        <w:tc>
          <w:tcPr>
            <w:tcW w:w="6474"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Единица изменения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Норматив</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Полив земельного участка</w:t>
            </w:r>
          </w:p>
        </w:tc>
        <w:tc>
          <w:tcPr>
            <w:tcW w:w="6474"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куб. м на один кв. м земельного участка в месяц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18</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E10D88"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E10D88">
              <w:rPr>
                <w:rFonts w:ascii="Times New Roman" w:eastAsia="Times New Roman" w:hAnsi="Times New Roman" w:cs="Times New Roman"/>
                <w:sz w:val="20"/>
                <w:szCs w:val="20"/>
                <w:lang w:eastAsia="ru-RU"/>
              </w:rPr>
              <w:t>Водоснабжение и приготовление пищи для сельскохозяйственных животных</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на голову животного в </w:t>
            </w:r>
            <w:r w:rsidRPr="0061404E">
              <w:rPr>
                <w:rFonts w:ascii="Times New Roman" w:eastAsia="Times New Roman" w:hAnsi="Times New Roman" w:cs="Times New Roman"/>
                <w:sz w:val="20"/>
                <w:szCs w:val="20"/>
                <w:lang w:eastAsia="ru-RU"/>
              </w:rPr>
              <w:t>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0,52</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Водоснабжение открытых (крытых) летних бассейнов различных типов и конструкций, а так же бань, саун, закрытых бассейнов примыкающих к жилому дому и (или) отдельно стоящих на общем с жилым домом земельном участке</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3,40</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Водоснабжение иных надворных построек, в том числе гаража, теплиц (зимних садов), других объектов</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w:t>
            </w:r>
          </w:p>
        </w:tc>
      </w:tr>
    </w:tbl>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FC1FDC" w:rsidRPr="00FC1FDC" w:rsidRDefault="00FC1FDC" w:rsidP="00FC1FDC"/>
    <w:p w:rsidR="006B5EBD" w:rsidRDefault="006B5EBD" w:rsidP="004B0E1C">
      <w:pPr>
        <w:pStyle w:val="ae"/>
        <w:keepNext/>
        <w:spacing w:before="0" w:after="0"/>
        <w:rPr>
          <w:b w:val="0"/>
          <w:sz w:val="20"/>
          <w:szCs w:val="20"/>
        </w:rPr>
      </w:pPr>
    </w:p>
    <w:p w:rsidR="00FC1FDC" w:rsidRDefault="00FC1FDC" w:rsidP="00FC1FDC"/>
    <w:p w:rsidR="00FC1FDC" w:rsidRPr="00FC1FDC" w:rsidRDefault="00FC1FDC" w:rsidP="00FC1FDC">
      <w:pPr>
        <w:pStyle w:val="ae"/>
        <w:keepNext/>
        <w:spacing w:before="0" w:after="0"/>
        <w:jc w:val="both"/>
        <w:rPr>
          <w:rFonts w:cs="Times New Roman"/>
          <w:b w:val="0"/>
          <w:sz w:val="20"/>
          <w:szCs w:val="20"/>
        </w:rPr>
      </w:pPr>
      <w:r w:rsidRPr="004B0E1C">
        <w:rPr>
          <w:b w:val="0"/>
          <w:sz w:val="20"/>
          <w:szCs w:val="20"/>
        </w:rPr>
        <w:lastRenderedPageBreak/>
        <w:t xml:space="preserve">Таблица </w:t>
      </w:r>
      <w:r w:rsidR="00E42239">
        <w:rPr>
          <w:b w:val="0"/>
          <w:sz w:val="20"/>
          <w:szCs w:val="20"/>
        </w:rPr>
        <w:t>9</w:t>
      </w:r>
      <w:r w:rsidRPr="004B0E1C">
        <w:rPr>
          <w:b w:val="0"/>
          <w:sz w:val="20"/>
          <w:szCs w:val="20"/>
        </w:rPr>
        <w:t xml:space="preserve"> – Тариф на </w:t>
      </w:r>
      <w:r>
        <w:rPr>
          <w:b w:val="0"/>
          <w:sz w:val="20"/>
          <w:szCs w:val="20"/>
        </w:rPr>
        <w:t xml:space="preserve">питьевую воду (питьевое водоснабжение), водоотведение </w:t>
      </w:r>
      <w:r w:rsidR="00B144A8">
        <w:rPr>
          <w:b w:val="0"/>
          <w:sz w:val="20"/>
          <w:szCs w:val="20"/>
        </w:rPr>
        <w:t xml:space="preserve">для </w:t>
      </w:r>
      <w:r w:rsidRPr="00FC1FDC">
        <w:rPr>
          <w:rFonts w:cs="Times New Roman"/>
          <w:b w:val="0"/>
          <w:sz w:val="20"/>
          <w:szCs w:val="20"/>
        </w:rPr>
        <w:t>УМП МР «Малоярославецкий район» «Малоярославецстройзаказчик»</w:t>
      </w:r>
      <w:r w:rsidRPr="00FC1FDC">
        <w:rPr>
          <w:rFonts w:cs="Times New Roman"/>
          <w:b w:val="0"/>
          <w:bCs w:val="0"/>
          <w:sz w:val="20"/>
          <w:szCs w:val="20"/>
        </w:rPr>
        <w:t xml:space="preserve"> на</w:t>
      </w:r>
      <w:r w:rsidRPr="00FC1FDC">
        <w:rPr>
          <w:rFonts w:cs="Times New Roman"/>
          <w:b w:val="0"/>
          <w:sz w:val="20"/>
          <w:szCs w:val="20"/>
        </w:rPr>
        <w:t xml:space="preserve"> период 2019-2023 годы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844"/>
        <w:gridCol w:w="2492"/>
        <w:gridCol w:w="2691"/>
        <w:gridCol w:w="2552"/>
        <w:gridCol w:w="2751"/>
      </w:tblGrid>
      <w:tr w:rsidR="00FC1FDC" w:rsidRPr="00234F33" w:rsidTr="00B144A8">
        <w:trPr>
          <w:trHeight w:val="284"/>
        </w:trPr>
        <w:tc>
          <w:tcPr>
            <w:tcW w:w="239" w:type="pct"/>
            <w:vMerge w:val="restart"/>
            <w:shd w:val="clear" w:color="auto" w:fill="auto"/>
            <w:vAlign w:val="center"/>
          </w:tcPr>
          <w:p w:rsidR="00FC1FDC" w:rsidRPr="00234F33" w:rsidRDefault="00FC1FDC"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277" w:type="pct"/>
            <w:vMerge w:val="restart"/>
            <w:shd w:val="clear" w:color="auto" w:fill="auto"/>
            <w:vAlign w:val="center"/>
          </w:tcPr>
          <w:p w:rsidR="00FC1FDC" w:rsidRPr="00234F33" w:rsidRDefault="00FC1FDC"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Период действия тарифов</w:t>
            </w:r>
            <w:r w:rsidR="00F90ECF">
              <w:rPr>
                <w:rFonts w:ascii="Times New Roman" w:eastAsia="Calibri" w:hAnsi="Times New Roman" w:cs="Times New Roman"/>
                <w:color w:val="000000"/>
                <w:sz w:val="20"/>
                <w:szCs w:val="20"/>
              </w:rPr>
              <w:t xml:space="preserve"> </w:t>
            </w:r>
          </w:p>
        </w:tc>
        <w:tc>
          <w:tcPr>
            <w:tcW w:w="1722" w:type="pct"/>
            <w:gridSpan w:val="2"/>
            <w:shd w:val="clear" w:color="auto" w:fill="auto"/>
            <w:vAlign w:val="center"/>
          </w:tcPr>
          <w:p w:rsidR="00FC1FDC" w:rsidRDefault="00FC1FDC"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 xml:space="preserve"> </w:t>
            </w:r>
            <w:r w:rsidR="00F90ECF">
              <w:rPr>
                <w:rFonts w:ascii="Times New Roman" w:eastAsia="Calibri" w:hAnsi="Times New Roman" w:cs="Times New Roman"/>
                <w:color w:val="000000"/>
                <w:sz w:val="20"/>
                <w:szCs w:val="20"/>
              </w:rPr>
              <w:t>П</w:t>
            </w:r>
            <w:r w:rsidRPr="00234F33">
              <w:rPr>
                <w:rFonts w:ascii="Times New Roman" w:eastAsia="Calibri" w:hAnsi="Times New Roman" w:cs="Times New Roman"/>
                <w:color w:val="000000"/>
                <w:sz w:val="20"/>
                <w:szCs w:val="20"/>
              </w:rPr>
              <w:t>итьев</w:t>
            </w:r>
            <w:r>
              <w:rPr>
                <w:rFonts w:ascii="Times New Roman" w:eastAsia="Calibri" w:hAnsi="Times New Roman" w:cs="Times New Roman"/>
                <w:color w:val="000000"/>
                <w:sz w:val="20"/>
                <w:szCs w:val="20"/>
              </w:rPr>
              <w:t>ая вода</w:t>
            </w:r>
          </w:p>
          <w:p w:rsidR="00FC1FDC" w:rsidRPr="00234F33" w:rsidRDefault="00FC1FDC" w:rsidP="00F90ECF">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p>
          <w:p w:rsidR="00FC1FDC" w:rsidRPr="00234F33" w:rsidRDefault="00FC1FDC" w:rsidP="00F90ECF">
            <w:pPr>
              <w:autoSpaceDE w:val="0"/>
              <w:autoSpaceDN w:val="0"/>
              <w:adjustRightInd w:val="0"/>
              <w:spacing w:after="0" w:line="240" w:lineRule="auto"/>
              <w:jc w:val="center"/>
              <w:rPr>
                <w:rFonts w:ascii="Times New Roman" w:eastAsia="Calibri" w:hAnsi="Times New Roman" w:cs="Times New Roman"/>
                <w:bCs/>
                <w:sz w:val="20"/>
                <w:szCs w:val="20"/>
              </w:rPr>
            </w:pPr>
          </w:p>
        </w:tc>
        <w:tc>
          <w:tcPr>
            <w:tcW w:w="1762" w:type="pct"/>
            <w:gridSpan w:val="2"/>
          </w:tcPr>
          <w:p w:rsidR="00FC1FDC" w:rsidRDefault="00F90ECF"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В</w:t>
            </w:r>
            <w:r w:rsidR="00FC1FDC" w:rsidRPr="00234F33">
              <w:rPr>
                <w:rFonts w:ascii="Times New Roman" w:eastAsia="Calibri" w:hAnsi="Times New Roman" w:cs="Times New Roman"/>
                <w:color w:val="000000"/>
                <w:sz w:val="20"/>
                <w:szCs w:val="20"/>
              </w:rPr>
              <w:t>одоотведение</w:t>
            </w:r>
          </w:p>
          <w:p w:rsidR="00FC1FDC" w:rsidRDefault="00FC1FDC" w:rsidP="00F76187">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руб./куб. м</w:t>
            </w:r>
          </w:p>
        </w:tc>
      </w:tr>
      <w:tr w:rsidR="00B144A8" w:rsidRPr="00234F33" w:rsidTr="00664C53">
        <w:trPr>
          <w:trHeight w:val="284"/>
        </w:trPr>
        <w:tc>
          <w:tcPr>
            <w:tcW w:w="239" w:type="pct"/>
            <w:vMerge/>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p>
        </w:tc>
        <w:tc>
          <w:tcPr>
            <w:tcW w:w="1277" w:type="pct"/>
            <w:vMerge/>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p>
        </w:tc>
        <w:tc>
          <w:tcPr>
            <w:tcW w:w="828" w:type="pct"/>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894" w:type="pct"/>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r>
              <w:rPr>
                <w:rStyle w:val="afff6"/>
                <w:rFonts w:ascii="Times New Roman" w:eastAsia="Calibri" w:hAnsi="Times New Roman" w:cs="Times New Roman"/>
                <w:bCs/>
                <w:sz w:val="20"/>
                <w:szCs w:val="20"/>
              </w:rPr>
              <w:footnoteReference w:id="10"/>
            </w:r>
          </w:p>
        </w:tc>
        <w:tc>
          <w:tcPr>
            <w:tcW w:w="848" w:type="pct"/>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914" w:type="pct"/>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r>
              <w:rPr>
                <w:rStyle w:val="afff6"/>
                <w:rFonts w:ascii="Times New Roman" w:eastAsia="Calibri" w:hAnsi="Times New Roman" w:cs="Times New Roman"/>
                <w:bCs/>
                <w:sz w:val="20"/>
                <w:szCs w:val="20"/>
              </w:rPr>
              <w:footnoteReference w:id="11"/>
            </w:r>
          </w:p>
        </w:tc>
      </w:tr>
      <w:tr w:rsidR="00F90ECF" w:rsidRPr="00234F33" w:rsidTr="00B144A8">
        <w:trPr>
          <w:trHeight w:val="284"/>
        </w:trPr>
        <w:tc>
          <w:tcPr>
            <w:tcW w:w="239" w:type="pct"/>
            <w:shd w:val="clear" w:color="auto" w:fill="auto"/>
            <w:vAlign w:val="center"/>
          </w:tcPr>
          <w:p w:rsidR="00F90ECF" w:rsidRPr="00234F33"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7" w:type="pct"/>
            <w:shd w:val="clear" w:color="auto" w:fill="auto"/>
            <w:vAlign w:val="center"/>
          </w:tcPr>
          <w:p w:rsidR="00F90ECF" w:rsidRPr="00234F33"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w:t>
            </w:r>
            <w:r w:rsidR="00B144A8">
              <w:rPr>
                <w:rFonts w:ascii="Times New Roman" w:eastAsia="Calibri" w:hAnsi="Times New Roman" w:cs="Times New Roman"/>
                <w:bCs/>
                <w:sz w:val="20"/>
                <w:szCs w:val="20"/>
              </w:rPr>
              <w:t>9</w:t>
            </w:r>
            <w:r>
              <w:rPr>
                <w:rFonts w:ascii="Times New Roman" w:eastAsia="Calibri" w:hAnsi="Times New Roman" w:cs="Times New Roman"/>
                <w:bCs/>
                <w:sz w:val="20"/>
                <w:szCs w:val="20"/>
              </w:rPr>
              <w:t xml:space="preserve"> по 30.06.201</w:t>
            </w:r>
            <w:r w:rsidR="00B144A8">
              <w:rPr>
                <w:rFonts w:ascii="Times New Roman" w:eastAsia="Calibri" w:hAnsi="Times New Roman" w:cs="Times New Roman"/>
                <w:bCs/>
                <w:sz w:val="20"/>
                <w:szCs w:val="20"/>
              </w:rPr>
              <w:t>9</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35,84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19,91</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23,89</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w:t>
            </w:r>
            <w:r w:rsidR="00B144A8">
              <w:rPr>
                <w:rFonts w:ascii="Times New Roman" w:eastAsia="Calibri" w:hAnsi="Times New Roman" w:cs="Times New Roman"/>
                <w:bCs/>
                <w:sz w:val="20"/>
                <w:szCs w:val="20"/>
              </w:rPr>
              <w:t>9</w:t>
            </w:r>
            <w:r>
              <w:rPr>
                <w:rFonts w:ascii="Times New Roman" w:eastAsia="Calibri" w:hAnsi="Times New Roman" w:cs="Times New Roman"/>
                <w:bCs/>
                <w:sz w:val="20"/>
                <w:szCs w:val="20"/>
              </w:rPr>
              <w:t xml:space="preserve"> по 31.12.201</w:t>
            </w:r>
            <w:r w:rsidR="00B144A8">
              <w:rPr>
                <w:rFonts w:ascii="Times New Roman" w:eastAsia="Calibri" w:hAnsi="Times New Roman" w:cs="Times New Roman"/>
                <w:bCs/>
                <w:sz w:val="20"/>
                <w:szCs w:val="20"/>
              </w:rPr>
              <w:t>9</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24,38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w:t>
            </w:r>
            <w:r w:rsidR="00B144A8">
              <w:rPr>
                <w:rFonts w:ascii="Times New Roman" w:eastAsia="Calibri" w:hAnsi="Times New Roman" w:cs="Times New Roman"/>
                <w:bCs/>
                <w:sz w:val="20"/>
                <w:szCs w:val="20"/>
              </w:rPr>
              <w:t>20</w:t>
            </w:r>
            <w:r>
              <w:rPr>
                <w:rFonts w:ascii="Times New Roman" w:eastAsia="Calibri" w:hAnsi="Times New Roman" w:cs="Times New Roman"/>
                <w:bCs/>
                <w:sz w:val="20"/>
                <w:szCs w:val="20"/>
              </w:rPr>
              <w:t xml:space="preserve"> по 30.06.20</w:t>
            </w:r>
            <w:r w:rsidR="00B144A8">
              <w:rPr>
                <w:rFonts w:ascii="Times New Roman" w:eastAsia="Calibri" w:hAnsi="Times New Roman" w:cs="Times New Roman"/>
                <w:bCs/>
                <w:sz w:val="20"/>
                <w:szCs w:val="20"/>
              </w:rPr>
              <w:t>20</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24,38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w:t>
            </w:r>
            <w:r w:rsidR="00B144A8">
              <w:rPr>
                <w:rFonts w:ascii="Times New Roman" w:eastAsia="Calibri" w:hAnsi="Times New Roman" w:cs="Times New Roman"/>
                <w:bCs/>
                <w:sz w:val="20"/>
                <w:szCs w:val="20"/>
              </w:rPr>
              <w:t>20</w:t>
            </w:r>
            <w:r>
              <w:rPr>
                <w:rFonts w:ascii="Times New Roman" w:eastAsia="Calibri" w:hAnsi="Times New Roman" w:cs="Times New Roman"/>
                <w:bCs/>
                <w:sz w:val="20"/>
                <w:szCs w:val="20"/>
              </w:rPr>
              <w:t xml:space="preserve"> по 31.12.20</w:t>
            </w:r>
            <w:r w:rsidR="00B144A8">
              <w:rPr>
                <w:rFonts w:ascii="Times New Roman" w:eastAsia="Calibri" w:hAnsi="Times New Roman" w:cs="Times New Roman"/>
                <w:bCs/>
                <w:sz w:val="20"/>
                <w:szCs w:val="20"/>
              </w:rPr>
              <w:t>20</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31,08</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37,30</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20,86</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25,03</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w:t>
            </w:r>
            <w:r w:rsidR="00B144A8">
              <w:rPr>
                <w:rFonts w:ascii="Times New Roman" w:eastAsia="Calibri" w:hAnsi="Times New Roman" w:cs="Times New Roman"/>
                <w:bCs/>
                <w:sz w:val="20"/>
                <w:szCs w:val="20"/>
              </w:rPr>
              <w:t>21</w:t>
            </w:r>
            <w:r>
              <w:rPr>
                <w:rFonts w:ascii="Times New Roman" w:eastAsia="Calibri" w:hAnsi="Times New Roman" w:cs="Times New Roman"/>
                <w:bCs/>
                <w:sz w:val="20"/>
                <w:szCs w:val="20"/>
              </w:rPr>
              <w:t xml:space="preserve"> по 30.06.20</w:t>
            </w:r>
            <w:r w:rsidR="00B144A8">
              <w:rPr>
                <w:rFonts w:ascii="Times New Roman" w:eastAsia="Calibri" w:hAnsi="Times New Roman" w:cs="Times New Roman"/>
                <w:bCs/>
                <w:sz w:val="20"/>
                <w:szCs w:val="20"/>
              </w:rPr>
              <w:t>21</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31,26</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37,15</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20,76</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24,91</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w:t>
            </w:r>
            <w:r w:rsidR="00B144A8">
              <w:rPr>
                <w:rFonts w:ascii="Times New Roman" w:eastAsia="Calibri" w:hAnsi="Times New Roman" w:cs="Times New Roman"/>
                <w:bCs/>
                <w:sz w:val="20"/>
                <w:szCs w:val="20"/>
              </w:rPr>
              <w:t>21</w:t>
            </w:r>
            <w:r>
              <w:rPr>
                <w:rFonts w:ascii="Times New Roman" w:eastAsia="Calibri" w:hAnsi="Times New Roman" w:cs="Times New Roman"/>
                <w:bCs/>
                <w:sz w:val="20"/>
                <w:szCs w:val="20"/>
              </w:rPr>
              <w:t xml:space="preserve"> по 31.12.20</w:t>
            </w:r>
            <w:r w:rsidR="00B144A8">
              <w:rPr>
                <w:rFonts w:ascii="Times New Roman" w:eastAsia="Calibri" w:hAnsi="Times New Roman" w:cs="Times New Roman"/>
                <w:bCs/>
                <w:sz w:val="20"/>
                <w:szCs w:val="20"/>
              </w:rPr>
              <w:t>21</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25,58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w:t>
            </w:r>
            <w:r w:rsidR="00B144A8">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по 30.06.202</w:t>
            </w:r>
            <w:r w:rsidR="00B144A8">
              <w:rPr>
                <w:rFonts w:ascii="Times New Roman" w:eastAsia="Calibri" w:hAnsi="Times New Roman" w:cs="Times New Roman"/>
                <w:bCs/>
                <w:sz w:val="20"/>
                <w:szCs w:val="20"/>
              </w:rPr>
              <w:t>2</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25,58</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828"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21,88</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26,26</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828"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21,88</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26,26</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828"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34,10</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40,92</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22,47</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26,96</w:t>
            </w:r>
          </w:p>
        </w:tc>
      </w:tr>
    </w:tbl>
    <w:p w:rsidR="00F76187" w:rsidRDefault="00F76187" w:rsidP="00F76187">
      <w:pPr>
        <w:pStyle w:val="ae"/>
        <w:keepNext/>
        <w:spacing w:before="0" w:after="0"/>
        <w:jc w:val="both"/>
        <w:rPr>
          <w:b w:val="0"/>
          <w:sz w:val="20"/>
          <w:szCs w:val="20"/>
        </w:rPr>
      </w:pPr>
    </w:p>
    <w:p w:rsidR="00F76187" w:rsidRDefault="00F76187" w:rsidP="00F76187">
      <w:pPr>
        <w:pStyle w:val="ae"/>
        <w:keepNext/>
        <w:spacing w:before="0" w:after="0"/>
        <w:jc w:val="both"/>
        <w:rPr>
          <w:b w:val="0"/>
          <w:sz w:val="20"/>
          <w:szCs w:val="20"/>
        </w:rPr>
      </w:pPr>
    </w:p>
    <w:p w:rsidR="00F76187" w:rsidRDefault="00F76187" w:rsidP="00F76187">
      <w:pPr>
        <w:pStyle w:val="ae"/>
        <w:keepNext/>
        <w:spacing w:before="0" w:after="0"/>
        <w:jc w:val="both"/>
        <w:rPr>
          <w:b w:val="0"/>
          <w:sz w:val="20"/>
          <w:szCs w:val="20"/>
        </w:rPr>
      </w:pPr>
    </w:p>
    <w:p w:rsidR="00F76187" w:rsidRDefault="00F76187" w:rsidP="00F76187"/>
    <w:p w:rsidR="00F76187" w:rsidRDefault="00F76187" w:rsidP="00F76187"/>
    <w:p w:rsidR="00F76187" w:rsidRDefault="00F76187" w:rsidP="00F76187"/>
    <w:p w:rsidR="00F76187" w:rsidRDefault="00F76187" w:rsidP="00F76187"/>
    <w:p w:rsidR="00F76187" w:rsidRPr="00F76187" w:rsidRDefault="00F76187" w:rsidP="00F76187"/>
    <w:p w:rsidR="00F76187" w:rsidRPr="00FC1FDC" w:rsidRDefault="00F76187" w:rsidP="00F76187">
      <w:pPr>
        <w:pStyle w:val="ae"/>
        <w:keepNext/>
        <w:spacing w:before="0" w:after="0"/>
        <w:jc w:val="both"/>
        <w:rPr>
          <w:rFonts w:cs="Times New Roman"/>
          <w:b w:val="0"/>
          <w:sz w:val="20"/>
          <w:szCs w:val="20"/>
        </w:rPr>
      </w:pPr>
      <w:r w:rsidRPr="004B0E1C">
        <w:rPr>
          <w:b w:val="0"/>
          <w:sz w:val="20"/>
          <w:szCs w:val="20"/>
        </w:rPr>
        <w:lastRenderedPageBreak/>
        <w:t xml:space="preserve">Таблица </w:t>
      </w:r>
      <w:r>
        <w:rPr>
          <w:b w:val="0"/>
          <w:sz w:val="20"/>
          <w:szCs w:val="20"/>
        </w:rPr>
        <w:t>1</w:t>
      </w:r>
      <w:r w:rsidR="00E42239">
        <w:rPr>
          <w:b w:val="0"/>
          <w:sz w:val="20"/>
          <w:szCs w:val="20"/>
        </w:rPr>
        <w:t>0</w:t>
      </w:r>
      <w:r w:rsidRPr="004B0E1C">
        <w:rPr>
          <w:b w:val="0"/>
          <w:sz w:val="20"/>
          <w:szCs w:val="20"/>
        </w:rPr>
        <w:t xml:space="preserve">– Тариф на </w:t>
      </w:r>
      <w:r>
        <w:rPr>
          <w:b w:val="0"/>
          <w:sz w:val="20"/>
          <w:szCs w:val="20"/>
        </w:rPr>
        <w:t xml:space="preserve">горячую воду (горячее водоснабжение) в закрытой системе горячего водоснабжения для </w:t>
      </w:r>
      <w:r w:rsidRPr="00FC1FDC">
        <w:rPr>
          <w:rFonts w:cs="Times New Roman"/>
          <w:b w:val="0"/>
          <w:sz w:val="20"/>
          <w:szCs w:val="20"/>
        </w:rPr>
        <w:t>УМП МР «Малоярославецкий район» «Малоярославецстройзаказчик»</w:t>
      </w:r>
      <w:r w:rsidRPr="00FC1FDC">
        <w:rPr>
          <w:rFonts w:cs="Times New Roman"/>
          <w:b w:val="0"/>
          <w:bCs w:val="0"/>
          <w:sz w:val="20"/>
          <w:szCs w:val="20"/>
        </w:rPr>
        <w:t xml:space="preserve"> на</w:t>
      </w:r>
      <w:r w:rsidRPr="00FC1FDC">
        <w:rPr>
          <w:rFonts w:cs="Times New Roman"/>
          <w:b w:val="0"/>
          <w:sz w:val="20"/>
          <w:szCs w:val="20"/>
        </w:rPr>
        <w:t xml:space="preserve"> период 2019-2023 годы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844"/>
        <w:gridCol w:w="2492"/>
        <w:gridCol w:w="2691"/>
        <w:gridCol w:w="2552"/>
        <w:gridCol w:w="2751"/>
      </w:tblGrid>
      <w:tr w:rsidR="00F76187" w:rsidRPr="00234F33" w:rsidTr="00664C53">
        <w:trPr>
          <w:trHeight w:val="284"/>
        </w:trPr>
        <w:tc>
          <w:tcPr>
            <w:tcW w:w="239" w:type="pct"/>
            <w:vMerge w:val="restar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277" w:type="pct"/>
            <w:vMerge w:val="restar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действия тарифов </w:t>
            </w:r>
          </w:p>
        </w:tc>
        <w:tc>
          <w:tcPr>
            <w:tcW w:w="1722" w:type="pct"/>
            <w:gridSpan w:val="2"/>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Компонент на холодную воду </w:t>
            </w:r>
          </w:p>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p>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1762" w:type="pct"/>
            <w:gridSpan w:val="2"/>
          </w:tcPr>
          <w:p w:rsidR="00F76187" w:rsidRDefault="00F76187"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Компонент на тепловую энергию</w:t>
            </w:r>
          </w:p>
          <w:p w:rsidR="00F76187" w:rsidRDefault="00873BA0" w:rsidP="00873BA0">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руб./Гкал</w:t>
            </w:r>
          </w:p>
        </w:tc>
      </w:tr>
      <w:tr w:rsidR="00F76187" w:rsidRPr="00234F33" w:rsidTr="00664C53">
        <w:trPr>
          <w:trHeight w:val="284"/>
        </w:trPr>
        <w:tc>
          <w:tcPr>
            <w:tcW w:w="239" w:type="pct"/>
            <w:vMerge/>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1277" w:type="pct"/>
            <w:vMerge/>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828"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894" w:type="pct"/>
            <w:shd w:val="clear" w:color="auto" w:fill="auto"/>
            <w:vAlign w:val="center"/>
          </w:tcPr>
          <w:p w:rsidR="00F76187" w:rsidRPr="00234F33" w:rsidRDefault="00F76187" w:rsidP="00F76187">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p>
        </w:tc>
        <w:tc>
          <w:tcPr>
            <w:tcW w:w="848" w:type="pct"/>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914" w:type="pct"/>
            <w:vAlign w:val="center"/>
          </w:tcPr>
          <w:p w:rsidR="00F76187" w:rsidRPr="00234F33" w:rsidRDefault="00F76187" w:rsidP="00873BA0">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p>
        </w:tc>
      </w:tr>
      <w:tr w:rsidR="00F76187" w:rsidRPr="00234F33" w:rsidTr="00664C53">
        <w:trPr>
          <w:trHeight w:val="284"/>
        </w:trPr>
        <w:tc>
          <w:tcPr>
            <w:tcW w:w="239"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7"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01.01.2019 по 30.06.2019</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35,84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1876,57</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2251,88</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01.07.2019 по 31.12.2019</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1908,44</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2290,13</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01.01.2020 по 30.06.2020</w:t>
            </w:r>
          </w:p>
        </w:tc>
        <w:tc>
          <w:tcPr>
            <w:tcW w:w="828" w:type="pct"/>
            <w:shd w:val="clear" w:color="auto" w:fill="auto"/>
            <w:vAlign w:val="center"/>
          </w:tcPr>
          <w:p w:rsidR="00F76187" w:rsidRDefault="00873BA0" w:rsidP="00873BA0">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1908,44</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2290,13</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01.07.2020 по 31.12.2020</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31,08</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37,30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1974,28</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2369,14</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30.06.2021</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31,26</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37,51</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1954,38</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2345,26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2014,13</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2416,96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01.01.2022 по 30.06.2022</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2014,13</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2416,96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2074,01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2488,81</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2074,01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2488,81</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34,10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40,92</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2135,71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2562,85</w:t>
            </w:r>
          </w:p>
        </w:tc>
      </w:tr>
    </w:tbl>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bookmarkEnd w:id="26"/>
    <w:p w:rsidR="009324F2" w:rsidRDefault="009324F2">
      <w:pPr>
        <w:rPr>
          <w:b/>
          <w:sz w:val="20"/>
          <w:szCs w:val="20"/>
        </w:rPr>
      </w:pPr>
      <w:r>
        <w:rPr>
          <w:b/>
          <w:sz w:val="20"/>
          <w:szCs w:val="20"/>
        </w:rPr>
        <w:br w:type="page"/>
      </w:r>
    </w:p>
    <w:p w:rsidR="009324F2" w:rsidRPr="00CB1099" w:rsidRDefault="009324F2" w:rsidP="00CB1099">
      <w:pPr>
        <w:pStyle w:val="1100"/>
      </w:pPr>
      <w:bookmarkStart w:id="27" w:name="_Toc46590672"/>
      <w:r>
        <w:lastRenderedPageBreak/>
        <w:t xml:space="preserve">Таблица </w:t>
      </w:r>
      <w:r w:rsidR="00CB1099">
        <w:t>1</w:t>
      </w:r>
      <w:r w:rsidR="00E42239">
        <w:t>1</w:t>
      </w:r>
      <w:r>
        <w:t xml:space="preserve">– </w:t>
      </w:r>
      <w:r w:rsidR="00CB1099">
        <w:t>Т</w:t>
      </w:r>
      <w:r w:rsidR="00CB1099" w:rsidRPr="00731B2A">
        <w:t xml:space="preserve">арифы </w:t>
      </w:r>
      <w:r w:rsidR="00CB1099">
        <w:t>на подключение (технологическое присоединение) к централизованной системе холодного водоснабжения</w:t>
      </w:r>
      <w:r w:rsidR="00CB1099" w:rsidRPr="00731B2A">
        <w:t xml:space="preserve"> </w:t>
      </w:r>
      <w:r w:rsidR="00CB1099">
        <w:t xml:space="preserve">на 2020 год </w:t>
      </w:r>
      <w:bookmarkEnd w:id="27"/>
      <w:r w:rsidR="00CB1099" w:rsidRPr="00CB1099">
        <w:t>для УМП МР «Малоярославецкий район» «Малоярославецстройзаказчик»</w:t>
      </w:r>
      <w:r w:rsidR="00CB1099">
        <w:t xml:space="preserve"> в отношении заявителей величина подключаемой (присоединяемой) нагрузки объектов которых не превышает 40 м</w:t>
      </w:r>
      <w:r w:rsidR="00CB1099" w:rsidRPr="00CB1099">
        <w:rPr>
          <w:vertAlign w:val="superscript"/>
        </w:rPr>
        <w:t>3</w:t>
      </w:r>
      <w:r w:rsidR="00CB1099">
        <w:t>/сут.</w:t>
      </w:r>
    </w:p>
    <w:tbl>
      <w:tblPr>
        <w:tblW w:w="14564" w:type="dxa"/>
        <w:tblInd w:w="93" w:type="dxa"/>
        <w:tblLook w:val="04A0" w:firstRow="1" w:lastRow="0" w:firstColumn="1" w:lastColumn="0" w:noHBand="0" w:noVBand="1"/>
      </w:tblPr>
      <w:tblGrid>
        <w:gridCol w:w="3984"/>
        <w:gridCol w:w="6663"/>
        <w:gridCol w:w="2414"/>
        <w:gridCol w:w="1503"/>
      </w:tblGrid>
      <w:tr w:rsidR="00CB1099" w:rsidRPr="006B4FA5" w:rsidTr="00664C53">
        <w:trPr>
          <w:trHeight w:val="1585"/>
        </w:trPr>
        <w:tc>
          <w:tcPr>
            <w:tcW w:w="3984" w:type="dxa"/>
            <w:tcBorders>
              <w:top w:val="single" w:sz="4" w:space="0" w:color="auto"/>
              <w:left w:val="single" w:sz="4" w:space="0" w:color="auto"/>
              <w:right w:val="nil"/>
            </w:tcBorders>
            <w:shd w:val="clear" w:color="000000" w:fill="FFFFFF"/>
            <w:vAlign w:val="center"/>
            <w:hideMark/>
          </w:tcPr>
          <w:p w:rsidR="00CB1099" w:rsidRPr="006B4FA5" w:rsidRDefault="00CB1099" w:rsidP="00CB10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Централизованная система, к которой присоединяется объект заявителя</w:t>
            </w:r>
          </w:p>
        </w:tc>
        <w:tc>
          <w:tcPr>
            <w:tcW w:w="666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F55A2D">
            <w:pPr>
              <w:spacing w:after="0" w:line="240" w:lineRule="auto"/>
              <w:jc w:val="center"/>
              <w:rPr>
                <w:rFonts w:ascii="Times New Roman" w:hAnsi="Times New Roman" w:cs="Times New Roman"/>
                <w:sz w:val="20"/>
                <w:szCs w:val="20"/>
              </w:rPr>
            </w:pPr>
            <w:r w:rsidRPr="006B4FA5">
              <w:rPr>
                <w:rFonts w:ascii="Times New Roman" w:hAnsi="Times New Roman" w:cs="Times New Roman"/>
                <w:sz w:val="20"/>
                <w:szCs w:val="20"/>
              </w:rPr>
              <w:t xml:space="preserve">Наименование </w:t>
            </w:r>
            <w:r>
              <w:rPr>
                <w:rFonts w:ascii="Times New Roman" w:hAnsi="Times New Roman" w:cs="Times New Roman"/>
                <w:sz w:val="20"/>
                <w:szCs w:val="20"/>
              </w:rPr>
              <w:t>тарифной ставки</w:t>
            </w:r>
          </w:p>
        </w:tc>
        <w:tc>
          <w:tcPr>
            <w:tcW w:w="241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150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Размер ставки т</w:t>
            </w:r>
            <w:r w:rsidRPr="006B4FA5">
              <w:rPr>
                <w:rFonts w:ascii="Times New Roman" w:hAnsi="Times New Roman" w:cs="Times New Roman"/>
                <w:sz w:val="20"/>
                <w:szCs w:val="20"/>
              </w:rPr>
              <w:t>ариф</w:t>
            </w:r>
            <w:r>
              <w:rPr>
                <w:rFonts w:ascii="Times New Roman" w:hAnsi="Times New Roman" w:cs="Times New Roman"/>
                <w:sz w:val="20"/>
                <w:szCs w:val="20"/>
              </w:rPr>
              <w:t>а</w:t>
            </w:r>
            <w:r w:rsidRPr="006B4FA5">
              <w:rPr>
                <w:rFonts w:ascii="Times New Roman" w:hAnsi="Times New Roman" w:cs="Times New Roman"/>
                <w:sz w:val="20"/>
                <w:szCs w:val="20"/>
              </w:rPr>
              <w:t xml:space="preserve">, </w:t>
            </w:r>
          </w:p>
        </w:tc>
      </w:tr>
      <w:tr w:rsidR="00CB1099" w:rsidRPr="006B4FA5" w:rsidTr="00664C53">
        <w:trPr>
          <w:trHeight w:val="340"/>
        </w:trPr>
        <w:tc>
          <w:tcPr>
            <w:tcW w:w="3984" w:type="dxa"/>
            <w:vMerge w:val="restart"/>
            <w:tcBorders>
              <w:top w:val="single" w:sz="4" w:space="0" w:color="auto"/>
              <w:left w:val="single" w:sz="4" w:space="0" w:color="auto"/>
              <w:right w:val="single" w:sz="4" w:space="0" w:color="auto"/>
            </w:tcBorders>
            <w:shd w:val="clear" w:color="000000" w:fill="FFFFFF"/>
            <w:vAlign w:val="center"/>
          </w:tcPr>
          <w:p w:rsidR="00CB1099" w:rsidRPr="006B4FA5" w:rsidRDefault="00CB1099"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Холодное водоснабжение</w:t>
            </w:r>
          </w:p>
        </w:tc>
        <w:tc>
          <w:tcPr>
            <w:tcW w:w="6663" w:type="dxa"/>
            <w:tcBorders>
              <w:top w:val="single" w:sz="4" w:space="0" w:color="auto"/>
              <w:left w:val="single" w:sz="4" w:space="0" w:color="auto"/>
              <w:bottom w:val="single" w:sz="4" w:space="0" w:color="auto"/>
              <w:right w:val="single" w:sz="4" w:space="0" w:color="auto"/>
            </w:tcBorders>
            <w:vAlign w:val="center"/>
          </w:tcPr>
          <w:p w:rsidR="00CB1099" w:rsidRPr="006B4FA5" w:rsidRDefault="00CB1099"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подключаемую (технологически присоединяемую) нагрузку водопроводной сети</w:t>
            </w:r>
          </w:p>
        </w:tc>
        <w:tc>
          <w:tcPr>
            <w:tcW w:w="2414" w:type="dxa"/>
            <w:tcBorders>
              <w:top w:val="single" w:sz="4" w:space="0" w:color="auto"/>
              <w:left w:val="single" w:sz="4" w:space="0" w:color="auto"/>
              <w:bottom w:val="single" w:sz="4" w:space="0" w:color="auto"/>
              <w:right w:val="single" w:sz="4" w:space="0" w:color="auto"/>
            </w:tcBorders>
            <w:vAlign w:val="center"/>
          </w:tcPr>
          <w:p w:rsidR="00CB1099" w:rsidRPr="006B4FA5" w:rsidRDefault="00CB1099" w:rsidP="009324F2">
            <w:pPr>
              <w:spacing w:after="0" w:line="240" w:lineRule="auto"/>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1503" w:type="dxa"/>
            <w:tcBorders>
              <w:top w:val="single" w:sz="4" w:space="0" w:color="auto"/>
              <w:left w:val="single" w:sz="4" w:space="0" w:color="auto"/>
              <w:bottom w:val="single" w:sz="4" w:space="0" w:color="auto"/>
              <w:right w:val="single" w:sz="4" w:space="0" w:color="auto"/>
            </w:tcBorders>
            <w:vAlign w:val="center"/>
          </w:tcPr>
          <w:p w:rsidR="00CB1099"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8,445</w:t>
            </w:r>
          </w:p>
        </w:tc>
      </w:tr>
      <w:tr w:rsidR="00CB1099" w:rsidRPr="006B4FA5" w:rsidTr="00664C53">
        <w:trPr>
          <w:trHeight w:val="340"/>
        </w:trPr>
        <w:tc>
          <w:tcPr>
            <w:tcW w:w="3984" w:type="dxa"/>
            <w:vMerge/>
            <w:tcBorders>
              <w:top w:val="single" w:sz="4" w:space="0" w:color="auto"/>
              <w:left w:val="single" w:sz="4" w:space="0" w:color="auto"/>
              <w:right w:val="single" w:sz="4" w:space="0" w:color="auto"/>
            </w:tcBorders>
            <w:shd w:val="clear" w:color="000000" w:fill="FFFFFF"/>
            <w:vAlign w:val="center"/>
          </w:tcPr>
          <w:p w:rsidR="00CB1099" w:rsidRPr="006B4FA5" w:rsidRDefault="00CB1099" w:rsidP="009324F2">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CB1099"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расстояние от точки подключения (технологического присоединения) объекта заявителя до точки подключения водопроводных сетей к объектам централизованной системы холодного водоснабжения:</w:t>
            </w:r>
          </w:p>
        </w:tc>
        <w:tc>
          <w:tcPr>
            <w:tcW w:w="2414" w:type="dxa"/>
            <w:tcBorders>
              <w:top w:val="single" w:sz="4" w:space="0" w:color="auto"/>
              <w:left w:val="single" w:sz="4" w:space="0" w:color="auto"/>
              <w:bottom w:val="single" w:sz="4" w:space="0" w:color="auto"/>
              <w:right w:val="single" w:sz="4" w:space="0" w:color="auto"/>
            </w:tcBorders>
            <w:vAlign w:val="center"/>
          </w:tcPr>
          <w:p w:rsidR="00CB1099" w:rsidRDefault="00CB1099" w:rsidP="009324F2">
            <w:pPr>
              <w:spacing w:after="0" w:line="240" w:lineRule="auto"/>
              <w:rPr>
                <w:rFonts w:ascii="Times New Roman" w:hAnsi="Times New Roman" w:cs="Times New Roman"/>
                <w:sz w:val="20"/>
                <w:szCs w:val="20"/>
              </w:rPr>
            </w:pPr>
          </w:p>
        </w:tc>
        <w:tc>
          <w:tcPr>
            <w:tcW w:w="1503" w:type="dxa"/>
            <w:tcBorders>
              <w:top w:val="single" w:sz="4" w:space="0" w:color="auto"/>
              <w:left w:val="single" w:sz="4" w:space="0" w:color="auto"/>
              <w:bottom w:val="single" w:sz="4" w:space="0" w:color="auto"/>
              <w:right w:val="single" w:sz="4" w:space="0" w:color="auto"/>
            </w:tcBorders>
            <w:vAlign w:val="center"/>
          </w:tcPr>
          <w:p w:rsidR="00CB1099" w:rsidRDefault="00CB1099" w:rsidP="00F55A2D">
            <w:pPr>
              <w:spacing w:after="0" w:line="240" w:lineRule="auto"/>
              <w:jc w:val="center"/>
              <w:rPr>
                <w:rFonts w:ascii="Times New Roman" w:hAnsi="Times New Roman" w:cs="Times New Roman"/>
                <w:sz w:val="20"/>
                <w:szCs w:val="20"/>
              </w:rPr>
            </w:pP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-диаметром 40 мм и менее:</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40 мм -70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70 мм -100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tcBorders>
              <w:left w:val="single" w:sz="4" w:space="0" w:color="auto"/>
              <w:bottom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100 мм -150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bl>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Pr="00CB1099" w:rsidRDefault="00F55A2D" w:rsidP="00F55A2D">
      <w:pPr>
        <w:pStyle w:val="1100"/>
      </w:pPr>
      <w:r>
        <w:lastRenderedPageBreak/>
        <w:t>Таблица 1</w:t>
      </w:r>
      <w:r w:rsidR="00E42239">
        <w:t>2</w:t>
      </w:r>
      <w:r>
        <w:t>– Т</w:t>
      </w:r>
      <w:r w:rsidRPr="00731B2A">
        <w:t xml:space="preserve">арифы </w:t>
      </w:r>
      <w:r>
        <w:t xml:space="preserve">на подключение (технологическое присоединение) к централизованной системе водоотведения на 2020 год </w:t>
      </w:r>
      <w:r w:rsidRPr="00CB1099">
        <w:t>для УМП МР «Малоярославецкий район» «Малоярославецстройзаказчик»</w:t>
      </w:r>
      <w:r>
        <w:t xml:space="preserve"> в отношении заявителей величина подключаемой (присоединяемой) нагрузки объектов которых не превышает 40 м</w:t>
      </w:r>
      <w:r w:rsidRPr="00CB1099">
        <w:rPr>
          <w:vertAlign w:val="superscript"/>
        </w:rPr>
        <w:t>3</w:t>
      </w:r>
      <w:r>
        <w:t>/сут.</w:t>
      </w:r>
    </w:p>
    <w:tbl>
      <w:tblPr>
        <w:tblW w:w="14564" w:type="dxa"/>
        <w:tblInd w:w="93" w:type="dxa"/>
        <w:tblLook w:val="04A0" w:firstRow="1" w:lastRow="0" w:firstColumn="1" w:lastColumn="0" w:noHBand="0" w:noVBand="1"/>
      </w:tblPr>
      <w:tblGrid>
        <w:gridCol w:w="3984"/>
        <w:gridCol w:w="6663"/>
        <w:gridCol w:w="2414"/>
        <w:gridCol w:w="1503"/>
      </w:tblGrid>
      <w:tr w:rsidR="00F55A2D" w:rsidRPr="006B4FA5" w:rsidTr="00BA6073">
        <w:trPr>
          <w:trHeight w:val="1585"/>
        </w:trPr>
        <w:tc>
          <w:tcPr>
            <w:tcW w:w="3984" w:type="dxa"/>
            <w:tcBorders>
              <w:top w:val="single" w:sz="4" w:space="0" w:color="auto"/>
              <w:left w:val="single" w:sz="4" w:space="0" w:color="auto"/>
              <w:bottom w:val="single" w:sz="4" w:space="0" w:color="auto"/>
              <w:right w:val="nil"/>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Централизованная система, к которой присоединяется объект заявителя</w:t>
            </w:r>
          </w:p>
        </w:tc>
        <w:tc>
          <w:tcPr>
            <w:tcW w:w="666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sidRPr="006B4FA5">
              <w:rPr>
                <w:rFonts w:ascii="Times New Roman" w:hAnsi="Times New Roman" w:cs="Times New Roman"/>
                <w:sz w:val="20"/>
                <w:szCs w:val="20"/>
              </w:rPr>
              <w:t xml:space="preserve">Наименование </w:t>
            </w:r>
            <w:r>
              <w:rPr>
                <w:rFonts w:ascii="Times New Roman" w:hAnsi="Times New Roman" w:cs="Times New Roman"/>
                <w:sz w:val="20"/>
                <w:szCs w:val="20"/>
              </w:rPr>
              <w:t>тарифной ставки</w:t>
            </w:r>
          </w:p>
        </w:tc>
        <w:tc>
          <w:tcPr>
            <w:tcW w:w="241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150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Размер ставки т</w:t>
            </w:r>
            <w:r w:rsidRPr="006B4FA5">
              <w:rPr>
                <w:rFonts w:ascii="Times New Roman" w:hAnsi="Times New Roman" w:cs="Times New Roman"/>
                <w:sz w:val="20"/>
                <w:szCs w:val="20"/>
              </w:rPr>
              <w:t>ариф</w:t>
            </w:r>
            <w:r>
              <w:rPr>
                <w:rFonts w:ascii="Times New Roman" w:hAnsi="Times New Roman" w:cs="Times New Roman"/>
                <w:sz w:val="20"/>
                <w:szCs w:val="20"/>
              </w:rPr>
              <w:t>а</w:t>
            </w:r>
            <w:r w:rsidRPr="006B4FA5">
              <w:rPr>
                <w:rFonts w:ascii="Times New Roman" w:hAnsi="Times New Roman" w:cs="Times New Roman"/>
                <w:sz w:val="20"/>
                <w:szCs w:val="20"/>
              </w:rPr>
              <w:t xml:space="preserve"> </w:t>
            </w:r>
          </w:p>
        </w:tc>
      </w:tr>
      <w:tr w:rsidR="00F55A2D" w:rsidRPr="006B4FA5" w:rsidTr="00BA6073">
        <w:trPr>
          <w:trHeight w:val="340"/>
        </w:trPr>
        <w:tc>
          <w:tcPr>
            <w:tcW w:w="3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55A2D" w:rsidRPr="006B4FA5" w:rsidRDefault="00031F66" w:rsidP="00031F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Водоотведение</w:t>
            </w: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031F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Ставка тарифа за подключаемую (технологически присоединяемую) нагрузку </w:t>
            </w:r>
            <w:r w:rsidR="00031F66">
              <w:rPr>
                <w:rFonts w:ascii="Times New Roman" w:hAnsi="Times New Roman" w:cs="Times New Roman"/>
                <w:sz w:val="20"/>
                <w:szCs w:val="20"/>
              </w:rPr>
              <w:t>канализационных</w:t>
            </w:r>
            <w:r>
              <w:rPr>
                <w:rFonts w:ascii="Times New Roman" w:hAnsi="Times New Roman" w:cs="Times New Roman"/>
                <w:sz w:val="20"/>
                <w:szCs w:val="20"/>
              </w:rPr>
              <w:t xml:space="preserve"> сет</w:t>
            </w:r>
            <w:r w:rsidR="00031F66">
              <w:rPr>
                <w:rFonts w:ascii="Times New Roman" w:hAnsi="Times New Roman" w:cs="Times New Roman"/>
                <w:sz w:val="20"/>
                <w:szCs w:val="20"/>
              </w:rPr>
              <w:t>ей</w:t>
            </w:r>
          </w:p>
        </w:tc>
        <w:tc>
          <w:tcPr>
            <w:tcW w:w="2414"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00BA6073">
              <w:rPr>
                <w:rFonts w:ascii="Times New Roman" w:hAnsi="Times New Roman" w:cs="Times New Roman"/>
                <w:sz w:val="20"/>
                <w:szCs w:val="20"/>
              </w:rPr>
              <w:t>502</w:t>
            </w:r>
          </w:p>
        </w:tc>
      </w:tr>
      <w:tr w:rsidR="00F55A2D" w:rsidRPr="006B4FA5" w:rsidTr="00BA6073">
        <w:trPr>
          <w:trHeight w:val="340"/>
        </w:trPr>
        <w:tc>
          <w:tcPr>
            <w:tcW w:w="398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Default="00F55A2D" w:rsidP="00BA607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Ставка тарифа за расстояние от точки подключения (технологического присоединения) объекта заявителя до точки подключения </w:t>
            </w:r>
            <w:r w:rsidR="00BA6073">
              <w:rPr>
                <w:rFonts w:ascii="Times New Roman" w:hAnsi="Times New Roman" w:cs="Times New Roman"/>
                <w:sz w:val="20"/>
                <w:szCs w:val="20"/>
              </w:rPr>
              <w:t>сетей водоотведения</w:t>
            </w:r>
            <w:r>
              <w:rPr>
                <w:rFonts w:ascii="Times New Roman" w:hAnsi="Times New Roman" w:cs="Times New Roman"/>
                <w:sz w:val="20"/>
                <w:szCs w:val="20"/>
              </w:rPr>
              <w:t xml:space="preserve"> к объектам централизованной системы </w:t>
            </w:r>
            <w:r w:rsidR="00BA6073">
              <w:rPr>
                <w:rFonts w:ascii="Times New Roman" w:hAnsi="Times New Roman" w:cs="Times New Roman"/>
                <w:sz w:val="20"/>
                <w:szCs w:val="20"/>
              </w:rPr>
              <w:t>водоотведения</w:t>
            </w:r>
            <w:r>
              <w:rPr>
                <w:rFonts w:ascii="Times New Roman" w:hAnsi="Times New Roman" w:cs="Times New Roman"/>
                <w:sz w:val="20"/>
                <w:szCs w:val="20"/>
              </w:rPr>
              <w:t>:</w:t>
            </w:r>
          </w:p>
        </w:tc>
        <w:tc>
          <w:tcPr>
            <w:tcW w:w="2414" w:type="dxa"/>
            <w:tcBorders>
              <w:top w:val="single" w:sz="4" w:space="0" w:color="auto"/>
              <w:left w:val="single" w:sz="4" w:space="0" w:color="auto"/>
              <w:bottom w:val="single" w:sz="4" w:space="0" w:color="auto"/>
              <w:right w:val="single" w:sz="4" w:space="0" w:color="auto"/>
            </w:tcBorders>
            <w:vAlign w:val="center"/>
          </w:tcPr>
          <w:p w:rsidR="00F55A2D" w:rsidRDefault="00F55A2D" w:rsidP="00664C53">
            <w:pPr>
              <w:spacing w:after="0" w:line="240" w:lineRule="auto"/>
              <w:rPr>
                <w:rFonts w:ascii="Times New Roman" w:hAnsi="Times New Roman" w:cs="Times New Roman"/>
                <w:sz w:val="20"/>
                <w:szCs w:val="20"/>
              </w:rPr>
            </w:pPr>
          </w:p>
        </w:tc>
        <w:tc>
          <w:tcPr>
            <w:tcW w:w="1503" w:type="dxa"/>
            <w:tcBorders>
              <w:top w:val="single" w:sz="4" w:space="0" w:color="auto"/>
              <w:left w:val="single" w:sz="4" w:space="0" w:color="auto"/>
              <w:bottom w:val="single" w:sz="4" w:space="0" w:color="auto"/>
              <w:right w:val="single" w:sz="4" w:space="0" w:color="auto"/>
            </w:tcBorders>
            <w:vAlign w:val="center"/>
          </w:tcPr>
          <w:p w:rsidR="00F55A2D" w:rsidRDefault="00F55A2D" w:rsidP="00664C53">
            <w:pPr>
              <w:spacing w:after="0" w:line="240" w:lineRule="auto"/>
              <w:jc w:val="center"/>
              <w:rPr>
                <w:rFonts w:ascii="Times New Roman" w:hAnsi="Times New Roman" w:cs="Times New Roman"/>
                <w:sz w:val="20"/>
                <w:szCs w:val="20"/>
              </w:rPr>
            </w:pP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BA607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BA6073">
              <w:rPr>
                <w:rFonts w:ascii="Times New Roman" w:hAnsi="Times New Roman" w:cs="Times New Roman"/>
                <w:sz w:val="20"/>
                <w:szCs w:val="20"/>
              </w:rPr>
              <w:t xml:space="preserve">самотечный режим </w:t>
            </w:r>
            <w:r>
              <w:rPr>
                <w:rFonts w:ascii="Times New Roman" w:hAnsi="Times New Roman" w:cs="Times New Roman"/>
                <w:sz w:val="20"/>
                <w:szCs w:val="20"/>
              </w:rPr>
              <w:t xml:space="preserve">диаметром </w:t>
            </w:r>
            <w:r w:rsidR="00BA6073">
              <w:rPr>
                <w:rFonts w:ascii="Times New Roman" w:hAnsi="Times New Roman" w:cs="Times New Roman"/>
                <w:sz w:val="20"/>
                <w:szCs w:val="20"/>
              </w:rPr>
              <w:t>100 мм-150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A6073">
              <w:rPr>
                <w:rFonts w:ascii="Times New Roman" w:hAnsi="Times New Roman" w:cs="Times New Roman"/>
                <w:sz w:val="20"/>
                <w:szCs w:val="20"/>
              </w:rPr>
              <w:t xml:space="preserve">напорный режим </w:t>
            </w:r>
            <w:r>
              <w:rPr>
                <w:rFonts w:ascii="Times New Roman" w:hAnsi="Times New Roman" w:cs="Times New Roman"/>
                <w:sz w:val="20"/>
                <w:szCs w:val="20"/>
              </w:rPr>
              <w:t>диаметром 40 мм -70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A6073">
              <w:rPr>
                <w:rFonts w:ascii="Times New Roman" w:hAnsi="Times New Roman" w:cs="Times New Roman"/>
                <w:sz w:val="20"/>
                <w:szCs w:val="20"/>
              </w:rPr>
              <w:t xml:space="preserve">напорный режим </w:t>
            </w:r>
            <w:r>
              <w:rPr>
                <w:rFonts w:ascii="Times New Roman" w:hAnsi="Times New Roman" w:cs="Times New Roman"/>
                <w:sz w:val="20"/>
                <w:szCs w:val="20"/>
              </w:rPr>
              <w:t>диаметром 70 мм -100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bl>
    <w:p w:rsidR="00F55A2D" w:rsidRDefault="00F55A2D" w:rsidP="00F55A2D">
      <w:pPr>
        <w:rPr>
          <w:b/>
          <w:sz w:val="20"/>
          <w:szCs w:val="20"/>
        </w:rPr>
      </w:pPr>
    </w:p>
    <w:p w:rsidR="009324F2" w:rsidRDefault="009324F2">
      <w:pPr>
        <w:rPr>
          <w:b/>
          <w:sz w:val="20"/>
          <w:szCs w:val="20"/>
        </w:rPr>
      </w:pPr>
    </w:p>
    <w:p w:rsidR="00CA3E97" w:rsidRDefault="00CA3E97" w:rsidP="00CA3E97"/>
    <w:p w:rsidR="0061404E" w:rsidRDefault="00CA3E97">
      <w:pPr>
        <w:rPr>
          <w:rFonts w:ascii="Times New Roman" w:hAnsi="Times New Roman"/>
          <w:b/>
          <w:caps/>
          <w:color w:val="000000" w:themeColor="text1"/>
          <w:sz w:val="28"/>
          <w:szCs w:val="20"/>
        </w:rPr>
        <w:sectPr w:rsidR="0061404E" w:rsidSect="0061404E">
          <w:pgSz w:w="16838" w:h="11906" w:orient="landscape"/>
          <w:pgMar w:top="1701" w:right="1134" w:bottom="851" w:left="1134" w:header="709" w:footer="680" w:gutter="0"/>
          <w:cols w:space="708"/>
          <w:titlePg/>
          <w:docGrid w:linePitch="360"/>
        </w:sectPr>
      </w:pPr>
      <w:r>
        <w:rPr>
          <w:rFonts w:ascii="Times New Roman" w:hAnsi="Times New Roman"/>
          <w:caps/>
          <w:color w:val="000000" w:themeColor="text1"/>
          <w:sz w:val="28"/>
          <w:szCs w:val="20"/>
        </w:rPr>
        <w:br w:type="page"/>
      </w:r>
    </w:p>
    <w:p w:rsidR="00AF6189" w:rsidRPr="00AF6189" w:rsidRDefault="00AF6189" w:rsidP="00AE3C15">
      <w:pPr>
        <w:spacing w:after="0" w:line="240" w:lineRule="auto"/>
        <w:ind w:firstLine="709"/>
        <w:jc w:val="both"/>
        <w:outlineLvl w:val="1"/>
        <w:rPr>
          <w:rFonts w:ascii="Times New Roman" w:hAnsi="Times New Roman"/>
          <w:b/>
          <w:caps/>
          <w:color w:val="000000" w:themeColor="text1"/>
          <w:sz w:val="28"/>
          <w:szCs w:val="20"/>
        </w:rPr>
      </w:pPr>
      <w:bookmarkStart w:id="28" w:name="_Toc49152689"/>
      <w:r w:rsidRPr="00AF6189">
        <w:rPr>
          <w:rFonts w:ascii="Times New Roman" w:hAnsi="Times New Roman"/>
          <w:b/>
          <w:caps/>
          <w:color w:val="000000" w:themeColor="text1"/>
          <w:sz w:val="28"/>
          <w:szCs w:val="20"/>
        </w:rPr>
        <w:lastRenderedPageBreak/>
        <w:t>1</w:t>
      </w:r>
      <w:r w:rsidR="005A167B">
        <w:rPr>
          <w:rFonts w:ascii="Times New Roman" w:hAnsi="Times New Roman"/>
          <w:b/>
          <w:caps/>
          <w:color w:val="000000" w:themeColor="text1"/>
          <w:sz w:val="28"/>
          <w:szCs w:val="20"/>
        </w:rPr>
        <w:t>.</w:t>
      </w:r>
      <w:r w:rsidR="008E5F56">
        <w:rPr>
          <w:rFonts w:ascii="Times New Roman" w:hAnsi="Times New Roman"/>
          <w:b/>
          <w:caps/>
          <w:color w:val="000000" w:themeColor="text1"/>
          <w:sz w:val="28"/>
          <w:szCs w:val="20"/>
        </w:rPr>
        <w:t>6</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 xml:space="preserve">Формирование </w:t>
      </w:r>
      <w:r w:rsidR="00077DB9">
        <w:rPr>
          <w:rFonts w:ascii="Times New Roman" w:hAnsi="Times New Roman"/>
          <w:b/>
          <w:caps/>
          <w:color w:val="000000" w:themeColor="text1"/>
          <w:sz w:val="28"/>
          <w:szCs w:val="20"/>
        </w:rPr>
        <w:t>расчетного прироста пе</w:t>
      </w:r>
      <w:r w:rsidR="00F62495">
        <w:rPr>
          <w:rFonts w:ascii="Times New Roman" w:hAnsi="Times New Roman"/>
          <w:b/>
          <w:caps/>
          <w:color w:val="000000" w:themeColor="text1"/>
          <w:sz w:val="28"/>
          <w:szCs w:val="20"/>
        </w:rPr>
        <w:t>р</w:t>
      </w:r>
      <w:r w:rsidR="00077DB9">
        <w:rPr>
          <w:rFonts w:ascii="Times New Roman" w:hAnsi="Times New Roman"/>
          <w:b/>
          <w:caps/>
          <w:color w:val="000000" w:themeColor="text1"/>
          <w:sz w:val="28"/>
          <w:szCs w:val="20"/>
        </w:rPr>
        <w:t>С</w:t>
      </w:r>
      <w:r w:rsidR="00F62495">
        <w:rPr>
          <w:rFonts w:ascii="Times New Roman" w:hAnsi="Times New Roman"/>
          <w:b/>
          <w:caps/>
          <w:color w:val="000000" w:themeColor="text1"/>
          <w:sz w:val="28"/>
          <w:szCs w:val="20"/>
        </w:rPr>
        <w:t>пективного спроса</w:t>
      </w:r>
      <w:r w:rsidR="00F33120">
        <w:rPr>
          <w:rFonts w:ascii="Times New Roman" w:hAnsi="Times New Roman"/>
          <w:b/>
          <w:caps/>
          <w:color w:val="000000" w:themeColor="text1"/>
          <w:sz w:val="28"/>
          <w:szCs w:val="20"/>
        </w:rPr>
        <w:t xml:space="preserve"> на ХВС</w:t>
      </w:r>
      <w:r w:rsidR="0082748F">
        <w:rPr>
          <w:rFonts w:ascii="Times New Roman" w:hAnsi="Times New Roman"/>
          <w:b/>
          <w:caps/>
          <w:color w:val="000000" w:themeColor="text1"/>
          <w:sz w:val="28"/>
          <w:szCs w:val="20"/>
        </w:rPr>
        <w:t>, СВ</w:t>
      </w:r>
      <w:r w:rsidR="00F33120">
        <w:rPr>
          <w:rFonts w:ascii="Times New Roman" w:hAnsi="Times New Roman"/>
          <w:b/>
          <w:caps/>
          <w:color w:val="000000" w:themeColor="text1"/>
          <w:sz w:val="28"/>
          <w:szCs w:val="20"/>
        </w:rPr>
        <w:t xml:space="preserve"> на базе </w:t>
      </w:r>
      <w:r>
        <w:rPr>
          <w:rFonts w:ascii="Times New Roman" w:hAnsi="Times New Roman"/>
          <w:b/>
          <w:caps/>
          <w:color w:val="000000" w:themeColor="text1"/>
          <w:sz w:val="28"/>
          <w:szCs w:val="20"/>
        </w:rPr>
        <w:t>прогноза перспективной застройки</w:t>
      </w:r>
      <w:bookmarkEnd w:id="28"/>
    </w:p>
    <w:p w:rsidR="0057549C" w:rsidRDefault="00295A80" w:rsidP="007942B7">
      <w:pPr>
        <w:pStyle w:val="afff9"/>
      </w:pPr>
      <w:r w:rsidRPr="00295A80">
        <w:t>На момент разработки настоящего Документа отсутству</w:t>
      </w:r>
      <w:r w:rsidR="0082748F">
        <w:t>ю</w:t>
      </w:r>
      <w:r w:rsidR="008E5F56">
        <w:t>т</w:t>
      </w:r>
      <w:r w:rsidR="0082748F">
        <w:t xml:space="preserve"> утвержденные</w:t>
      </w:r>
      <w:r w:rsidR="008E5F56">
        <w:rPr>
          <w:bCs/>
        </w:rPr>
        <w:t xml:space="preserve"> проекты планировок </w:t>
      </w:r>
      <w:r w:rsidR="0082748F">
        <w:rPr>
          <w:bCs/>
        </w:rPr>
        <w:t xml:space="preserve">перспективной застройки </w:t>
      </w:r>
      <w:r w:rsidR="008E5F56">
        <w:rPr>
          <w:bCs/>
        </w:rPr>
        <w:t>территори</w:t>
      </w:r>
      <w:r w:rsidR="00AE3C15">
        <w:rPr>
          <w:bCs/>
        </w:rPr>
        <w:t>й</w:t>
      </w:r>
      <w:r w:rsidR="008E5F56">
        <w:rPr>
          <w:bCs/>
        </w:rPr>
        <w:t xml:space="preserve"> сельского поселения.</w:t>
      </w:r>
      <w:r w:rsidR="008E5F56">
        <w:t xml:space="preserve"> </w:t>
      </w:r>
      <w:r w:rsidR="0057549C">
        <w:t>Те</w:t>
      </w:r>
      <w:r w:rsidR="008C35EE">
        <w:t>хн</w:t>
      </w:r>
      <w:r w:rsidR="0057549C">
        <w:t xml:space="preserve">ические условия на технологическое присоединение </w:t>
      </w:r>
      <w:r w:rsidR="008C35EE">
        <w:t>объектов капитального стро</w:t>
      </w:r>
      <w:r w:rsidR="00F263BB">
        <w:t>ительства</w:t>
      </w:r>
      <w:r w:rsidR="008C35EE">
        <w:t xml:space="preserve"> с 01.01.2020 года в адрес Разработчика не переданы.</w:t>
      </w:r>
    </w:p>
    <w:p w:rsidR="0057549C" w:rsidRDefault="0057549C" w:rsidP="007942B7">
      <w:pPr>
        <w:pStyle w:val="afff9"/>
      </w:pPr>
      <w:r>
        <w:t>На основании вышеизложенного</w:t>
      </w:r>
      <w:r w:rsidR="008C35EE">
        <w:t xml:space="preserve"> сформировать объемы </w:t>
      </w:r>
      <w:r w:rsidR="008C35EE" w:rsidRPr="008C35EE">
        <w:t>прироста нагрузок в части водоснабжения</w:t>
      </w:r>
      <w:r w:rsidR="0082748F">
        <w:t xml:space="preserve"> и водоотведения</w:t>
      </w:r>
      <w:r w:rsidR="008C35EE" w:rsidRPr="008C35EE">
        <w:t xml:space="preserve"> </w:t>
      </w:r>
      <w:r w:rsidR="0082748F" w:rsidRPr="0082748F">
        <w:t>МО СП «</w:t>
      </w:r>
      <w:r w:rsidR="00DB649C">
        <w:t>Поселок Юбилейный</w:t>
      </w:r>
      <w:r w:rsidR="0082748F" w:rsidRPr="0082748F">
        <w:t>»</w:t>
      </w:r>
      <w:r w:rsidR="00AE3C15" w:rsidRPr="008C35EE">
        <w:t xml:space="preserve"> </w:t>
      </w:r>
      <w:r w:rsidR="008C35EE" w:rsidRPr="008C35EE">
        <w:t>на перспективный период действия Схемы водоснабжения</w:t>
      </w:r>
      <w:r w:rsidR="0082748F">
        <w:t xml:space="preserve"> и водоотведения</w:t>
      </w:r>
      <w:r w:rsidR="008C35EE" w:rsidRPr="008C35EE">
        <w:t xml:space="preserve"> </w:t>
      </w:r>
      <w:r w:rsidR="008C35EE">
        <w:t>не представляется возможным.</w:t>
      </w:r>
    </w:p>
    <w:p w:rsidR="00AE3C15" w:rsidRDefault="00AE3C15" w:rsidP="00B62195">
      <w:pPr>
        <w:spacing w:after="0" w:line="240" w:lineRule="auto"/>
        <w:ind w:firstLine="851"/>
        <w:jc w:val="both"/>
        <w:outlineLvl w:val="1"/>
        <w:rPr>
          <w:rFonts w:ascii="Times New Roman" w:hAnsi="Times New Roman"/>
          <w:b/>
          <w:caps/>
          <w:color w:val="000000" w:themeColor="text1"/>
          <w:sz w:val="28"/>
          <w:szCs w:val="20"/>
        </w:rPr>
      </w:pPr>
    </w:p>
    <w:p w:rsidR="005A44B4" w:rsidRDefault="005A44B4" w:rsidP="0082748F">
      <w:pPr>
        <w:spacing w:after="0" w:line="360" w:lineRule="auto"/>
        <w:ind w:firstLine="567"/>
        <w:jc w:val="both"/>
        <w:sectPr w:rsidR="005A44B4" w:rsidSect="00B62195">
          <w:pgSz w:w="11906" w:h="16838"/>
          <w:pgMar w:top="1134" w:right="851" w:bottom="1134" w:left="1701" w:header="709" w:footer="680" w:gutter="0"/>
          <w:cols w:space="708"/>
          <w:titlePg/>
          <w:docGrid w:linePitch="360"/>
        </w:sectPr>
      </w:pPr>
    </w:p>
    <w:p w:rsidR="000B0DC8" w:rsidRPr="00756E60" w:rsidRDefault="000B0DC8" w:rsidP="006B3E2F">
      <w:pPr>
        <w:pStyle w:val="1d"/>
        <w:jc w:val="left"/>
        <w:outlineLvl w:val="0"/>
      </w:pPr>
      <w:bookmarkStart w:id="29" w:name="_Toc49152690"/>
      <w:r w:rsidRPr="00756E60">
        <w:lastRenderedPageBreak/>
        <w:t xml:space="preserve">ГЛАВА </w:t>
      </w:r>
      <w:r>
        <w:t>2</w:t>
      </w:r>
      <w:r w:rsidRPr="00756E60">
        <w:t xml:space="preserve"> (00</w:t>
      </w:r>
      <w:r w:rsidR="0087748C">
        <w:t>40</w:t>
      </w:r>
      <w:r>
        <w:t>.</w:t>
      </w:r>
      <w:r w:rsidRPr="00756E60">
        <w:t>ВС.00</w:t>
      </w:r>
      <w:r>
        <w:t>2</w:t>
      </w:r>
      <w:r w:rsidRPr="00756E60">
        <w:t>.000)</w:t>
      </w:r>
      <w:bookmarkEnd w:id="29"/>
    </w:p>
    <w:p w:rsidR="000B0DC8" w:rsidRDefault="000B0DC8" w:rsidP="0087748C">
      <w:pPr>
        <w:pStyle w:val="1d"/>
        <w:outlineLvl w:val="0"/>
      </w:pPr>
      <w:bookmarkStart w:id="30" w:name="_Toc49152691"/>
      <w:r>
        <w:t>СХЕМА ВОДОСНАБЖЕНИЯ МУНИЦ</w:t>
      </w:r>
      <w:r w:rsidRPr="00756E60">
        <w:t>ипально</w:t>
      </w:r>
      <w:r>
        <w:t>ГО</w:t>
      </w:r>
      <w:r w:rsidRPr="00756E60">
        <w:t xml:space="preserve"> образовани</w:t>
      </w:r>
      <w:r>
        <w:t>Я</w:t>
      </w:r>
      <w:r w:rsidRPr="00756E60">
        <w:t xml:space="preserve"> </w:t>
      </w:r>
      <w:r w:rsidR="0087748C">
        <w:t>СЕЛЬСКОЕ ПОСЕЛЕНИЕ «</w:t>
      </w:r>
      <w:r w:rsidR="00DB649C">
        <w:t>Поселок Юбилейный</w:t>
      </w:r>
      <w:r w:rsidR="0087748C">
        <w:t>» МАЛОЯРОСЛАВЕЦКОГО РАЙОНА КАЛУЖСКОЙ ОБЛАСТИ</w:t>
      </w:r>
      <w:bookmarkEnd w:id="30"/>
    </w:p>
    <w:p w:rsidR="006B3E2F" w:rsidRDefault="006B3E2F" w:rsidP="0087748C">
      <w:pPr>
        <w:pStyle w:val="1d"/>
        <w:outlineLvl w:val="0"/>
      </w:pPr>
    </w:p>
    <w:p w:rsidR="006B3E2F" w:rsidRDefault="006B3E2F" w:rsidP="006B3E2F">
      <w:pPr>
        <w:pStyle w:val="1d"/>
        <w:outlineLvl w:val="0"/>
        <w:rPr>
          <w:lang w:eastAsia="ru-RU"/>
        </w:rPr>
      </w:pPr>
      <w:bookmarkStart w:id="31" w:name="_Toc44605023"/>
      <w:bookmarkStart w:id="32" w:name="_Toc49152692"/>
      <w:r>
        <w:rPr>
          <w:lang w:eastAsia="ru-RU"/>
        </w:rPr>
        <w:t>РАЗДЕЛ 2.1 (</w:t>
      </w:r>
      <w:r w:rsidRPr="009D343E">
        <w:rPr>
          <w:lang w:eastAsia="ru-RU"/>
        </w:rPr>
        <w:t>00</w:t>
      </w:r>
      <w:r w:rsidR="0087748C">
        <w:rPr>
          <w:lang w:eastAsia="ru-RU"/>
        </w:rPr>
        <w:t>40</w:t>
      </w:r>
      <w:r>
        <w:rPr>
          <w:lang w:eastAsia="ru-RU"/>
        </w:rPr>
        <w:t>.ВС.</w:t>
      </w:r>
      <w:r w:rsidRPr="009D343E">
        <w:rPr>
          <w:lang w:eastAsia="ru-RU"/>
        </w:rPr>
        <w:t>00</w:t>
      </w:r>
      <w:r>
        <w:rPr>
          <w:lang w:eastAsia="ru-RU"/>
        </w:rPr>
        <w:t>2</w:t>
      </w:r>
      <w:r w:rsidRPr="009D343E">
        <w:rPr>
          <w:lang w:eastAsia="ru-RU"/>
        </w:rPr>
        <w:t>.00</w:t>
      </w:r>
      <w:r w:rsidR="00B625C1">
        <w:rPr>
          <w:lang w:eastAsia="ru-RU"/>
        </w:rPr>
        <w:t>1</w:t>
      </w:r>
      <w:r w:rsidRPr="005772F7">
        <w:rPr>
          <w:lang w:eastAsia="ru-RU"/>
        </w:rPr>
        <w:t>)</w:t>
      </w:r>
      <w:bookmarkEnd w:id="31"/>
      <w:bookmarkEnd w:id="32"/>
    </w:p>
    <w:p w:rsidR="006B3E2F" w:rsidRDefault="006B3E2F" w:rsidP="0087748C">
      <w:pPr>
        <w:pStyle w:val="1d"/>
        <w:rPr>
          <w:lang w:eastAsia="ru-RU"/>
        </w:rPr>
      </w:pPr>
      <w:bookmarkStart w:id="33" w:name="_Toc49152693"/>
      <w:bookmarkStart w:id="34" w:name="_Toc44605024"/>
      <w:r>
        <w:rPr>
          <w:lang w:eastAsia="ru-RU"/>
        </w:rPr>
        <w:t xml:space="preserve">Технико-экономическое состояние централизованных </w:t>
      </w:r>
      <w:r w:rsidR="005C29B6">
        <w:rPr>
          <w:lang w:eastAsia="ru-RU"/>
        </w:rPr>
        <w:t>сИСТЕМ ВОДОСНАБЖЕНИЯ</w:t>
      </w:r>
      <w:r w:rsidRPr="002036E9">
        <w:rPr>
          <w:lang w:eastAsia="ru-RU"/>
        </w:rPr>
        <w:t xml:space="preserve"> </w:t>
      </w:r>
      <w:r w:rsidR="0087748C">
        <w:t>МУНИЦ</w:t>
      </w:r>
      <w:r w:rsidR="0087748C" w:rsidRPr="00756E60">
        <w:t>ипально</w:t>
      </w:r>
      <w:r w:rsidR="0087748C">
        <w:t>ГО</w:t>
      </w:r>
      <w:r w:rsidR="0087748C" w:rsidRPr="00756E60">
        <w:t xml:space="preserve"> образовани</w:t>
      </w:r>
      <w:r w:rsidR="0087748C">
        <w:t>Я</w:t>
      </w:r>
      <w:r w:rsidR="0087748C" w:rsidRPr="00756E60">
        <w:t xml:space="preserve"> </w:t>
      </w:r>
      <w:r w:rsidR="0087748C">
        <w:t>СЕЛЬСКОЕ ПОСЕЛЕНИЕ «</w:t>
      </w:r>
      <w:r w:rsidR="00DB649C">
        <w:t>Поселок Юбилейный</w:t>
      </w:r>
      <w:r w:rsidR="0087748C">
        <w:t>» МАЛОЯРОСЛАВЕЦКОГО РАЙОНА КАЛУЖСКОЙ ОБЛАСТИ</w:t>
      </w:r>
      <w:bookmarkEnd w:id="33"/>
      <w:r w:rsidR="0087748C" w:rsidRPr="002036E9">
        <w:rPr>
          <w:lang w:eastAsia="ru-RU"/>
        </w:rPr>
        <w:t xml:space="preserve"> </w:t>
      </w:r>
      <w:bookmarkEnd w:id="34"/>
    </w:p>
    <w:p w:rsidR="006B3E2F" w:rsidRPr="0095442F" w:rsidRDefault="006B3E2F" w:rsidP="006B3E2F">
      <w:pPr>
        <w:spacing w:after="0" w:line="240" w:lineRule="auto"/>
        <w:ind w:firstLine="709"/>
        <w:jc w:val="both"/>
        <w:outlineLvl w:val="1"/>
        <w:rPr>
          <w:rFonts w:ascii="Times New Roman" w:eastAsia="Calibri" w:hAnsi="Times New Roman" w:cs="Times New Roman"/>
          <w:color w:val="000000"/>
          <w:sz w:val="16"/>
          <w:szCs w:val="16"/>
        </w:rPr>
      </w:pPr>
      <w:bookmarkStart w:id="35" w:name="_Toc26538763"/>
      <w:bookmarkStart w:id="36" w:name="_Toc26721506"/>
      <w:bookmarkStart w:id="37" w:name="_Toc26721551"/>
    </w:p>
    <w:p w:rsidR="006B3E2F" w:rsidRPr="003236D2" w:rsidRDefault="006B3E2F" w:rsidP="006B3E2F">
      <w:pPr>
        <w:spacing w:after="0" w:line="360" w:lineRule="auto"/>
        <w:ind w:firstLine="709"/>
        <w:jc w:val="both"/>
        <w:outlineLvl w:val="1"/>
        <w:rPr>
          <w:rFonts w:ascii="Times New Roman" w:eastAsia="Calibri" w:hAnsi="Times New Roman" w:cs="Times New Roman"/>
          <w:color w:val="000000"/>
          <w:sz w:val="28"/>
          <w:szCs w:val="20"/>
        </w:rPr>
      </w:pPr>
      <w:bookmarkStart w:id="38" w:name="_Toc44605025"/>
      <w:bookmarkStart w:id="39" w:name="_Toc47940930"/>
      <w:bookmarkStart w:id="40" w:name="_Toc47962553"/>
      <w:bookmarkStart w:id="41" w:name="_Toc49152694"/>
      <w:r w:rsidRPr="003236D2">
        <w:rPr>
          <w:rFonts w:ascii="Times New Roman" w:eastAsia="Calibri" w:hAnsi="Times New Roman" w:cs="Times New Roman"/>
          <w:color w:val="000000"/>
          <w:sz w:val="28"/>
          <w:szCs w:val="20"/>
        </w:rPr>
        <w:t xml:space="preserve">Описание функциональной структуры организации водоснабжения в границах </w:t>
      </w:r>
      <w:r w:rsidR="00E65E7C" w:rsidRPr="00E65E7C">
        <w:rPr>
          <w:rFonts w:ascii="Times New Roman" w:hAnsi="Times New Roman" w:cs="Times New Roman"/>
          <w:sz w:val="28"/>
          <w:szCs w:val="28"/>
        </w:rPr>
        <w:t xml:space="preserve">МО СП </w:t>
      </w:r>
      <w:r w:rsidR="00E65E7C" w:rsidRPr="00DB649C">
        <w:rPr>
          <w:rFonts w:ascii="Times New Roman" w:hAnsi="Times New Roman" w:cs="Times New Roman"/>
          <w:sz w:val="28"/>
          <w:szCs w:val="28"/>
        </w:rPr>
        <w:t>«</w:t>
      </w:r>
      <w:r w:rsidR="00DB649C" w:rsidRPr="00DB649C">
        <w:rPr>
          <w:rFonts w:ascii="Times New Roman" w:hAnsi="Times New Roman" w:cs="Times New Roman"/>
          <w:sz w:val="28"/>
          <w:szCs w:val="28"/>
        </w:rPr>
        <w:t>Поселок Юбилейный</w:t>
      </w:r>
      <w:r w:rsidR="00E65E7C" w:rsidRPr="00DB649C">
        <w:rPr>
          <w:rFonts w:ascii="Times New Roman" w:hAnsi="Times New Roman" w:cs="Times New Roman"/>
          <w:sz w:val="28"/>
          <w:szCs w:val="28"/>
        </w:rPr>
        <w:t>»</w:t>
      </w:r>
      <w:r w:rsidRPr="00DB649C">
        <w:rPr>
          <w:rFonts w:ascii="Times New Roman" w:eastAsia="Calibri" w:hAnsi="Times New Roman" w:cs="Times New Roman"/>
          <w:color w:val="000000"/>
          <w:sz w:val="28"/>
          <w:szCs w:val="28"/>
        </w:rPr>
        <w:t>,</w:t>
      </w:r>
      <w:r w:rsidRPr="003236D2">
        <w:rPr>
          <w:rFonts w:ascii="Times New Roman" w:eastAsia="Calibri" w:hAnsi="Times New Roman" w:cs="Times New Roman"/>
          <w:color w:val="000000"/>
          <w:sz w:val="28"/>
          <w:szCs w:val="20"/>
        </w:rPr>
        <w:t xml:space="preserve"> сведения о ресурсоснабжающ</w:t>
      </w:r>
      <w:r w:rsidR="005C29B6">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организаци</w:t>
      </w:r>
      <w:r w:rsidR="005C29B6">
        <w:rPr>
          <w:rFonts w:ascii="Times New Roman" w:eastAsia="Calibri" w:hAnsi="Times New Roman" w:cs="Times New Roman"/>
          <w:color w:val="000000"/>
          <w:sz w:val="28"/>
          <w:szCs w:val="20"/>
        </w:rPr>
        <w:t>и</w:t>
      </w:r>
      <w:r w:rsidRPr="003236D2">
        <w:rPr>
          <w:rFonts w:ascii="Times New Roman" w:eastAsia="Calibri" w:hAnsi="Times New Roman" w:cs="Times New Roman"/>
          <w:color w:val="000000"/>
          <w:sz w:val="28"/>
          <w:szCs w:val="20"/>
        </w:rPr>
        <w:t xml:space="preserve"> осуществляющ</w:t>
      </w:r>
      <w:r w:rsidR="005C29B6">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свою деятельность на территории </w:t>
      </w:r>
      <w:r w:rsidR="005C29B6">
        <w:rPr>
          <w:rFonts w:ascii="Times New Roman" w:eastAsia="Calibri" w:hAnsi="Times New Roman" w:cs="Times New Roman"/>
          <w:color w:val="000000"/>
          <w:sz w:val="28"/>
          <w:szCs w:val="20"/>
        </w:rPr>
        <w:t>сельского поселения</w:t>
      </w:r>
      <w:r w:rsidRPr="003236D2">
        <w:rPr>
          <w:rFonts w:ascii="Times New Roman" w:eastAsia="Calibri" w:hAnsi="Times New Roman" w:cs="Times New Roman"/>
          <w:color w:val="000000"/>
          <w:sz w:val="28"/>
          <w:szCs w:val="20"/>
        </w:rPr>
        <w:t>, приведены в п.1.</w:t>
      </w:r>
      <w:r w:rsidR="005C29B6">
        <w:rPr>
          <w:rFonts w:ascii="Times New Roman" w:eastAsia="Calibri" w:hAnsi="Times New Roman" w:cs="Times New Roman"/>
          <w:color w:val="000000"/>
          <w:sz w:val="28"/>
          <w:szCs w:val="20"/>
        </w:rPr>
        <w:t>4</w:t>
      </w:r>
      <w:r w:rsidRPr="003236D2">
        <w:rPr>
          <w:rFonts w:ascii="Times New Roman" w:eastAsia="Calibri" w:hAnsi="Times New Roman" w:cs="Times New Roman"/>
          <w:color w:val="000000"/>
          <w:sz w:val="28"/>
          <w:szCs w:val="20"/>
        </w:rPr>
        <w:t xml:space="preserve">. Главы 1 Общие сведения по </w:t>
      </w:r>
      <w:r>
        <w:rPr>
          <w:rFonts w:ascii="Times New Roman" w:eastAsia="Calibri" w:hAnsi="Times New Roman" w:cs="Times New Roman"/>
          <w:color w:val="000000"/>
          <w:sz w:val="28"/>
          <w:szCs w:val="20"/>
        </w:rPr>
        <w:t xml:space="preserve">муниципальному образованию </w:t>
      </w:r>
      <w:r w:rsidR="00E65E7C" w:rsidRPr="00E65E7C">
        <w:rPr>
          <w:rFonts w:ascii="Times New Roman" w:hAnsi="Times New Roman" w:cs="Times New Roman"/>
          <w:sz w:val="28"/>
          <w:szCs w:val="28"/>
        </w:rPr>
        <w:t>СП «</w:t>
      </w:r>
      <w:r w:rsidR="00DB649C" w:rsidRPr="00DB649C">
        <w:rPr>
          <w:rFonts w:ascii="Times New Roman" w:hAnsi="Times New Roman" w:cs="Times New Roman"/>
          <w:sz w:val="28"/>
          <w:szCs w:val="28"/>
        </w:rPr>
        <w:t>Поселок Юбилейный</w:t>
      </w:r>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Малоярославецкого района Калужской </w:t>
      </w:r>
      <w:r w:rsidRPr="003236D2">
        <w:rPr>
          <w:rFonts w:ascii="Times New Roman" w:eastAsia="Calibri" w:hAnsi="Times New Roman" w:cs="Times New Roman"/>
          <w:color w:val="000000"/>
          <w:sz w:val="28"/>
          <w:szCs w:val="20"/>
        </w:rPr>
        <w:t>области.</w:t>
      </w:r>
      <w:bookmarkEnd w:id="35"/>
      <w:bookmarkEnd w:id="36"/>
      <w:bookmarkEnd w:id="37"/>
      <w:bookmarkEnd w:id="38"/>
      <w:bookmarkEnd w:id="39"/>
      <w:bookmarkEnd w:id="40"/>
      <w:bookmarkEnd w:id="41"/>
    </w:p>
    <w:p w:rsidR="00E65E7C" w:rsidRPr="003236D2" w:rsidRDefault="006B3E2F" w:rsidP="00E65E7C">
      <w:pPr>
        <w:spacing w:after="0" w:line="360" w:lineRule="auto"/>
        <w:ind w:firstLine="709"/>
        <w:jc w:val="both"/>
        <w:outlineLvl w:val="1"/>
        <w:rPr>
          <w:rFonts w:ascii="Times New Roman" w:eastAsia="Calibri" w:hAnsi="Times New Roman" w:cs="Times New Roman"/>
          <w:color w:val="000000"/>
          <w:sz w:val="28"/>
          <w:szCs w:val="20"/>
        </w:rPr>
      </w:pPr>
      <w:bookmarkStart w:id="42" w:name="_Toc25513431"/>
      <w:bookmarkStart w:id="43" w:name="_Toc49152695"/>
      <w:r w:rsidRPr="003236D2">
        <w:rPr>
          <w:rFonts w:ascii="Times New Roman" w:eastAsia="Calibri" w:hAnsi="Times New Roman" w:cs="Times New Roman"/>
          <w:color w:val="000000"/>
          <w:sz w:val="28"/>
          <w:szCs w:val="20"/>
        </w:rPr>
        <w:t>Сведения о раскрытии стандартов информации организаци</w:t>
      </w:r>
      <w:r w:rsidR="00D0208E">
        <w:rPr>
          <w:rFonts w:ascii="Times New Roman" w:eastAsia="Calibri" w:hAnsi="Times New Roman" w:cs="Times New Roman"/>
          <w:color w:val="000000"/>
          <w:sz w:val="28"/>
          <w:szCs w:val="20"/>
        </w:rPr>
        <w:t>ей</w:t>
      </w:r>
      <w:bookmarkEnd w:id="42"/>
      <w:r w:rsidRPr="003236D2">
        <w:rPr>
          <w:rFonts w:ascii="Times New Roman" w:eastAsia="Calibri" w:hAnsi="Times New Roman" w:cs="Times New Roman"/>
          <w:color w:val="000000"/>
          <w:sz w:val="28"/>
          <w:szCs w:val="20"/>
        </w:rPr>
        <w:t>, осуществляющ</w:t>
      </w:r>
      <w:r w:rsidR="00D0208E">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на территории </w:t>
      </w:r>
      <w:r w:rsidR="00D0208E">
        <w:rPr>
          <w:rFonts w:ascii="Times New Roman" w:eastAsia="Calibri" w:hAnsi="Times New Roman" w:cs="Times New Roman"/>
          <w:color w:val="000000"/>
          <w:sz w:val="28"/>
          <w:szCs w:val="20"/>
        </w:rPr>
        <w:t xml:space="preserve">сельского поселения </w:t>
      </w:r>
      <w:r w:rsidRPr="003236D2">
        <w:rPr>
          <w:rFonts w:ascii="Times New Roman" w:eastAsia="Calibri" w:hAnsi="Times New Roman" w:cs="Times New Roman"/>
          <w:color w:val="000000"/>
          <w:sz w:val="28"/>
          <w:szCs w:val="20"/>
        </w:rPr>
        <w:t>регулируем</w:t>
      </w:r>
      <w:r w:rsidR="00D0208E">
        <w:rPr>
          <w:rFonts w:ascii="Times New Roman" w:eastAsia="Calibri" w:hAnsi="Times New Roman" w:cs="Times New Roman"/>
          <w:color w:val="000000"/>
          <w:sz w:val="28"/>
          <w:szCs w:val="20"/>
        </w:rPr>
        <w:t>ую</w:t>
      </w:r>
      <w:r w:rsidRPr="003236D2">
        <w:rPr>
          <w:rFonts w:ascii="Times New Roman" w:eastAsia="Calibri" w:hAnsi="Times New Roman" w:cs="Times New Roman"/>
          <w:color w:val="000000"/>
          <w:sz w:val="28"/>
          <w:szCs w:val="20"/>
        </w:rPr>
        <w:t xml:space="preserve"> деятельност</w:t>
      </w:r>
      <w:r w:rsidR="00D0208E">
        <w:rPr>
          <w:rFonts w:ascii="Times New Roman" w:eastAsia="Calibri" w:hAnsi="Times New Roman" w:cs="Times New Roman"/>
          <w:color w:val="000000"/>
          <w:sz w:val="28"/>
          <w:szCs w:val="20"/>
        </w:rPr>
        <w:t>ь</w:t>
      </w:r>
      <w:r w:rsidRPr="003236D2">
        <w:rPr>
          <w:rFonts w:ascii="Times New Roman" w:eastAsia="Calibri" w:hAnsi="Times New Roman" w:cs="Times New Roman"/>
          <w:color w:val="000000"/>
          <w:sz w:val="28"/>
          <w:szCs w:val="20"/>
        </w:rPr>
        <w:t xml:space="preserve"> в сфере водоснабжения в соответствии с требованиями к их заполнению, которые определены Постановлением Правительства РФ от 17 января 2013 года №6 «О стандартах раскрытия информации в сфере водоснабжения и водоотведения» приведены в п.1.</w:t>
      </w:r>
      <w:r w:rsidR="00D0208E">
        <w:rPr>
          <w:rFonts w:ascii="Times New Roman" w:eastAsia="Calibri" w:hAnsi="Times New Roman" w:cs="Times New Roman"/>
          <w:color w:val="000000"/>
          <w:sz w:val="28"/>
          <w:szCs w:val="20"/>
        </w:rPr>
        <w:t>5</w:t>
      </w:r>
      <w:r w:rsidRPr="003236D2">
        <w:rPr>
          <w:rFonts w:ascii="Times New Roman" w:eastAsia="Calibri" w:hAnsi="Times New Roman" w:cs="Times New Roman"/>
          <w:color w:val="000000"/>
          <w:sz w:val="28"/>
          <w:szCs w:val="20"/>
        </w:rPr>
        <w:t xml:space="preserve">. Главы 1 </w:t>
      </w:r>
      <w:r w:rsidR="00E65E7C" w:rsidRPr="003236D2">
        <w:rPr>
          <w:rFonts w:ascii="Times New Roman" w:eastAsia="Calibri" w:hAnsi="Times New Roman" w:cs="Times New Roman"/>
          <w:color w:val="000000"/>
          <w:sz w:val="28"/>
          <w:szCs w:val="20"/>
        </w:rPr>
        <w:t xml:space="preserve">Общие сведения по </w:t>
      </w:r>
      <w:r w:rsidR="00E65E7C">
        <w:rPr>
          <w:rFonts w:ascii="Times New Roman" w:eastAsia="Calibri" w:hAnsi="Times New Roman" w:cs="Times New Roman"/>
          <w:color w:val="000000"/>
          <w:sz w:val="28"/>
          <w:szCs w:val="20"/>
        </w:rPr>
        <w:t xml:space="preserve">муниципальному образованию </w:t>
      </w:r>
      <w:r w:rsidR="00E65E7C" w:rsidRPr="00E65E7C">
        <w:rPr>
          <w:rFonts w:ascii="Times New Roman" w:hAnsi="Times New Roman" w:cs="Times New Roman"/>
          <w:sz w:val="28"/>
          <w:szCs w:val="28"/>
        </w:rPr>
        <w:t>СП «</w:t>
      </w:r>
      <w:r w:rsidR="00DB649C" w:rsidRPr="00DB649C">
        <w:rPr>
          <w:rFonts w:ascii="Times New Roman" w:hAnsi="Times New Roman" w:cs="Times New Roman"/>
          <w:sz w:val="28"/>
          <w:szCs w:val="28"/>
        </w:rPr>
        <w:t>Поселок Юбилейный</w:t>
      </w:r>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Малоярославецкого района Калужской </w:t>
      </w:r>
      <w:r w:rsidR="00E65E7C" w:rsidRPr="003236D2">
        <w:rPr>
          <w:rFonts w:ascii="Times New Roman" w:eastAsia="Calibri" w:hAnsi="Times New Roman" w:cs="Times New Roman"/>
          <w:color w:val="000000"/>
          <w:sz w:val="28"/>
          <w:szCs w:val="20"/>
        </w:rPr>
        <w:t>области.</w:t>
      </w:r>
      <w:bookmarkEnd w:id="43"/>
    </w:p>
    <w:p w:rsidR="00FB262B" w:rsidRPr="003236D2" w:rsidRDefault="00E65E7C" w:rsidP="006B3E2F">
      <w:pPr>
        <w:tabs>
          <w:tab w:val="left" w:pos="284"/>
          <w:tab w:val="left" w:pos="10632"/>
        </w:tabs>
        <w:spacing w:after="0" w:line="360" w:lineRule="auto"/>
        <w:ind w:firstLine="709"/>
        <w:jc w:val="both"/>
        <w:rPr>
          <w:rFonts w:ascii="Times New Roman" w:eastAsia="Calibri" w:hAnsi="Times New Roman" w:cs="Times New Roman"/>
          <w:color w:val="000000"/>
          <w:sz w:val="28"/>
          <w:szCs w:val="20"/>
        </w:rPr>
      </w:pPr>
      <w:r w:rsidRPr="003236D2">
        <w:rPr>
          <w:rFonts w:ascii="Times New Roman" w:eastAsia="Calibri" w:hAnsi="Times New Roman" w:cs="Times New Roman"/>
          <w:color w:val="000000"/>
          <w:sz w:val="28"/>
          <w:szCs w:val="20"/>
        </w:rPr>
        <w:t xml:space="preserve"> </w:t>
      </w:r>
    </w:p>
    <w:p w:rsidR="006B3E2F" w:rsidRPr="00422187" w:rsidRDefault="006B3E2F" w:rsidP="002321C8">
      <w:pPr>
        <w:pStyle w:val="11112"/>
        <w:ind w:firstLine="709"/>
        <w:rPr>
          <w:rFonts w:eastAsia="Calibri"/>
        </w:rPr>
      </w:pPr>
      <w:bookmarkStart w:id="44" w:name="_Toc44605026"/>
      <w:bookmarkStart w:id="45" w:name="_Toc49152696"/>
      <w:r w:rsidRPr="00422187">
        <w:rPr>
          <w:rFonts w:eastAsia="Calibri"/>
        </w:rPr>
        <w:t>2.1.1.Описание системы и структуры водоснабжения</w:t>
      </w:r>
      <w:r w:rsidRPr="00422187">
        <w:t xml:space="preserve"> муниципального образования и</w:t>
      </w:r>
      <w:r w:rsidRPr="00422187">
        <w:rPr>
          <w:rFonts w:eastAsia="Calibri"/>
        </w:rPr>
        <w:t xml:space="preserve"> деление территории на эксплуатационные зоны</w:t>
      </w:r>
      <w:bookmarkEnd w:id="44"/>
      <w:bookmarkEnd w:id="45"/>
    </w:p>
    <w:p w:rsidR="006B3E2F" w:rsidRPr="0095442F" w:rsidRDefault="006B3E2F" w:rsidP="006B3E2F">
      <w:pPr>
        <w:tabs>
          <w:tab w:val="left" w:pos="284"/>
          <w:tab w:val="left" w:pos="10632"/>
        </w:tabs>
        <w:spacing w:after="0" w:line="240" w:lineRule="auto"/>
        <w:ind w:firstLine="709"/>
        <w:jc w:val="both"/>
        <w:outlineLvl w:val="0"/>
        <w:rPr>
          <w:rFonts w:ascii="Times New Roman" w:eastAsia="Calibri" w:hAnsi="Times New Roman" w:cs="Times New Roman"/>
          <w:sz w:val="16"/>
          <w:szCs w:val="16"/>
          <w:lang w:bidi="ru-RU"/>
        </w:rPr>
      </w:pPr>
    </w:p>
    <w:p w:rsidR="006B3E2F" w:rsidRPr="00422187" w:rsidRDefault="006B3E2F" w:rsidP="006B3E2F">
      <w:pPr>
        <w:tabs>
          <w:tab w:val="left" w:pos="284"/>
          <w:tab w:val="left" w:pos="10632"/>
        </w:tabs>
        <w:spacing w:after="0" w:line="360" w:lineRule="auto"/>
        <w:ind w:firstLine="709"/>
        <w:jc w:val="both"/>
        <w:rPr>
          <w:rFonts w:ascii="Times New Roman" w:eastAsia="Calibri" w:hAnsi="Times New Roman" w:cs="Times New Roman"/>
          <w:sz w:val="28"/>
          <w:szCs w:val="28"/>
          <w:lang w:bidi="ru-RU"/>
        </w:rPr>
      </w:pPr>
      <w:r w:rsidRPr="00422187">
        <w:rPr>
          <w:rFonts w:ascii="Times New Roman" w:eastAsia="Calibri" w:hAnsi="Times New Roman" w:cs="Times New Roman"/>
          <w:sz w:val="28"/>
          <w:szCs w:val="28"/>
          <w:lang w:bidi="ru-RU"/>
        </w:rPr>
        <w:t xml:space="preserve">На дату </w:t>
      </w:r>
      <w:r>
        <w:rPr>
          <w:rFonts w:ascii="Times New Roman" w:eastAsia="Calibri" w:hAnsi="Times New Roman" w:cs="Times New Roman"/>
          <w:sz w:val="28"/>
          <w:szCs w:val="28"/>
          <w:lang w:bidi="ru-RU"/>
        </w:rPr>
        <w:t xml:space="preserve">разработки </w:t>
      </w:r>
      <w:r w:rsidRPr="00422187">
        <w:rPr>
          <w:rFonts w:ascii="Times New Roman" w:eastAsia="Calibri" w:hAnsi="Times New Roman" w:cs="Times New Roman"/>
          <w:sz w:val="28"/>
          <w:szCs w:val="28"/>
          <w:lang w:bidi="ru-RU"/>
        </w:rPr>
        <w:t>настоящего Документа система централизованного водоснабжения</w:t>
      </w:r>
      <w:r w:rsidR="00370823">
        <w:rPr>
          <w:rFonts w:ascii="Times New Roman" w:eastAsia="Calibri" w:hAnsi="Times New Roman" w:cs="Times New Roman"/>
          <w:sz w:val="28"/>
          <w:szCs w:val="28"/>
          <w:lang w:bidi="ru-RU"/>
        </w:rPr>
        <w:t xml:space="preserve"> МО </w:t>
      </w:r>
      <w:r w:rsidR="00E65E7C" w:rsidRPr="00E65E7C">
        <w:rPr>
          <w:rFonts w:ascii="Times New Roman" w:hAnsi="Times New Roman" w:cs="Times New Roman"/>
          <w:sz w:val="28"/>
          <w:szCs w:val="28"/>
        </w:rPr>
        <w:t>СП «</w:t>
      </w:r>
      <w:r w:rsidR="00DB649C" w:rsidRPr="00DB649C">
        <w:rPr>
          <w:rFonts w:ascii="Times New Roman" w:hAnsi="Times New Roman" w:cs="Times New Roman"/>
          <w:sz w:val="28"/>
          <w:szCs w:val="28"/>
        </w:rPr>
        <w:t>Поселок Юбилейный</w:t>
      </w:r>
      <w:r w:rsidR="00DB649C" w:rsidRPr="00E65E7C">
        <w:rPr>
          <w:rFonts w:ascii="Times New Roman" w:hAnsi="Times New Roman" w:cs="Times New Roman"/>
          <w:sz w:val="28"/>
          <w:szCs w:val="28"/>
        </w:rPr>
        <w:t xml:space="preserve"> </w:t>
      </w:r>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w:t>
      </w:r>
      <w:r w:rsidRPr="00422187">
        <w:rPr>
          <w:rFonts w:ascii="Times New Roman" w:eastAsia="Calibri" w:hAnsi="Times New Roman" w:cs="Times New Roman"/>
          <w:sz w:val="28"/>
          <w:szCs w:val="28"/>
          <w:lang w:bidi="ru-RU"/>
        </w:rPr>
        <w:t>классифицируется:</w:t>
      </w:r>
    </w:p>
    <w:p w:rsidR="006B3E2F" w:rsidRPr="00422187" w:rsidRDefault="006B3E2F" w:rsidP="006B3E2F">
      <w:pPr>
        <w:numPr>
          <w:ilvl w:val="0"/>
          <w:numId w:val="11"/>
        </w:numPr>
        <w:spacing w:after="0" w:line="360" w:lineRule="auto"/>
        <w:ind w:left="0" w:firstLine="709"/>
        <w:jc w:val="both"/>
        <w:rPr>
          <w:rFonts w:ascii="Times New Roman" w:eastAsia="Calibri" w:hAnsi="Times New Roman" w:cs="Times New Roman"/>
          <w:sz w:val="28"/>
          <w:lang w:bidi="ru-RU"/>
        </w:rPr>
      </w:pPr>
      <w:r w:rsidRPr="00422187">
        <w:rPr>
          <w:rFonts w:ascii="Times New Roman" w:eastAsia="Calibri" w:hAnsi="Times New Roman" w:cs="Times New Roman"/>
          <w:b/>
          <w:bCs/>
          <w:sz w:val="28"/>
          <w:lang w:bidi="ru-RU"/>
        </w:rPr>
        <w:lastRenderedPageBreak/>
        <w:t>по назначению</w:t>
      </w:r>
      <w:r w:rsidRPr="00422187">
        <w:rPr>
          <w:rFonts w:ascii="Times New Roman" w:eastAsia="Calibri" w:hAnsi="Times New Roman" w:cs="Times New Roman"/>
          <w:bCs/>
          <w:sz w:val="28"/>
          <w:lang w:bidi="ru-RU"/>
        </w:rPr>
        <w:t xml:space="preserve"> </w:t>
      </w:r>
      <w:r w:rsidRPr="00422187">
        <w:rPr>
          <w:rFonts w:ascii="Times New Roman" w:eastAsia="Calibri" w:hAnsi="Times New Roman" w:cs="Times New Roman"/>
          <w:sz w:val="28"/>
          <w:lang w:bidi="ru-RU"/>
        </w:rPr>
        <w:t>- система хозяйственно-питьевого, противопожарного водоснабжения;</w:t>
      </w:r>
    </w:p>
    <w:p w:rsidR="002321C8" w:rsidRPr="002321C8" w:rsidRDefault="006B3E2F" w:rsidP="002321C8">
      <w:pPr>
        <w:numPr>
          <w:ilvl w:val="0"/>
          <w:numId w:val="11"/>
        </w:numPr>
        <w:spacing w:after="0" w:line="360" w:lineRule="auto"/>
        <w:ind w:left="0" w:firstLine="851"/>
        <w:jc w:val="both"/>
        <w:rPr>
          <w:rFonts w:ascii="Times New Roman" w:eastAsia="Calibri" w:hAnsi="Times New Roman" w:cs="Times New Roman"/>
          <w:sz w:val="28"/>
          <w:lang w:bidi="ru-RU"/>
        </w:rPr>
      </w:pPr>
      <w:r w:rsidRPr="002321C8">
        <w:rPr>
          <w:rFonts w:ascii="Times New Roman" w:eastAsia="Calibri" w:hAnsi="Times New Roman" w:cs="Times New Roman"/>
          <w:b/>
          <w:bCs/>
          <w:sz w:val="28"/>
          <w:lang w:bidi="ru-RU"/>
        </w:rPr>
        <w:t>по виду обслуживаемого объекта</w:t>
      </w:r>
      <w:r w:rsidRPr="002321C8">
        <w:rPr>
          <w:rFonts w:ascii="Times New Roman" w:eastAsia="Calibri" w:hAnsi="Times New Roman" w:cs="Times New Roman"/>
          <w:bCs/>
          <w:sz w:val="28"/>
          <w:lang w:bidi="ru-RU"/>
        </w:rPr>
        <w:t xml:space="preserve"> </w:t>
      </w:r>
      <w:r w:rsidRPr="002321C8">
        <w:rPr>
          <w:rFonts w:ascii="Times New Roman" w:eastAsia="Calibri" w:hAnsi="Times New Roman" w:cs="Times New Roman"/>
          <w:sz w:val="28"/>
          <w:lang w:bidi="ru-RU"/>
        </w:rPr>
        <w:t xml:space="preserve">- </w:t>
      </w:r>
      <w:r w:rsidR="002321C8" w:rsidRPr="002321C8">
        <w:rPr>
          <w:rFonts w:ascii="Times New Roman" w:eastAsia="Calibri" w:hAnsi="Times New Roman" w:cs="Times New Roman"/>
          <w:sz w:val="28"/>
          <w:lang w:bidi="ru-RU"/>
        </w:rPr>
        <w:t>сельская</w:t>
      </w:r>
      <w:r w:rsidRPr="002321C8">
        <w:rPr>
          <w:rFonts w:ascii="Times New Roman" w:eastAsia="Calibri" w:hAnsi="Times New Roman" w:cs="Times New Roman"/>
          <w:bCs/>
          <w:sz w:val="28"/>
          <w:lang w:bidi="ru-RU"/>
        </w:rPr>
        <w:t>;</w:t>
      </w:r>
    </w:p>
    <w:p w:rsidR="002321C8" w:rsidRPr="005D3288" w:rsidRDefault="002321C8" w:rsidP="00CB5C6F">
      <w:pPr>
        <w:pStyle w:val="a"/>
        <w:spacing w:after="0"/>
      </w:pPr>
      <w:r w:rsidRPr="00422187">
        <w:rPr>
          <w:b/>
          <w:lang w:bidi="ru-RU"/>
        </w:rPr>
        <w:t>по степени обеспеченности подачи воды</w:t>
      </w:r>
      <w:r w:rsidRPr="00422187">
        <w:rPr>
          <w:lang w:bidi="ru-RU"/>
        </w:rPr>
        <w:t xml:space="preserve"> - относится к</w:t>
      </w:r>
      <w:r w:rsidRPr="002321C8">
        <w:rPr>
          <w:lang w:bidi="ru-RU"/>
        </w:rPr>
        <w:t xml:space="preserve"> </w:t>
      </w:r>
      <w:r w:rsidRPr="005D3288">
        <w:rPr>
          <w:lang w:bidi="ru-RU"/>
        </w:rPr>
        <w:t>II</w:t>
      </w:r>
      <w:r>
        <w:rPr>
          <w:lang w:val="en-US" w:bidi="ru-RU"/>
        </w:rPr>
        <w:t>I</w:t>
      </w:r>
      <w:r w:rsidRPr="005D3288">
        <w:rPr>
          <w:lang w:bidi="ru-RU"/>
        </w:rPr>
        <w:t xml:space="preserve"> </w:t>
      </w:r>
      <w:r>
        <w:rPr>
          <w:lang w:bidi="ru-RU"/>
        </w:rPr>
        <w:t>третьей</w:t>
      </w:r>
      <w:r w:rsidRPr="005D3288">
        <w:rPr>
          <w:lang w:bidi="ru-RU"/>
        </w:rPr>
        <w:t xml:space="preserve"> категории</w:t>
      </w:r>
      <w:r>
        <w:rPr>
          <w:lang w:bidi="ru-RU"/>
        </w:rPr>
        <w:t xml:space="preserve">. </w:t>
      </w:r>
      <w:r w:rsidRPr="005D3288">
        <w:rPr>
          <w:lang w:bidi="ru-RU"/>
        </w:rPr>
        <w:t>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w:t>
      </w:r>
      <w:r>
        <w:rPr>
          <w:lang w:bidi="ru-RU"/>
        </w:rPr>
        <w:t>5</w:t>
      </w:r>
      <w:r w:rsidRPr="005D3288">
        <w:rPr>
          <w:lang w:bidi="ru-RU"/>
        </w:rPr>
        <w:t xml:space="preserve"> суток. Перерыв в подаче воды или снижение подачи ниже указанного предела допускается на время проведения ремонта, но не более чем на </w:t>
      </w:r>
      <w:r>
        <w:rPr>
          <w:lang w:bidi="ru-RU"/>
        </w:rPr>
        <w:t>24 часа;</w:t>
      </w:r>
      <w:r>
        <w:t xml:space="preserve"> </w:t>
      </w:r>
    </w:p>
    <w:p w:rsidR="006B3E2F" w:rsidRPr="00865D34" w:rsidRDefault="006B3E2F" w:rsidP="00CB5C6F">
      <w:pPr>
        <w:numPr>
          <w:ilvl w:val="0"/>
          <w:numId w:val="11"/>
        </w:numPr>
        <w:spacing w:after="0" w:line="360" w:lineRule="auto"/>
        <w:ind w:left="0" w:firstLine="709"/>
        <w:jc w:val="both"/>
        <w:rPr>
          <w:rFonts w:ascii="Times New Roman" w:eastAsia="Calibri" w:hAnsi="Times New Roman" w:cs="Times New Roman"/>
          <w:bCs/>
          <w:sz w:val="28"/>
          <w:szCs w:val="28"/>
          <w:u w:val="single"/>
        </w:rPr>
      </w:pPr>
      <w:r w:rsidRPr="00422187">
        <w:rPr>
          <w:rFonts w:ascii="Times New Roman" w:eastAsia="Calibri" w:hAnsi="Times New Roman" w:cs="Times New Roman"/>
          <w:b/>
          <w:bCs/>
          <w:sz w:val="28"/>
          <w:szCs w:val="28"/>
          <w:lang w:bidi="ru-RU"/>
        </w:rPr>
        <w:t>по способу подачи воды</w:t>
      </w:r>
      <w:r w:rsidR="00E65E7C">
        <w:rPr>
          <w:rFonts w:ascii="Times New Roman" w:eastAsia="Calibri" w:hAnsi="Times New Roman" w:cs="Times New Roman"/>
          <w:b/>
          <w:bCs/>
          <w:sz w:val="28"/>
          <w:szCs w:val="28"/>
          <w:lang w:bidi="ru-RU"/>
        </w:rPr>
        <w:t>-</w:t>
      </w:r>
      <w:r>
        <w:rPr>
          <w:rFonts w:ascii="Times New Roman" w:eastAsia="Calibri" w:hAnsi="Times New Roman" w:cs="Times New Roman"/>
          <w:bCs/>
          <w:sz w:val="28"/>
          <w:szCs w:val="28"/>
          <w:lang w:bidi="ru-RU"/>
        </w:rPr>
        <w:t xml:space="preserve"> самотечная;</w:t>
      </w:r>
    </w:p>
    <w:p w:rsidR="006B3E2F" w:rsidRPr="00CB5C6F" w:rsidRDefault="006B3E2F" w:rsidP="00CB5C6F">
      <w:pPr>
        <w:numPr>
          <w:ilvl w:val="0"/>
          <w:numId w:val="11"/>
        </w:numPr>
        <w:spacing w:after="0" w:line="360" w:lineRule="auto"/>
        <w:ind w:left="0" w:right="140" w:firstLine="709"/>
        <w:jc w:val="both"/>
        <w:rPr>
          <w:rFonts w:ascii="Times New Roman" w:eastAsia="Calibri" w:hAnsi="Times New Roman" w:cs="Times New Roman"/>
          <w:bCs/>
          <w:sz w:val="28"/>
          <w:szCs w:val="28"/>
          <w:u w:val="single"/>
        </w:rPr>
      </w:pPr>
      <w:r>
        <w:rPr>
          <w:rFonts w:ascii="Times New Roman" w:eastAsia="Calibri" w:hAnsi="Times New Roman" w:cs="Times New Roman"/>
          <w:b/>
          <w:bCs/>
          <w:sz w:val="28"/>
          <w:szCs w:val="28"/>
          <w:lang w:bidi="ru-RU"/>
        </w:rPr>
        <w:t xml:space="preserve">по способу использования воды </w:t>
      </w:r>
      <w:r>
        <w:rPr>
          <w:rFonts w:ascii="Times New Roman" w:eastAsia="Calibri" w:hAnsi="Times New Roman" w:cs="Times New Roman"/>
          <w:bCs/>
          <w:sz w:val="28"/>
          <w:szCs w:val="28"/>
          <w:lang w:bidi="ru-RU"/>
        </w:rPr>
        <w:t>– система прямоточного водоснабжения</w:t>
      </w:r>
      <w:r w:rsidRPr="00422187">
        <w:rPr>
          <w:rFonts w:ascii="Times New Roman" w:eastAsia="Calibri" w:hAnsi="Times New Roman" w:cs="Times New Roman"/>
          <w:bCs/>
          <w:sz w:val="28"/>
          <w:szCs w:val="28"/>
          <w:lang w:bidi="ru-RU"/>
        </w:rPr>
        <w:t>.</w:t>
      </w:r>
    </w:p>
    <w:p w:rsidR="00CB5C6F" w:rsidRPr="00CB5C6F" w:rsidRDefault="00CB5C6F" w:rsidP="00CB5C6F">
      <w:pPr>
        <w:pStyle w:val="a"/>
        <w:spacing w:after="0"/>
        <w:ind w:firstLine="709"/>
        <w:rPr>
          <w:rFonts w:eastAsia="Calibri"/>
          <w:szCs w:val="28"/>
          <w:shd w:val="clear" w:color="auto" w:fill="FFFFFF"/>
        </w:rPr>
      </w:pPr>
      <w:r w:rsidRPr="006F198A">
        <w:rPr>
          <w:b/>
        </w:rPr>
        <w:t>по характеру используемых природных недр</w:t>
      </w:r>
      <w:r>
        <w:t xml:space="preserve">- воды из подземных источников. </w:t>
      </w:r>
    </w:p>
    <w:p w:rsidR="00230711" w:rsidRDefault="00230711" w:rsidP="00CB5C6F">
      <w:pPr>
        <w:pStyle w:val="a"/>
        <w:numPr>
          <w:ilvl w:val="0"/>
          <w:numId w:val="0"/>
        </w:numPr>
        <w:spacing w:after="0"/>
        <w:ind w:firstLine="709"/>
      </w:pPr>
      <w:r>
        <w:t xml:space="preserve">Источником водоснабжения </w:t>
      </w:r>
      <w:r w:rsidR="00E65E7C">
        <w:rPr>
          <w:rFonts w:eastAsia="Calibri"/>
          <w:szCs w:val="28"/>
          <w:lang w:bidi="ru-RU"/>
        </w:rPr>
        <w:t xml:space="preserve">МО </w:t>
      </w:r>
      <w:r w:rsidR="00E65E7C" w:rsidRPr="00E65E7C">
        <w:rPr>
          <w:szCs w:val="28"/>
        </w:rPr>
        <w:t>СП «</w:t>
      </w:r>
      <w:r w:rsidR="00DB649C" w:rsidRPr="00DB649C">
        <w:rPr>
          <w:szCs w:val="28"/>
        </w:rPr>
        <w:t>Поселок Юбилейный</w:t>
      </w:r>
      <w:r w:rsidR="00E65E7C" w:rsidRPr="00E65E7C">
        <w:rPr>
          <w:szCs w:val="28"/>
        </w:rPr>
        <w:t>»</w:t>
      </w:r>
      <w:r w:rsidR="00E65E7C">
        <w:rPr>
          <w:rFonts w:eastAsia="Calibri"/>
          <w:color w:val="000000"/>
          <w:szCs w:val="20"/>
        </w:rPr>
        <w:t xml:space="preserve"> </w:t>
      </w:r>
      <w:r>
        <w:t>служат подземные воды</w:t>
      </w:r>
      <w:r w:rsidR="00FF7165">
        <w:t xml:space="preserve"> (артезианск</w:t>
      </w:r>
      <w:r w:rsidR="000575F0">
        <w:t>ая</w:t>
      </w:r>
      <w:r w:rsidR="00FF7165">
        <w:t xml:space="preserve"> скважин</w:t>
      </w:r>
      <w:r w:rsidR="000575F0">
        <w:t>а</w:t>
      </w:r>
      <w:r w:rsidR="00FF7165">
        <w:t>)</w:t>
      </w:r>
      <w:r>
        <w:t>.</w:t>
      </w:r>
    </w:p>
    <w:p w:rsidR="00952235" w:rsidRDefault="00CB5C6F" w:rsidP="00952235">
      <w:pPr>
        <w:spacing w:after="0" w:line="360" w:lineRule="auto"/>
        <w:ind w:right="142" w:firstLine="709"/>
        <w:jc w:val="both"/>
        <w:rPr>
          <w:rFonts w:ascii="Times New Roman" w:hAnsi="Times New Roman" w:cs="Times New Roman"/>
          <w:sz w:val="28"/>
          <w:szCs w:val="28"/>
        </w:rPr>
      </w:pPr>
      <w:r w:rsidRPr="00952235">
        <w:rPr>
          <w:rFonts w:ascii="Times New Roman" w:hAnsi="Times New Roman" w:cs="Times New Roman"/>
          <w:sz w:val="28"/>
          <w:szCs w:val="28"/>
        </w:rPr>
        <w:t>Для добычи (подъема) воды и ее подачи к местам потребления служат основные водопроводные сооружения, приведенные в таблице 1</w:t>
      </w:r>
      <w:r w:rsidR="00DB649C">
        <w:rPr>
          <w:rFonts w:ascii="Times New Roman" w:hAnsi="Times New Roman" w:cs="Times New Roman"/>
          <w:sz w:val="28"/>
          <w:szCs w:val="28"/>
        </w:rPr>
        <w:t>3</w:t>
      </w:r>
      <w:r w:rsidRPr="00952235">
        <w:rPr>
          <w:rFonts w:ascii="Times New Roman" w:hAnsi="Times New Roman" w:cs="Times New Roman"/>
          <w:sz w:val="28"/>
          <w:szCs w:val="28"/>
        </w:rPr>
        <w:t xml:space="preserve">, которые представляют структуру централизованного водоснабжения </w:t>
      </w:r>
      <w:r w:rsidR="00E65E7C">
        <w:rPr>
          <w:rFonts w:ascii="Times New Roman" w:eastAsia="Calibri" w:hAnsi="Times New Roman" w:cs="Times New Roman"/>
          <w:sz w:val="28"/>
          <w:szCs w:val="28"/>
          <w:lang w:bidi="ru-RU"/>
        </w:rPr>
        <w:t xml:space="preserve">МО </w:t>
      </w:r>
      <w:r w:rsidR="00E65E7C" w:rsidRPr="00E65E7C">
        <w:rPr>
          <w:rFonts w:ascii="Times New Roman" w:hAnsi="Times New Roman" w:cs="Times New Roman"/>
          <w:sz w:val="28"/>
          <w:szCs w:val="28"/>
        </w:rPr>
        <w:t>СП «</w:t>
      </w:r>
      <w:r w:rsidR="00DB649C" w:rsidRPr="00DB649C">
        <w:rPr>
          <w:rFonts w:ascii="Times New Roman" w:hAnsi="Times New Roman" w:cs="Times New Roman"/>
          <w:sz w:val="28"/>
          <w:szCs w:val="28"/>
        </w:rPr>
        <w:t>Поселок Юбилейный</w:t>
      </w:r>
      <w:r w:rsidR="00E65E7C" w:rsidRPr="00E65E7C">
        <w:rPr>
          <w:rFonts w:ascii="Times New Roman" w:hAnsi="Times New Roman" w:cs="Times New Roman"/>
          <w:sz w:val="28"/>
          <w:szCs w:val="28"/>
        </w:rPr>
        <w:t>»</w:t>
      </w:r>
      <w:r w:rsidR="00370823">
        <w:rPr>
          <w:rFonts w:ascii="Times New Roman" w:eastAsia="Calibri" w:hAnsi="Times New Roman" w:cs="Times New Roman"/>
          <w:color w:val="000000"/>
          <w:sz w:val="28"/>
          <w:szCs w:val="28"/>
        </w:rPr>
        <w:t>,</w:t>
      </w:r>
      <w:r w:rsidRPr="00952235">
        <w:rPr>
          <w:rFonts w:ascii="Times New Roman" w:eastAsia="Calibri" w:hAnsi="Times New Roman" w:cs="Times New Roman"/>
          <w:sz w:val="28"/>
          <w:szCs w:val="28"/>
          <w:lang w:bidi="ru-RU"/>
        </w:rPr>
        <w:t xml:space="preserve"> </w:t>
      </w:r>
      <w:r w:rsidRPr="00952235">
        <w:rPr>
          <w:rFonts w:ascii="Times New Roman" w:hAnsi="Times New Roman" w:cs="Times New Roman"/>
          <w:sz w:val="28"/>
          <w:szCs w:val="28"/>
        </w:rPr>
        <w:t xml:space="preserve">эксплуатируемую </w:t>
      </w:r>
      <w:r w:rsidR="00E65E7C" w:rsidRPr="00ED2451">
        <w:rPr>
          <w:rFonts w:ascii="Times New Roman" w:hAnsi="Times New Roman" w:cs="Times New Roman"/>
          <w:sz w:val="28"/>
          <w:szCs w:val="28"/>
        </w:rPr>
        <w:t>УМП МР «Малоярославецкий район» «Малоярославецстройзаказчик»</w:t>
      </w:r>
      <w:r w:rsidRPr="00952235">
        <w:rPr>
          <w:rFonts w:ascii="Times New Roman" w:hAnsi="Times New Roman" w:cs="Times New Roman"/>
          <w:sz w:val="28"/>
          <w:szCs w:val="28"/>
        </w:rPr>
        <w:t>.</w:t>
      </w:r>
      <w:r w:rsidR="00952235" w:rsidRPr="00952235">
        <w:rPr>
          <w:rFonts w:ascii="Times New Roman" w:hAnsi="Times New Roman" w:cs="Times New Roman"/>
          <w:sz w:val="28"/>
          <w:szCs w:val="28"/>
        </w:rPr>
        <w:t xml:space="preserve"> </w:t>
      </w:r>
    </w:p>
    <w:p w:rsidR="00CB5C6F" w:rsidRDefault="00CB5C6F" w:rsidP="00CB5C6F">
      <w:pPr>
        <w:pStyle w:val="a"/>
        <w:numPr>
          <w:ilvl w:val="0"/>
          <w:numId w:val="0"/>
        </w:numPr>
        <w:spacing w:after="0"/>
        <w:ind w:firstLine="709"/>
        <w:rPr>
          <w:lang w:bidi="ru-RU"/>
        </w:rPr>
      </w:pPr>
      <w:r w:rsidRPr="005D3288">
        <w:rPr>
          <w:lang w:bidi="ru-RU"/>
        </w:rPr>
        <w:t>Понятие «</w:t>
      </w:r>
      <w:r>
        <w:rPr>
          <w:lang w:bidi="ru-RU"/>
        </w:rPr>
        <w:t>э</w:t>
      </w:r>
      <w:r w:rsidRPr="005D3288">
        <w:rPr>
          <w:lang w:bidi="ru-RU"/>
        </w:rPr>
        <w:t>ксплуатационная зона водоснабжения» определяет зону эксплуатационной ответственности организации, осуществляющей холодное водоснабжение или горячее водоснабжение, определенная по признаку обязанностей (ответственности) организации по эксплуатации централизованных систем водоснабжения.</w:t>
      </w:r>
    </w:p>
    <w:p w:rsidR="00CB5C6F" w:rsidRDefault="00FF2601" w:rsidP="00CB5C6F">
      <w:pPr>
        <w:pStyle w:val="a"/>
        <w:numPr>
          <w:ilvl w:val="0"/>
          <w:numId w:val="0"/>
        </w:numPr>
        <w:spacing w:after="0"/>
        <w:ind w:firstLine="709"/>
        <w:rPr>
          <w:szCs w:val="28"/>
        </w:rPr>
      </w:pPr>
      <w:r>
        <w:rPr>
          <w:lang w:bidi="ru-RU"/>
        </w:rPr>
        <w:lastRenderedPageBreak/>
        <w:t>На т</w:t>
      </w:r>
      <w:r w:rsidR="00CB5C6F" w:rsidRPr="005D3288">
        <w:rPr>
          <w:lang w:bidi="ru-RU"/>
        </w:rPr>
        <w:t>ерритори</w:t>
      </w:r>
      <w:r>
        <w:rPr>
          <w:lang w:bidi="ru-RU"/>
        </w:rPr>
        <w:t>и</w:t>
      </w:r>
      <w:r w:rsidR="00CB5C6F" w:rsidRPr="005D3288">
        <w:rPr>
          <w:lang w:bidi="ru-RU"/>
        </w:rPr>
        <w:t xml:space="preserve"> </w:t>
      </w:r>
      <w:r>
        <w:rPr>
          <w:rFonts w:eastAsia="Calibri"/>
          <w:szCs w:val="28"/>
          <w:lang w:bidi="ru-RU"/>
        </w:rPr>
        <w:t xml:space="preserve">МО </w:t>
      </w:r>
      <w:r w:rsidRPr="00E65E7C">
        <w:rPr>
          <w:szCs w:val="28"/>
        </w:rPr>
        <w:t>СП «</w:t>
      </w:r>
      <w:r w:rsidR="00DB649C" w:rsidRPr="00DB649C">
        <w:rPr>
          <w:szCs w:val="28"/>
        </w:rPr>
        <w:t>Поселок Юбилейный</w:t>
      </w:r>
      <w:r>
        <w:rPr>
          <w:szCs w:val="28"/>
        </w:rPr>
        <w:t>» охвачен услугами централизованного водоснабжения 1 (один) населенный пункт-</w:t>
      </w:r>
      <w:r w:rsidR="00DB649C">
        <w:rPr>
          <w:szCs w:val="28"/>
        </w:rPr>
        <w:t>поселок Юбилейный</w:t>
      </w:r>
      <w:r>
        <w:rPr>
          <w:szCs w:val="28"/>
        </w:rPr>
        <w:t>,</w:t>
      </w:r>
      <w:r>
        <w:rPr>
          <w:lang w:bidi="ru-RU"/>
        </w:rPr>
        <w:t xml:space="preserve"> </w:t>
      </w:r>
      <w:r w:rsidR="00CB5C6F" w:rsidRPr="005D3288">
        <w:rPr>
          <w:lang w:bidi="ru-RU"/>
        </w:rPr>
        <w:t xml:space="preserve">представлен 1 (одной) </w:t>
      </w:r>
      <w:r>
        <w:rPr>
          <w:lang w:bidi="ru-RU"/>
        </w:rPr>
        <w:t xml:space="preserve">зоной </w:t>
      </w:r>
      <w:r w:rsidR="00CB5C6F" w:rsidRPr="005D3288">
        <w:rPr>
          <w:lang w:bidi="ru-RU"/>
        </w:rPr>
        <w:t xml:space="preserve">эксплуатационной </w:t>
      </w:r>
      <w:r>
        <w:rPr>
          <w:lang w:bidi="ru-RU"/>
        </w:rPr>
        <w:t>ответственности</w:t>
      </w:r>
      <w:r w:rsidR="00CB5C6F" w:rsidRPr="005D3288">
        <w:rPr>
          <w:lang w:bidi="ru-RU"/>
        </w:rPr>
        <w:t xml:space="preserve"> </w:t>
      </w:r>
      <w:r>
        <w:rPr>
          <w:lang w:bidi="ru-RU"/>
        </w:rPr>
        <w:t>-</w:t>
      </w:r>
      <w:r w:rsidRPr="00ED2451">
        <w:rPr>
          <w:szCs w:val="28"/>
        </w:rPr>
        <w:t>УМП МР «Малоярославецкий район» «Малоярославецстройзаказчик»</w:t>
      </w:r>
      <w:r>
        <w:rPr>
          <w:szCs w:val="28"/>
        </w:rPr>
        <w:t>.</w:t>
      </w:r>
    </w:p>
    <w:p w:rsidR="00CB5C6F" w:rsidRPr="00DB649C" w:rsidRDefault="00CB5C6F" w:rsidP="00F42B66">
      <w:pPr>
        <w:pStyle w:val="a"/>
        <w:numPr>
          <w:ilvl w:val="0"/>
          <w:numId w:val="0"/>
        </w:numPr>
        <w:spacing w:after="0" w:line="240" w:lineRule="auto"/>
        <w:ind w:firstLine="142"/>
        <w:rPr>
          <w:rFonts w:eastAsia="Calibri"/>
          <w:color w:val="000000"/>
          <w:sz w:val="20"/>
          <w:szCs w:val="20"/>
        </w:rPr>
      </w:pPr>
      <w:r w:rsidRPr="003E2221">
        <w:rPr>
          <w:sz w:val="20"/>
          <w:szCs w:val="20"/>
        </w:rPr>
        <w:t>Таблица 1</w:t>
      </w:r>
      <w:r w:rsidR="00DB649C">
        <w:rPr>
          <w:sz w:val="20"/>
          <w:szCs w:val="20"/>
        </w:rPr>
        <w:t>3</w:t>
      </w:r>
      <w:r w:rsidRPr="003E2221">
        <w:rPr>
          <w:sz w:val="20"/>
          <w:szCs w:val="20"/>
        </w:rPr>
        <w:t xml:space="preserve">- Основные водопроводные сооружения </w:t>
      </w:r>
      <w:r w:rsidR="00FF2601" w:rsidRPr="00FF2601">
        <w:rPr>
          <w:rFonts w:eastAsia="Calibri"/>
          <w:sz w:val="20"/>
          <w:szCs w:val="20"/>
          <w:lang w:bidi="ru-RU"/>
        </w:rPr>
        <w:t xml:space="preserve">МО </w:t>
      </w:r>
      <w:r w:rsidR="00FF2601" w:rsidRPr="00FF2601">
        <w:rPr>
          <w:sz w:val="20"/>
          <w:szCs w:val="20"/>
        </w:rPr>
        <w:t xml:space="preserve">СП </w:t>
      </w:r>
      <w:r w:rsidR="00FF2601" w:rsidRPr="00DB649C">
        <w:rPr>
          <w:sz w:val="20"/>
          <w:szCs w:val="20"/>
        </w:rPr>
        <w:t>«</w:t>
      </w:r>
      <w:r w:rsidR="00DB649C" w:rsidRPr="00DB649C">
        <w:rPr>
          <w:sz w:val="20"/>
          <w:szCs w:val="20"/>
        </w:rPr>
        <w:t>Поселок Юбилейный</w:t>
      </w:r>
      <w:r w:rsidR="00FF2601" w:rsidRPr="00DB649C">
        <w:rPr>
          <w:sz w:val="20"/>
          <w:szCs w:val="20"/>
        </w:rPr>
        <w:t>»</w:t>
      </w:r>
    </w:p>
    <w:tbl>
      <w:tblPr>
        <w:tblStyle w:val="ac"/>
        <w:tblW w:w="9147" w:type="dxa"/>
        <w:jc w:val="center"/>
        <w:tblLayout w:type="fixed"/>
        <w:tblLook w:val="04A0" w:firstRow="1" w:lastRow="0" w:firstColumn="1" w:lastColumn="0" w:noHBand="0" w:noVBand="1"/>
      </w:tblPr>
      <w:tblGrid>
        <w:gridCol w:w="3183"/>
        <w:gridCol w:w="1676"/>
        <w:gridCol w:w="2151"/>
        <w:gridCol w:w="2137"/>
      </w:tblGrid>
      <w:tr w:rsidR="00F42B66" w:rsidRPr="00A63288" w:rsidTr="00DE4CEF">
        <w:trPr>
          <w:cantSplit/>
          <w:trHeight w:val="1669"/>
          <w:jc w:val="center"/>
        </w:trPr>
        <w:tc>
          <w:tcPr>
            <w:tcW w:w="3183" w:type="dxa"/>
          </w:tcPr>
          <w:p w:rsidR="00F42B66" w:rsidRDefault="00F42B66"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Наименование населенного пункта</w:t>
            </w:r>
          </w:p>
          <w:p w:rsidR="00F42B66" w:rsidRPr="00B42225" w:rsidRDefault="00F42B66"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охваченного услугами централизованного водоснабжения</w:t>
            </w:r>
          </w:p>
        </w:tc>
        <w:tc>
          <w:tcPr>
            <w:tcW w:w="1676" w:type="dxa"/>
          </w:tcPr>
          <w:p w:rsidR="00F42B66"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Артезианские скважины,</w:t>
            </w:r>
          </w:p>
          <w:p w:rsidR="00F42B66" w:rsidRPr="00A63288"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ед.</w:t>
            </w:r>
          </w:p>
        </w:tc>
        <w:tc>
          <w:tcPr>
            <w:tcW w:w="2151" w:type="dxa"/>
          </w:tcPr>
          <w:p w:rsidR="00F42B66"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Водонапорные башни,</w:t>
            </w:r>
          </w:p>
          <w:p w:rsidR="00F42B66" w:rsidRPr="00A63288"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ед.</w:t>
            </w:r>
          </w:p>
        </w:tc>
        <w:tc>
          <w:tcPr>
            <w:tcW w:w="2137" w:type="dxa"/>
          </w:tcPr>
          <w:p w:rsidR="00F42B66"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Водопроводные сети,</w:t>
            </w:r>
          </w:p>
          <w:p w:rsidR="00F42B66" w:rsidRDefault="00F42B66" w:rsidP="00F42B66">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км</w:t>
            </w:r>
          </w:p>
        </w:tc>
      </w:tr>
      <w:tr w:rsidR="00F42B66" w:rsidRPr="00B42225" w:rsidTr="00DE4CEF">
        <w:trPr>
          <w:trHeight w:val="285"/>
          <w:jc w:val="center"/>
        </w:trPr>
        <w:tc>
          <w:tcPr>
            <w:tcW w:w="3183" w:type="dxa"/>
            <w:vAlign w:val="center"/>
          </w:tcPr>
          <w:p w:rsidR="00F42B66" w:rsidRPr="00DF2BB6" w:rsidRDefault="00F42B66" w:rsidP="00DB649C">
            <w:pPr>
              <w:ind w:right="170"/>
              <w:rPr>
                <w:rFonts w:ascii="Times New Roman" w:eastAsia="Calibri" w:hAnsi="Times New Roman" w:cs="Times New Roman"/>
                <w:sz w:val="20"/>
                <w:szCs w:val="20"/>
              </w:rPr>
            </w:pPr>
            <w:r>
              <w:rPr>
                <w:rFonts w:ascii="Times New Roman" w:eastAsia="Calibri" w:hAnsi="Times New Roman" w:cs="Times New Roman"/>
                <w:sz w:val="20"/>
                <w:szCs w:val="20"/>
              </w:rPr>
              <w:t>поселок Юбилейный</w:t>
            </w:r>
          </w:p>
        </w:tc>
        <w:tc>
          <w:tcPr>
            <w:tcW w:w="1676" w:type="dxa"/>
            <w:vAlign w:val="center"/>
          </w:tcPr>
          <w:p w:rsidR="00F42B66" w:rsidRPr="007D641A" w:rsidRDefault="00F42B66"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0575F0">
              <w:rPr>
                <w:rFonts w:ascii="Times New Roman" w:eastAsia="Calibri" w:hAnsi="Times New Roman" w:cs="Times New Roman"/>
                <w:sz w:val="20"/>
                <w:szCs w:val="20"/>
              </w:rPr>
              <w:t>, в т.ч. 1 в резерве</w:t>
            </w:r>
          </w:p>
        </w:tc>
        <w:tc>
          <w:tcPr>
            <w:tcW w:w="2151" w:type="dxa"/>
            <w:vAlign w:val="center"/>
          </w:tcPr>
          <w:p w:rsidR="00F42B66" w:rsidRDefault="00F42B66"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1 ед.</w:t>
            </w:r>
          </w:p>
          <w:p w:rsidR="00F42B66" w:rsidRPr="00224C65" w:rsidRDefault="00F42B66" w:rsidP="00DB649C">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Выведена из эксплуатации Находится в аварийном состоянии</w:t>
            </w:r>
          </w:p>
        </w:tc>
        <w:tc>
          <w:tcPr>
            <w:tcW w:w="2137" w:type="dxa"/>
            <w:vAlign w:val="center"/>
          </w:tcPr>
          <w:p w:rsidR="00F42B66" w:rsidRPr="001034B7" w:rsidRDefault="00080E4A" w:rsidP="00080E4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3,570</w:t>
            </w:r>
          </w:p>
        </w:tc>
      </w:tr>
    </w:tbl>
    <w:p w:rsidR="003E2221" w:rsidRDefault="003E2221" w:rsidP="00CB5C6F">
      <w:pPr>
        <w:pStyle w:val="a"/>
        <w:numPr>
          <w:ilvl w:val="0"/>
          <w:numId w:val="0"/>
        </w:numPr>
        <w:spacing w:after="0" w:line="240" w:lineRule="auto"/>
        <w:rPr>
          <w:rFonts w:eastAsia="Calibri"/>
          <w:color w:val="000000"/>
          <w:sz w:val="20"/>
          <w:szCs w:val="20"/>
        </w:rPr>
      </w:pPr>
    </w:p>
    <w:p w:rsidR="006B3E2F" w:rsidRDefault="00910B13" w:rsidP="00872F46">
      <w:pPr>
        <w:pStyle w:val="a"/>
        <w:numPr>
          <w:ilvl w:val="0"/>
          <w:numId w:val="0"/>
        </w:numPr>
        <w:spacing w:after="0"/>
        <w:ind w:hanging="142"/>
        <w:rPr>
          <w:rFonts w:eastAsia="Calibri"/>
          <w:szCs w:val="28"/>
          <w:lang w:bidi="ru-RU"/>
        </w:rPr>
      </w:pPr>
      <w:r>
        <w:rPr>
          <w:rFonts w:eastAsia="Calibri"/>
          <w:szCs w:val="28"/>
          <w:lang w:bidi="ru-RU"/>
        </w:rPr>
        <w:tab/>
      </w:r>
      <w:r>
        <w:rPr>
          <w:rFonts w:eastAsia="Calibri"/>
          <w:szCs w:val="28"/>
          <w:lang w:bidi="ru-RU"/>
        </w:rPr>
        <w:tab/>
      </w:r>
      <w:r w:rsidR="00AE31E9">
        <w:rPr>
          <w:rFonts w:eastAsia="Calibri"/>
          <w:szCs w:val="28"/>
          <w:lang w:bidi="ru-RU"/>
        </w:rPr>
        <w:t>Данные по л</w:t>
      </w:r>
      <w:r w:rsidR="006B3E2F" w:rsidRPr="00CB264D">
        <w:rPr>
          <w:rFonts w:eastAsia="Calibri"/>
          <w:szCs w:val="28"/>
          <w:lang w:bidi="ru-RU"/>
        </w:rPr>
        <w:t>ицензи</w:t>
      </w:r>
      <w:r w:rsidR="00AE31E9">
        <w:rPr>
          <w:rFonts w:eastAsia="Calibri"/>
          <w:szCs w:val="28"/>
          <w:lang w:bidi="ru-RU"/>
        </w:rPr>
        <w:t>и</w:t>
      </w:r>
      <w:r w:rsidR="006B3E2F" w:rsidRPr="00CB264D">
        <w:rPr>
          <w:rFonts w:eastAsia="Calibri"/>
          <w:szCs w:val="28"/>
          <w:lang w:bidi="ru-RU"/>
        </w:rPr>
        <w:t xml:space="preserve"> на пользование недрами </w:t>
      </w:r>
      <w:r w:rsidR="00AE31E9">
        <w:rPr>
          <w:rFonts w:eastAsia="Calibri"/>
          <w:szCs w:val="28"/>
          <w:lang w:bidi="ru-RU"/>
        </w:rPr>
        <w:t xml:space="preserve">для водоснабжения потребителей </w:t>
      </w:r>
      <w:r w:rsidR="00CD16F3">
        <w:rPr>
          <w:rFonts w:eastAsia="Calibri"/>
          <w:szCs w:val="28"/>
          <w:lang w:bidi="ru-RU"/>
        </w:rPr>
        <w:t xml:space="preserve">МО </w:t>
      </w:r>
      <w:r w:rsidR="00CD16F3" w:rsidRPr="00E65E7C">
        <w:rPr>
          <w:szCs w:val="28"/>
        </w:rPr>
        <w:t>СП «</w:t>
      </w:r>
      <w:r w:rsidR="00CA5E85" w:rsidRPr="00DB649C">
        <w:rPr>
          <w:szCs w:val="28"/>
        </w:rPr>
        <w:t>Поселок Юбилейный</w:t>
      </w:r>
      <w:r w:rsidR="00CA5E85">
        <w:rPr>
          <w:szCs w:val="28"/>
        </w:rPr>
        <w:t>»</w:t>
      </w:r>
      <w:r w:rsidR="00CD16F3">
        <w:rPr>
          <w:szCs w:val="28"/>
        </w:rPr>
        <w:t xml:space="preserve"> </w:t>
      </w:r>
      <w:r w:rsidR="006B3E2F" w:rsidRPr="00CB264D">
        <w:rPr>
          <w:rFonts w:eastAsia="Calibri"/>
          <w:szCs w:val="28"/>
          <w:lang w:bidi="ru-RU"/>
        </w:rPr>
        <w:t>приведен</w:t>
      </w:r>
      <w:r w:rsidR="00AE31E9">
        <w:rPr>
          <w:rFonts w:eastAsia="Calibri"/>
          <w:szCs w:val="28"/>
          <w:lang w:bidi="ru-RU"/>
        </w:rPr>
        <w:t>ы</w:t>
      </w:r>
      <w:r w:rsidR="006B3E2F" w:rsidRPr="00CB264D">
        <w:rPr>
          <w:rFonts w:eastAsia="Calibri"/>
          <w:szCs w:val="28"/>
          <w:lang w:bidi="ru-RU"/>
        </w:rPr>
        <w:t xml:space="preserve"> в таблице </w:t>
      </w:r>
      <w:r w:rsidR="006B3E2F">
        <w:rPr>
          <w:rFonts w:eastAsia="Calibri"/>
          <w:szCs w:val="28"/>
          <w:lang w:bidi="ru-RU"/>
        </w:rPr>
        <w:t>1</w:t>
      </w:r>
      <w:r w:rsidR="00CA5E85">
        <w:rPr>
          <w:rFonts w:eastAsia="Calibri"/>
          <w:szCs w:val="28"/>
          <w:lang w:bidi="ru-RU"/>
        </w:rPr>
        <w:t>4</w:t>
      </w:r>
      <w:r w:rsidR="006B3E2F" w:rsidRPr="00CB264D">
        <w:rPr>
          <w:rFonts w:eastAsia="Calibri"/>
          <w:szCs w:val="28"/>
          <w:lang w:bidi="ru-RU"/>
        </w:rPr>
        <w:t>.</w:t>
      </w:r>
    </w:p>
    <w:p w:rsidR="00DA6D3C" w:rsidRDefault="00DA6D3C" w:rsidP="00DA6D3C">
      <w:pPr>
        <w:pStyle w:val="a"/>
        <w:numPr>
          <w:ilvl w:val="0"/>
          <w:numId w:val="0"/>
        </w:numPr>
        <w:spacing w:after="0"/>
        <w:ind w:firstLine="709"/>
        <w:rPr>
          <w:rFonts w:eastAsia="Calibri"/>
          <w:szCs w:val="28"/>
          <w:lang w:bidi="ru-RU"/>
        </w:rPr>
      </w:pPr>
      <w:r w:rsidRPr="00ED2451">
        <w:rPr>
          <w:szCs w:val="28"/>
        </w:rPr>
        <w:t>УМП МР «Малоярославецкий район» «Малоярославецстройзаказчик»</w:t>
      </w:r>
      <w:r>
        <w:rPr>
          <w:rFonts w:eastAsia="Calibri"/>
          <w:color w:val="000000"/>
        </w:rPr>
        <w:t xml:space="preserve"> на а</w:t>
      </w:r>
      <w:r>
        <w:rPr>
          <w:rFonts w:eastAsia="Calibri"/>
          <w:szCs w:val="28"/>
          <w:lang w:bidi="ru-RU"/>
        </w:rPr>
        <w:t>ртезианск</w:t>
      </w:r>
      <w:r w:rsidR="00CA5E85">
        <w:rPr>
          <w:rFonts w:eastAsia="Calibri"/>
          <w:szCs w:val="28"/>
          <w:lang w:bidi="ru-RU"/>
        </w:rPr>
        <w:t>ую</w:t>
      </w:r>
      <w:r>
        <w:rPr>
          <w:rFonts w:eastAsia="Calibri"/>
          <w:szCs w:val="28"/>
          <w:lang w:bidi="ru-RU"/>
        </w:rPr>
        <w:t xml:space="preserve"> скважин</w:t>
      </w:r>
      <w:r w:rsidR="00CA5E85">
        <w:rPr>
          <w:rFonts w:eastAsia="Calibri"/>
          <w:szCs w:val="28"/>
          <w:lang w:bidi="ru-RU"/>
        </w:rPr>
        <w:t>у</w:t>
      </w:r>
      <w:r>
        <w:rPr>
          <w:rFonts w:eastAsia="Calibri"/>
          <w:szCs w:val="28"/>
          <w:lang w:bidi="ru-RU"/>
        </w:rPr>
        <w:t xml:space="preserve"> используем</w:t>
      </w:r>
      <w:r w:rsidR="00CA5E85">
        <w:rPr>
          <w:rFonts w:eastAsia="Calibri"/>
          <w:szCs w:val="28"/>
          <w:lang w:bidi="ru-RU"/>
        </w:rPr>
        <w:t>ую</w:t>
      </w:r>
      <w:r>
        <w:rPr>
          <w:rFonts w:eastAsia="Calibri"/>
          <w:szCs w:val="28"/>
          <w:lang w:bidi="ru-RU"/>
        </w:rPr>
        <w:t xml:space="preserve"> для добычи подземных вод с целью хозяйственно-питьевого водоснабжения потребителей </w:t>
      </w:r>
      <w:r w:rsidR="00CA5E85">
        <w:rPr>
          <w:rFonts w:eastAsia="Calibri"/>
          <w:szCs w:val="28"/>
          <w:lang w:bidi="ru-RU"/>
        </w:rPr>
        <w:t>поселка Юбилейный</w:t>
      </w:r>
      <w:r>
        <w:rPr>
          <w:rFonts w:eastAsia="Calibri"/>
          <w:color w:val="000000"/>
          <w:szCs w:val="20"/>
        </w:rPr>
        <w:t>,</w:t>
      </w:r>
      <w:r>
        <w:rPr>
          <w:rFonts w:eastAsia="Calibri"/>
          <w:color w:val="000000"/>
        </w:rPr>
        <w:t xml:space="preserve"> </w:t>
      </w:r>
      <w:r>
        <w:rPr>
          <w:rFonts w:eastAsia="Calibri"/>
          <w:szCs w:val="28"/>
          <w:lang w:bidi="ru-RU"/>
        </w:rPr>
        <w:t xml:space="preserve">Управлением </w:t>
      </w:r>
      <w:r w:rsidR="00377C6E">
        <w:rPr>
          <w:rFonts w:eastAsia="Calibri"/>
          <w:szCs w:val="28"/>
          <w:lang w:bidi="ru-RU"/>
        </w:rPr>
        <w:t>Федеральной службы по надзору в сфере защиты прав потребителей и благополучия человека по Калужской области</w:t>
      </w:r>
      <w:r>
        <w:rPr>
          <w:rFonts w:eastAsia="Calibri"/>
          <w:color w:val="000000"/>
        </w:rPr>
        <w:t xml:space="preserve"> </w:t>
      </w:r>
      <w:r>
        <w:rPr>
          <w:rFonts w:eastAsia="Calibri"/>
          <w:szCs w:val="28"/>
          <w:lang w:bidi="ru-RU"/>
        </w:rPr>
        <w:t>выдан</w:t>
      </w:r>
      <w:r w:rsidR="00377C6E">
        <w:rPr>
          <w:rFonts w:eastAsia="Calibri"/>
          <w:szCs w:val="28"/>
          <w:lang w:bidi="ru-RU"/>
        </w:rPr>
        <w:t>о</w:t>
      </w:r>
      <w:r>
        <w:rPr>
          <w:rFonts w:eastAsia="Calibri"/>
          <w:szCs w:val="28"/>
          <w:lang w:bidi="ru-RU"/>
        </w:rPr>
        <w:t xml:space="preserve"> положительн</w:t>
      </w:r>
      <w:r w:rsidR="00377C6E">
        <w:rPr>
          <w:rFonts w:eastAsia="Calibri"/>
          <w:szCs w:val="28"/>
          <w:lang w:bidi="ru-RU"/>
        </w:rPr>
        <w:t>ое</w:t>
      </w:r>
      <w:r>
        <w:rPr>
          <w:rFonts w:eastAsia="Calibri"/>
          <w:szCs w:val="28"/>
          <w:lang w:bidi="ru-RU"/>
        </w:rPr>
        <w:t xml:space="preserve"> санитарно-эпидемиологические заключени</w:t>
      </w:r>
      <w:r w:rsidR="00377C6E">
        <w:rPr>
          <w:rFonts w:eastAsia="Calibri"/>
          <w:szCs w:val="28"/>
          <w:lang w:bidi="ru-RU"/>
        </w:rPr>
        <w:t>е от 17.04.2012г. № 40.01.05.000.М.00016</w:t>
      </w:r>
      <w:r w:rsidR="00CA5E85">
        <w:rPr>
          <w:rFonts w:eastAsia="Calibri"/>
          <w:szCs w:val="28"/>
          <w:lang w:bidi="ru-RU"/>
        </w:rPr>
        <w:t>7</w:t>
      </w:r>
      <w:r w:rsidR="00377C6E">
        <w:rPr>
          <w:rFonts w:eastAsia="Calibri"/>
          <w:szCs w:val="28"/>
          <w:lang w:bidi="ru-RU"/>
        </w:rPr>
        <w:t xml:space="preserve">.04.12 </w:t>
      </w:r>
      <w:r>
        <w:rPr>
          <w:rFonts w:eastAsia="Calibri"/>
          <w:szCs w:val="28"/>
          <w:lang w:bidi="ru-RU"/>
        </w:rPr>
        <w:t>о соответствии государственным санитарно-эпидемиол</w:t>
      </w:r>
      <w:r w:rsidR="00377C6E">
        <w:rPr>
          <w:rFonts w:eastAsia="Calibri"/>
          <w:szCs w:val="28"/>
          <w:lang w:bidi="ru-RU"/>
        </w:rPr>
        <w:t>о</w:t>
      </w:r>
      <w:r>
        <w:rPr>
          <w:rFonts w:eastAsia="Calibri"/>
          <w:szCs w:val="28"/>
          <w:lang w:bidi="ru-RU"/>
        </w:rPr>
        <w:t>гическим правилам и нормативам СанПиН 2.1.4.1110-02 «Зоны санитарной охраны источников водоснабжения и водопроводов питьевого назначения»</w:t>
      </w:r>
      <w:r w:rsidR="00D26AC7">
        <w:rPr>
          <w:rFonts w:eastAsia="Calibri"/>
          <w:szCs w:val="28"/>
          <w:lang w:bidi="ru-RU"/>
        </w:rPr>
        <w:t xml:space="preserve">. </w:t>
      </w:r>
      <w:r w:rsidR="00CA5E85">
        <w:rPr>
          <w:rFonts w:eastAsia="Calibri"/>
          <w:szCs w:val="28"/>
          <w:lang w:bidi="ru-RU"/>
        </w:rPr>
        <w:t>ГН 2.1.5.1315-03 «Предельно-допустимые концентрации (ПДК) химических веществ в воде водных объектов хозяйственно-питьевого и культурно-бытового водопользования».</w:t>
      </w:r>
    </w:p>
    <w:p w:rsidR="006B3E2F" w:rsidRDefault="006B3E2F" w:rsidP="006B3E2F">
      <w:pPr>
        <w:tabs>
          <w:tab w:val="left" w:pos="284"/>
          <w:tab w:val="left" w:pos="10632"/>
        </w:tabs>
        <w:spacing w:after="0" w:line="360" w:lineRule="auto"/>
        <w:jc w:val="both"/>
        <w:rPr>
          <w:rFonts w:ascii="Times New Roman" w:eastAsia="Calibri" w:hAnsi="Times New Roman" w:cs="Times New Roman"/>
          <w:sz w:val="28"/>
          <w:szCs w:val="28"/>
          <w:lang w:bidi="ru-RU"/>
        </w:rPr>
        <w:sectPr w:rsidR="006B3E2F" w:rsidSect="006B3E2F">
          <w:footerReference w:type="default" r:id="rId15"/>
          <w:footerReference w:type="first" r:id="rId16"/>
          <w:pgSz w:w="11906" w:h="16838"/>
          <w:pgMar w:top="1134" w:right="851" w:bottom="1134" w:left="1701" w:header="709" w:footer="680" w:gutter="0"/>
          <w:cols w:space="708"/>
          <w:titlePg/>
          <w:docGrid w:linePitch="360"/>
        </w:sectPr>
      </w:pPr>
    </w:p>
    <w:p w:rsidR="006B3E2F" w:rsidRDefault="006B3E2F" w:rsidP="006B3E2F">
      <w:pPr>
        <w:pStyle w:val="afffb"/>
      </w:pPr>
      <w:bookmarkStart w:id="46" w:name="_Toc44601333"/>
      <w:r>
        <w:lastRenderedPageBreak/>
        <w:t xml:space="preserve">Таблица </w:t>
      </w:r>
      <w:r w:rsidR="000F23F3">
        <w:t>1</w:t>
      </w:r>
      <w:r w:rsidR="00D26AC7">
        <w:t>4</w:t>
      </w:r>
      <w:r>
        <w:t xml:space="preserve"> - </w:t>
      </w:r>
      <w:r w:rsidR="00A47DC5">
        <w:t>Л</w:t>
      </w:r>
      <w:r w:rsidRPr="00CF31E8">
        <w:t>иценз</w:t>
      </w:r>
      <w:r w:rsidR="00A47DC5">
        <w:t>ия</w:t>
      </w:r>
      <w:r w:rsidRPr="00CF31E8">
        <w:t xml:space="preserve"> на пользование недрами </w:t>
      </w:r>
      <w:r w:rsidR="00F96DCE" w:rsidRPr="00ED2451">
        <w:rPr>
          <w:szCs w:val="28"/>
        </w:rPr>
        <w:t>УМП МР «Малоярославецкий район» «Малоярославецстройзаказчик»</w:t>
      </w:r>
      <w:r>
        <w:t xml:space="preserve"> в целях водоснабжения </w:t>
      </w:r>
      <w:r w:rsidR="00A47DC5">
        <w:t xml:space="preserve">МО </w:t>
      </w:r>
      <w:r w:rsidR="00F96DCE">
        <w:t>СП «</w:t>
      </w:r>
      <w:r w:rsidR="00D26AC7" w:rsidRPr="00D26AC7">
        <w:t>Поселок Юбилейный</w:t>
      </w:r>
      <w:r w:rsidR="00F96DCE">
        <w:t>»</w:t>
      </w:r>
      <w:bookmarkEnd w:id="4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727"/>
        <w:gridCol w:w="559"/>
        <w:gridCol w:w="2380"/>
        <w:gridCol w:w="1274"/>
        <w:gridCol w:w="1421"/>
        <w:gridCol w:w="3112"/>
        <w:gridCol w:w="1842"/>
        <w:gridCol w:w="2695"/>
      </w:tblGrid>
      <w:tr w:rsidR="00636CB2" w:rsidRPr="00CF31E8" w:rsidTr="00636CB2">
        <w:trPr>
          <w:trHeight w:val="397"/>
          <w:tblHeader/>
        </w:trPr>
        <w:tc>
          <w:tcPr>
            <w:tcW w:w="675" w:type="pct"/>
            <w:gridSpan w:val="3"/>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Государственный регистрационный номер</w:t>
            </w:r>
          </w:p>
        </w:tc>
        <w:tc>
          <w:tcPr>
            <w:tcW w:w="809"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Наименование пользователя недр</w:t>
            </w:r>
          </w:p>
        </w:tc>
        <w:tc>
          <w:tcPr>
            <w:tcW w:w="433" w:type="pct"/>
            <w:vMerge w:val="restart"/>
            <w:vAlign w:val="center"/>
          </w:tcPr>
          <w:p w:rsidR="00636CB2" w:rsidRPr="00CF31E8" w:rsidRDefault="00636CB2" w:rsidP="00A47DC5">
            <w:pPr>
              <w:spacing w:after="200" w:line="276" w:lineRule="auto"/>
              <w:ind w:right="-112"/>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Дата государственной регистрации лицензии</w:t>
            </w:r>
          </w:p>
        </w:tc>
        <w:tc>
          <w:tcPr>
            <w:tcW w:w="483"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Дата окончания срока действия лицензии</w:t>
            </w:r>
          </w:p>
        </w:tc>
        <w:tc>
          <w:tcPr>
            <w:tcW w:w="1058"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Целевое назначение пользование недрами и видами работ</w:t>
            </w:r>
          </w:p>
        </w:tc>
        <w:tc>
          <w:tcPr>
            <w:tcW w:w="626" w:type="pct"/>
            <w:vMerge w:val="restart"/>
            <w:vAlign w:val="center"/>
          </w:tcPr>
          <w:p w:rsidR="00636CB2" w:rsidRDefault="00636CB2" w:rsidP="00797D0E">
            <w:pPr>
              <w:spacing w:after="200" w:line="276" w:lineRule="auto"/>
              <w:ind w:right="-171"/>
              <w:jc w:val="center"/>
              <w:rPr>
                <w:rFonts w:ascii="Times New Roman" w:eastAsia="Calibri" w:hAnsi="Times New Roman" w:cs="Times New Roman"/>
                <w:sz w:val="20"/>
                <w:szCs w:val="20"/>
              </w:rPr>
            </w:pPr>
            <w:r>
              <w:rPr>
                <w:rFonts w:ascii="Times New Roman" w:eastAsia="Calibri" w:hAnsi="Times New Roman" w:cs="Times New Roman"/>
                <w:sz w:val="20"/>
                <w:szCs w:val="20"/>
              </w:rPr>
              <w:t>Лимит забора воды</w:t>
            </w:r>
          </w:p>
        </w:tc>
        <w:tc>
          <w:tcPr>
            <w:tcW w:w="916" w:type="pct"/>
            <w:vMerge w:val="restart"/>
            <w:vAlign w:val="center"/>
          </w:tcPr>
          <w:p w:rsidR="00636CB2" w:rsidRPr="00CF31E8" w:rsidRDefault="00636CB2" w:rsidP="00797D0E">
            <w:pPr>
              <w:spacing w:after="200" w:line="276" w:lineRule="auto"/>
              <w:ind w:right="-171"/>
              <w:jc w:val="center"/>
              <w:rPr>
                <w:rFonts w:ascii="Times New Roman" w:eastAsia="Calibri" w:hAnsi="Times New Roman" w:cs="Times New Roman"/>
                <w:sz w:val="20"/>
                <w:szCs w:val="20"/>
              </w:rPr>
            </w:pPr>
            <w:r>
              <w:rPr>
                <w:rFonts w:ascii="Times New Roman" w:eastAsia="Calibri" w:hAnsi="Times New Roman" w:cs="Times New Roman"/>
                <w:sz w:val="20"/>
                <w:szCs w:val="20"/>
              </w:rPr>
              <w:t>Наименование организации выдавшей лицензию</w:t>
            </w:r>
          </w:p>
        </w:tc>
      </w:tr>
      <w:tr w:rsidR="00636CB2" w:rsidRPr="00CF31E8" w:rsidTr="00636CB2">
        <w:trPr>
          <w:trHeight w:val="397"/>
          <w:tblHeader/>
        </w:trPr>
        <w:tc>
          <w:tcPr>
            <w:tcW w:w="238" w:type="pct"/>
            <w:vAlign w:val="center"/>
          </w:tcPr>
          <w:p w:rsidR="00636CB2" w:rsidRPr="00CF31E8" w:rsidRDefault="00636CB2" w:rsidP="006B3E2F">
            <w:pPr>
              <w:spacing w:after="200" w:line="276" w:lineRule="auto"/>
              <w:ind w:right="-93"/>
              <w:rPr>
                <w:rFonts w:ascii="Times New Roman" w:eastAsia="Calibri" w:hAnsi="Times New Roman" w:cs="Times New Roman"/>
                <w:sz w:val="20"/>
                <w:szCs w:val="20"/>
              </w:rPr>
            </w:pPr>
            <w:r w:rsidRPr="00CF31E8">
              <w:rPr>
                <w:rFonts w:ascii="Times New Roman" w:eastAsia="Calibri" w:hAnsi="Times New Roman" w:cs="Times New Roman"/>
                <w:sz w:val="20"/>
                <w:szCs w:val="20"/>
              </w:rPr>
              <w:t>серия</w:t>
            </w:r>
          </w:p>
        </w:tc>
        <w:tc>
          <w:tcPr>
            <w:tcW w:w="247" w:type="pct"/>
            <w:vAlign w:val="center"/>
          </w:tcPr>
          <w:p w:rsidR="00636CB2" w:rsidRPr="00CF31E8" w:rsidRDefault="00636CB2" w:rsidP="006B3E2F">
            <w:pPr>
              <w:spacing w:after="200" w:line="276" w:lineRule="auto"/>
              <w:ind w:right="-69"/>
              <w:rPr>
                <w:rFonts w:ascii="Times New Roman" w:eastAsia="Calibri" w:hAnsi="Times New Roman" w:cs="Times New Roman"/>
                <w:sz w:val="20"/>
                <w:szCs w:val="20"/>
              </w:rPr>
            </w:pPr>
            <w:r w:rsidRPr="00CF31E8">
              <w:rPr>
                <w:rFonts w:ascii="Times New Roman" w:eastAsia="Calibri" w:hAnsi="Times New Roman" w:cs="Times New Roman"/>
                <w:sz w:val="20"/>
                <w:szCs w:val="20"/>
              </w:rPr>
              <w:t>номер</w:t>
            </w:r>
          </w:p>
        </w:tc>
        <w:tc>
          <w:tcPr>
            <w:tcW w:w="190" w:type="pct"/>
            <w:vAlign w:val="center"/>
          </w:tcPr>
          <w:p w:rsidR="00636CB2" w:rsidRPr="00CF31E8" w:rsidRDefault="00636CB2" w:rsidP="006B3E2F">
            <w:pPr>
              <w:spacing w:after="200" w:line="276" w:lineRule="auto"/>
              <w:ind w:right="-118"/>
              <w:rPr>
                <w:rFonts w:ascii="Times New Roman" w:eastAsia="Calibri" w:hAnsi="Times New Roman" w:cs="Times New Roman"/>
                <w:sz w:val="20"/>
                <w:szCs w:val="20"/>
              </w:rPr>
            </w:pPr>
            <w:r w:rsidRPr="00CF31E8">
              <w:rPr>
                <w:rFonts w:ascii="Times New Roman" w:eastAsia="Calibri" w:hAnsi="Times New Roman" w:cs="Times New Roman"/>
                <w:sz w:val="20"/>
                <w:szCs w:val="20"/>
              </w:rPr>
              <w:t>вид</w:t>
            </w:r>
          </w:p>
        </w:tc>
        <w:tc>
          <w:tcPr>
            <w:tcW w:w="809" w:type="pct"/>
            <w:vMerge/>
            <w:vAlign w:val="center"/>
          </w:tcPr>
          <w:p w:rsidR="00636CB2" w:rsidRPr="00CF31E8" w:rsidRDefault="00636CB2" w:rsidP="006B3E2F">
            <w:pPr>
              <w:spacing w:after="200" w:line="276" w:lineRule="auto"/>
              <w:rPr>
                <w:rFonts w:ascii="Times New Roman" w:eastAsia="Calibri" w:hAnsi="Times New Roman" w:cs="Times New Roman"/>
                <w:sz w:val="20"/>
                <w:szCs w:val="20"/>
              </w:rPr>
            </w:pPr>
          </w:p>
        </w:tc>
        <w:tc>
          <w:tcPr>
            <w:tcW w:w="433"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483"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1058"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626" w:type="pct"/>
            <w:vMerge/>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916"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r>
      <w:tr w:rsidR="00636CB2" w:rsidRPr="00CF31E8" w:rsidTr="00636CB2">
        <w:trPr>
          <w:trHeight w:val="1804"/>
        </w:trPr>
        <w:tc>
          <w:tcPr>
            <w:tcW w:w="238" w:type="pct"/>
            <w:shd w:val="clear" w:color="auto" w:fill="auto"/>
            <w:vAlign w:val="center"/>
          </w:tcPr>
          <w:p w:rsidR="00636CB2" w:rsidRPr="00CF31E8" w:rsidRDefault="00636CB2" w:rsidP="00636CB2">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КЛЖ</w:t>
            </w:r>
          </w:p>
        </w:tc>
        <w:tc>
          <w:tcPr>
            <w:tcW w:w="247" w:type="pct"/>
            <w:shd w:val="clear" w:color="auto" w:fill="auto"/>
            <w:vAlign w:val="center"/>
          </w:tcPr>
          <w:p w:rsidR="00636CB2" w:rsidRPr="00CF31E8" w:rsidRDefault="00636CB2" w:rsidP="00D26AC7">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528</w:t>
            </w:r>
            <w:r w:rsidR="00D26AC7">
              <w:rPr>
                <w:rFonts w:ascii="Times New Roman" w:eastAsia="Calibri" w:hAnsi="Times New Roman" w:cs="Times New Roman"/>
                <w:sz w:val="20"/>
                <w:szCs w:val="20"/>
              </w:rPr>
              <w:t>83</w:t>
            </w:r>
          </w:p>
        </w:tc>
        <w:tc>
          <w:tcPr>
            <w:tcW w:w="190" w:type="pct"/>
            <w:shd w:val="clear" w:color="auto" w:fill="auto"/>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ВЭ</w:t>
            </w:r>
          </w:p>
        </w:tc>
        <w:tc>
          <w:tcPr>
            <w:tcW w:w="809" w:type="pct"/>
            <w:shd w:val="clear" w:color="auto" w:fill="auto"/>
            <w:vAlign w:val="center"/>
          </w:tcPr>
          <w:p w:rsidR="00636CB2" w:rsidRPr="00636CB2" w:rsidRDefault="00636CB2" w:rsidP="00A47DC5">
            <w:pPr>
              <w:spacing w:after="200" w:line="276" w:lineRule="auto"/>
              <w:jc w:val="center"/>
              <w:rPr>
                <w:rFonts w:ascii="Times New Roman" w:eastAsia="Calibri" w:hAnsi="Times New Roman" w:cs="Times New Roman"/>
                <w:sz w:val="20"/>
                <w:szCs w:val="20"/>
              </w:rPr>
            </w:pPr>
            <w:r w:rsidRPr="00636CB2">
              <w:rPr>
                <w:rFonts w:ascii="Times New Roman" w:hAnsi="Times New Roman" w:cs="Times New Roman"/>
                <w:sz w:val="20"/>
                <w:szCs w:val="20"/>
              </w:rPr>
              <w:t>УМП МР «Малоярославецкий район» «Малоярославецстройзаказчик»</w:t>
            </w:r>
          </w:p>
        </w:tc>
        <w:tc>
          <w:tcPr>
            <w:tcW w:w="433" w:type="pct"/>
            <w:shd w:val="clear" w:color="auto" w:fill="auto"/>
            <w:vAlign w:val="center"/>
          </w:tcPr>
          <w:p w:rsidR="00636CB2" w:rsidRPr="00CF31E8" w:rsidRDefault="00D26AC7" w:rsidP="00D26AC7">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18.05.2007</w:t>
            </w:r>
          </w:p>
        </w:tc>
        <w:tc>
          <w:tcPr>
            <w:tcW w:w="483" w:type="pct"/>
            <w:shd w:val="clear" w:color="auto" w:fill="auto"/>
            <w:vAlign w:val="center"/>
          </w:tcPr>
          <w:p w:rsidR="00636CB2" w:rsidRPr="00636CB2" w:rsidRDefault="00D26AC7" w:rsidP="00D26AC7">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07.02.2022</w:t>
            </w:r>
          </w:p>
        </w:tc>
        <w:tc>
          <w:tcPr>
            <w:tcW w:w="1058" w:type="pct"/>
            <w:shd w:val="clear" w:color="auto" w:fill="auto"/>
            <w:vAlign w:val="center"/>
          </w:tcPr>
          <w:p w:rsidR="00636CB2" w:rsidRPr="00CF31E8" w:rsidRDefault="00636CB2" w:rsidP="00D26AC7">
            <w:pPr>
              <w:spacing w:after="0" w:line="240" w:lineRule="auto"/>
              <w:rPr>
                <w:rFonts w:ascii="Times New Roman" w:eastAsia="Calibri" w:hAnsi="Times New Roman" w:cs="Times New Roman"/>
                <w:sz w:val="20"/>
                <w:szCs w:val="20"/>
              </w:rPr>
            </w:pPr>
            <w:r w:rsidRPr="00CF31E8">
              <w:rPr>
                <w:rFonts w:ascii="Times New Roman" w:eastAsia="Calibri" w:hAnsi="Times New Roman" w:cs="Times New Roman"/>
                <w:sz w:val="20"/>
                <w:szCs w:val="20"/>
              </w:rPr>
              <w:t xml:space="preserve">Добыча </w:t>
            </w:r>
            <w:r>
              <w:rPr>
                <w:rFonts w:ascii="Times New Roman" w:eastAsia="Calibri" w:hAnsi="Times New Roman" w:cs="Times New Roman"/>
                <w:sz w:val="20"/>
                <w:szCs w:val="20"/>
              </w:rPr>
              <w:t>пресных</w:t>
            </w:r>
            <w:r w:rsidRPr="00CF31E8">
              <w:rPr>
                <w:rFonts w:ascii="Times New Roman" w:eastAsia="Calibri" w:hAnsi="Times New Roman" w:cs="Times New Roman"/>
                <w:sz w:val="20"/>
                <w:szCs w:val="20"/>
              </w:rPr>
              <w:t xml:space="preserve"> подземных вод</w:t>
            </w:r>
            <w:r>
              <w:rPr>
                <w:rFonts w:ascii="Times New Roman" w:eastAsia="Calibri" w:hAnsi="Times New Roman" w:cs="Times New Roman"/>
                <w:sz w:val="20"/>
                <w:szCs w:val="20"/>
              </w:rPr>
              <w:t xml:space="preserve"> для хозяйственно-питьевого водоснабжения потребителей </w:t>
            </w:r>
            <w:r w:rsidR="00D26AC7">
              <w:rPr>
                <w:rFonts w:ascii="Times New Roman" w:eastAsia="Calibri" w:hAnsi="Times New Roman" w:cs="Times New Roman"/>
                <w:sz w:val="20"/>
                <w:szCs w:val="20"/>
              </w:rPr>
              <w:t>поселка Юбилейный</w:t>
            </w:r>
            <w:r>
              <w:rPr>
                <w:rFonts w:ascii="Times New Roman" w:eastAsia="Calibri" w:hAnsi="Times New Roman" w:cs="Times New Roman"/>
                <w:sz w:val="20"/>
                <w:szCs w:val="20"/>
              </w:rPr>
              <w:t xml:space="preserve"> </w:t>
            </w:r>
          </w:p>
        </w:tc>
        <w:tc>
          <w:tcPr>
            <w:tcW w:w="626" w:type="pct"/>
            <w:vAlign w:val="center"/>
          </w:tcPr>
          <w:p w:rsidR="00636CB2" w:rsidRDefault="00D26AC7" w:rsidP="00636CB2">
            <w:pPr>
              <w:spacing w:after="0" w:line="240" w:lineRule="auto"/>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350,0</w:t>
            </w:r>
            <w:r w:rsidR="00636CB2" w:rsidRPr="00636CB2">
              <w:rPr>
                <w:rFonts w:ascii="Times New Roman" w:eastAsia="Calibri" w:hAnsi="Times New Roman" w:cs="Times New Roman"/>
                <w:sz w:val="20"/>
                <w:szCs w:val="20"/>
                <w:u w:val="single"/>
              </w:rPr>
              <w:t xml:space="preserve"> м</w:t>
            </w:r>
            <w:r w:rsidR="00636CB2" w:rsidRPr="00636CB2">
              <w:rPr>
                <w:rFonts w:ascii="Times New Roman" w:eastAsia="Calibri" w:hAnsi="Times New Roman" w:cs="Times New Roman"/>
                <w:sz w:val="20"/>
                <w:szCs w:val="20"/>
                <w:u w:val="single"/>
                <w:vertAlign w:val="superscript"/>
              </w:rPr>
              <w:t>3</w:t>
            </w:r>
            <w:r w:rsidR="00636CB2" w:rsidRPr="00636CB2">
              <w:rPr>
                <w:rFonts w:ascii="Times New Roman" w:eastAsia="Calibri" w:hAnsi="Times New Roman" w:cs="Times New Roman"/>
                <w:sz w:val="20"/>
                <w:szCs w:val="20"/>
                <w:u w:val="single"/>
              </w:rPr>
              <w:t>/сут</w:t>
            </w:r>
            <w:r w:rsidR="00636CB2">
              <w:rPr>
                <w:rFonts w:ascii="Times New Roman" w:eastAsia="Calibri" w:hAnsi="Times New Roman" w:cs="Times New Roman"/>
                <w:sz w:val="20"/>
                <w:szCs w:val="20"/>
                <w:u w:val="single"/>
              </w:rPr>
              <w:t>.</w:t>
            </w:r>
          </w:p>
          <w:p w:rsidR="00636CB2" w:rsidRPr="00636CB2" w:rsidRDefault="00D26AC7" w:rsidP="00D26AC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127,8</w:t>
            </w:r>
            <w:r w:rsidR="00636CB2" w:rsidRPr="00636CB2">
              <w:rPr>
                <w:rFonts w:ascii="Times New Roman" w:eastAsia="Calibri" w:hAnsi="Times New Roman" w:cs="Times New Roman"/>
                <w:sz w:val="20"/>
                <w:szCs w:val="20"/>
              </w:rPr>
              <w:t xml:space="preserve"> тыс.м</w:t>
            </w:r>
            <w:r w:rsidR="00636CB2" w:rsidRPr="00636CB2">
              <w:rPr>
                <w:rFonts w:ascii="Times New Roman" w:eastAsia="Calibri" w:hAnsi="Times New Roman" w:cs="Times New Roman"/>
                <w:sz w:val="20"/>
                <w:szCs w:val="20"/>
                <w:vertAlign w:val="superscript"/>
              </w:rPr>
              <w:t>3</w:t>
            </w:r>
            <w:r w:rsidR="00636CB2" w:rsidRPr="00636CB2">
              <w:rPr>
                <w:rFonts w:ascii="Times New Roman" w:eastAsia="Calibri" w:hAnsi="Times New Roman" w:cs="Times New Roman"/>
                <w:sz w:val="20"/>
                <w:szCs w:val="20"/>
              </w:rPr>
              <w:t>/год</w:t>
            </w:r>
          </w:p>
        </w:tc>
        <w:tc>
          <w:tcPr>
            <w:tcW w:w="916" w:type="pct"/>
            <w:shd w:val="clear" w:color="auto" w:fill="auto"/>
            <w:vAlign w:val="center"/>
          </w:tcPr>
          <w:p w:rsidR="00636CB2" w:rsidRPr="00CF31E8" w:rsidRDefault="00636CB2" w:rsidP="00DE4CEF">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Департамент по недропользованию</w:t>
            </w:r>
            <w:r w:rsidR="00DE4CEF">
              <w:rPr>
                <w:rFonts w:ascii="Times New Roman" w:eastAsia="Calibri" w:hAnsi="Times New Roman" w:cs="Times New Roman"/>
                <w:sz w:val="20"/>
                <w:szCs w:val="20"/>
              </w:rPr>
              <w:t xml:space="preserve"> по ЦФО</w:t>
            </w:r>
          </w:p>
        </w:tc>
      </w:tr>
    </w:tbl>
    <w:p w:rsidR="006B3E2F" w:rsidRDefault="006B3E2F" w:rsidP="006B3E2F">
      <w:pPr>
        <w:rPr>
          <w:rFonts w:ascii="Times New Roman" w:eastAsia="Calibri" w:hAnsi="Times New Roman" w:cs="Times New Roman"/>
          <w:sz w:val="28"/>
          <w:szCs w:val="28"/>
          <w:lang w:bidi="ru-RU"/>
        </w:rPr>
        <w:sectPr w:rsidR="006B3E2F" w:rsidSect="006B3E2F">
          <w:pgSz w:w="16838" w:h="11906" w:orient="landscape"/>
          <w:pgMar w:top="1701" w:right="1134" w:bottom="851" w:left="1134" w:header="709" w:footer="680" w:gutter="0"/>
          <w:cols w:space="708"/>
          <w:titlePg/>
          <w:docGrid w:linePitch="360"/>
        </w:sectPr>
      </w:pPr>
    </w:p>
    <w:p w:rsidR="006B3E2F" w:rsidRPr="00422187" w:rsidRDefault="006B3E2F" w:rsidP="000F23F3">
      <w:pPr>
        <w:pStyle w:val="11112"/>
        <w:ind w:firstLine="851"/>
        <w:rPr>
          <w:rFonts w:eastAsia="Calibri"/>
        </w:rPr>
      </w:pPr>
      <w:bookmarkStart w:id="47" w:name="_Toc44605027"/>
      <w:bookmarkStart w:id="48" w:name="_Toc49152697"/>
      <w:r w:rsidRPr="00422187">
        <w:rPr>
          <w:rFonts w:eastAsia="Calibri"/>
        </w:rPr>
        <w:lastRenderedPageBreak/>
        <w:t>2.1.2.Описание территорий муниципального образования, не охваченных централизованными системами водоснабжения</w:t>
      </w:r>
      <w:bookmarkEnd w:id="47"/>
      <w:bookmarkEnd w:id="48"/>
    </w:p>
    <w:p w:rsidR="006B3E2F" w:rsidRPr="0095442F" w:rsidRDefault="006B3E2F" w:rsidP="006B3E2F">
      <w:pPr>
        <w:spacing w:after="0" w:line="240" w:lineRule="auto"/>
        <w:ind w:firstLine="709"/>
        <w:jc w:val="both"/>
        <w:rPr>
          <w:rFonts w:ascii="Times New Roman" w:eastAsia="Calibri" w:hAnsi="Times New Roman" w:cs="Times New Roman"/>
          <w:sz w:val="16"/>
          <w:szCs w:val="16"/>
          <w:lang w:eastAsia="ru-RU"/>
        </w:rPr>
      </w:pPr>
    </w:p>
    <w:p w:rsidR="00917C0C" w:rsidRPr="007D5752" w:rsidRDefault="00917C0C" w:rsidP="00917C0C">
      <w:pPr>
        <w:pStyle w:val="pboth"/>
        <w:spacing w:before="0" w:beforeAutospacing="0" w:after="0" w:afterAutospacing="0" w:line="360" w:lineRule="auto"/>
        <w:ind w:firstLine="851"/>
        <w:jc w:val="both"/>
        <w:textAlignment w:val="baseline"/>
        <w:rPr>
          <w:color w:val="000000"/>
          <w:sz w:val="28"/>
          <w:szCs w:val="28"/>
        </w:rPr>
      </w:pPr>
      <w:r w:rsidRPr="00792E74">
        <w:rPr>
          <w:color w:val="000000"/>
          <w:sz w:val="28"/>
          <w:szCs w:val="28"/>
        </w:rPr>
        <w:t>Нецентрализованная система холодного водоснабжения</w:t>
      </w:r>
      <w:r w:rsidRPr="007D5752">
        <w:rPr>
          <w:color w:val="000000"/>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color w:val="000000"/>
          <w:sz w:val="28"/>
          <w:szCs w:val="28"/>
        </w:rPr>
        <w:t>.</w:t>
      </w:r>
    </w:p>
    <w:p w:rsidR="00917C0C" w:rsidRPr="00B818EE" w:rsidRDefault="00917C0C" w:rsidP="00917C0C">
      <w:pPr>
        <w:pStyle w:val="afff9"/>
        <w:ind w:firstLine="851"/>
        <w:rPr>
          <w:rFonts w:eastAsia="Calibri"/>
          <w:lang w:eastAsia="ru-RU"/>
        </w:rPr>
      </w:pPr>
      <w:r w:rsidRPr="00B818EE">
        <w:rPr>
          <w:rFonts w:eastAsia="Calibri"/>
          <w:lang w:eastAsia="ru-RU"/>
        </w:rPr>
        <w:t xml:space="preserve">Территория </w:t>
      </w:r>
      <w:r w:rsidR="00CD16F3">
        <w:rPr>
          <w:rFonts w:eastAsia="Calibri"/>
          <w:lang w:bidi="ru-RU"/>
        </w:rPr>
        <w:t xml:space="preserve">МО </w:t>
      </w:r>
      <w:r w:rsidR="00CD16F3" w:rsidRPr="00E65E7C">
        <w:t>СП «</w:t>
      </w:r>
      <w:r w:rsidR="00DE4CEF" w:rsidRPr="00DB649C">
        <w:t>Поселок Юбилейный</w:t>
      </w:r>
      <w:r w:rsidR="00CD16F3">
        <w:t xml:space="preserve">» </w:t>
      </w:r>
      <w:r w:rsidRPr="00B818EE">
        <w:rPr>
          <w:rFonts w:eastAsia="Calibri"/>
          <w:lang w:eastAsia="ru-RU"/>
        </w:rPr>
        <w:t xml:space="preserve">характеризуется наличием территорий с отсутствием централизованного водоснабжения. </w:t>
      </w:r>
      <w:r w:rsidR="00313B61">
        <w:rPr>
          <w:rFonts w:eastAsia="Calibri"/>
          <w:lang w:eastAsia="ru-RU"/>
        </w:rPr>
        <w:t>Перечень на</w:t>
      </w:r>
      <w:r w:rsidRPr="00B818EE">
        <w:rPr>
          <w:rFonts w:eastAsia="Calibri"/>
          <w:lang w:eastAsia="ru-RU"/>
        </w:rPr>
        <w:t xml:space="preserve">селенных пунктов </w:t>
      </w:r>
      <w:r w:rsidR="00CD16F3">
        <w:rPr>
          <w:rFonts w:eastAsia="Calibri"/>
          <w:lang w:bidi="ru-RU"/>
        </w:rPr>
        <w:t xml:space="preserve">МО </w:t>
      </w:r>
      <w:r w:rsidR="00CD16F3" w:rsidRPr="00E65E7C">
        <w:t>СП «</w:t>
      </w:r>
      <w:r w:rsidR="00DE4CEF" w:rsidRPr="00DB649C">
        <w:t>Поселок Юбилейный</w:t>
      </w:r>
      <w:r w:rsidR="00CD16F3">
        <w:t xml:space="preserve">» </w:t>
      </w:r>
      <w:r w:rsidRPr="00B818EE">
        <w:rPr>
          <w:rFonts w:eastAsia="Calibri"/>
          <w:lang w:eastAsia="ru-RU"/>
        </w:rPr>
        <w:t>не имею</w:t>
      </w:r>
      <w:r w:rsidR="00313B61">
        <w:rPr>
          <w:rFonts w:eastAsia="Calibri"/>
          <w:lang w:eastAsia="ru-RU"/>
        </w:rPr>
        <w:t>щих</w:t>
      </w:r>
      <w:r w:rsidRPr="00B818EE">
        <w:rPr>
          <w:rFonts w:eastAsia="Calibri"/>
          <w:lang w:eastAsia="ru-RU"/>
        </w:rPr>
        <w:t xml:space="preserve"> централизованного водоснабжения</w:t>
      </w:r>
      <w:r w:rsidR="00313B61">
        <w:rPr>
          <w:rFonts w:eastAsia="Calibri"/>
          <w:lang w:eastAsia="ru-RU"/>
        </w:rPr>
        <w:t xml:space="preserve"> приведен в таблице</w:t>
      </w:r>
      <w:r w:rsidR="006779F3">
        <w:rPr>
          <w:rFonts w:eastAsia="Calibri"/>
          <w:lang w:eastAsia="ru-RU"/>
        </w:rPr>
        <w:t xml:space="preserve"> 1</w:t>
      </w:r>
      <w:r w:rsidR="00DE4CEF">
        <w:rPr>
          <w:rFonts w:eastAsia="Calibri"/>
          <w:lang w:eastAsia="ru-RU"/>
        </w:rPr>
        <w:t>5</w:t>
      </w:r>
      <w:r w:rsidR="00313B61">
        <w:rPr>
          <w:rFonts w:eastAsia="Calibri"/>
          <w:lang w:eastAsia="ru-RU"/>
        </w:rPr>
        <w:t>.</w:t>
      </w:r>
      <w:r w:rsidRPr="00B818EE">
        <w:rPr>
          <w:rFonts w:eastAsia="Calibri"/>
          <w:lang w:eastAsia="ru-RU"/>
        </w:rPr>
        <w:t xml:space="preserve"> </w:t>
      </w:r>
    </w:p>
    <w:p w:rsidR="00313B61" w:rsidRDefault="00313B61" w:rsidP="0064372D">
      <w:pPr>
        <w:pStyle w:val="affffa"/>
        <w:spacing w:line="240" w:lineRule="auto"/>
        <w:ind w:left="142" w:firstLine="0"/>
        <w:rPr>
          <w:rFonts w:eastAsia="Calibri"/>
          <w:sz w:val="20"/>
          <w:szCs w:val="20"/>
          <w:lang w:eastAsia="ru-RU"/>
        </w:rPr>
      </w:pPr>
      <w:bookmarkStart w:id="49" w:name="_Toc44605028"/>
      <w:r w:rsidRPr="00313B61">
        <w:rPr>
          <w:sz w:val="20"/>
          <w:szCs w:val="20"/>
        </w:rPr>
        <w:t xml:space="preserve">Таблица </w:t>
      </w:r>
      <w:r w:rsidR="006779F3">
        <w:rPr>
          <w:sz w:val="20"/>
          <w:szCs w:val="20"/>
        </w:rPr>
        <w:t>1</w:t>
      </w:r>
      <w:r w:rsidR="00DE4CEF">
        <w:rPr>
          <w:sz w:val="20"/>
          <w:szCs w:val="20"/>
        </w:rPr>
        <w:t>5</w:t>
      </w:r>
      <w:r w:rsidRPr="00313B61">
        <w:rPr>
          <w:sz w:val="20"/>
          <w:szCs w:val="20"/>
        </w:rPr>
        <w:t xml:space="preserve"> – </w:t>
      </w:r>
      <w:r w:rsidRPr="00313B61">
        <w:rPr>
          <w:rFonts w:eastAsia="Calibri"/>
          <w:sz w:val="20"/>
          <w:szCs w:val="20"/>
          <w:lang w:eastAsia="ru-RU"/>
        </w:rPr>
        <w:t xml:space="preserve">Перечень населенных пунктов </w:t>
      </w:r>
      <w:r w:rsidR="00CD16F3" w:rsidRPr="00CD16F3">
        <w:rPr>
          <w:rFonts w:eastAsia="Calibri"/>
          <w:sz w:val="20"/>
          <w:szCs w:val="20"/>
          <w:lang w:bidi="ru-RU"/>
        </w:rPr>
        <w:t xml:space="preserve">МО </w:t>
      </w:r>
      <w:r w:rsidR="00CD16F3" w:rsidRPr="00CD16F3">
        <w:rPr>
          <w:sz w:val="20"/>
          <w:szCs w:val="20"/>
        </w:rPr>
        <w:t xml:space="preserve">СП </w:t>
      </w:r>
      <w:r w:rsidR="00CD16F3" w:rsidRPr="00DE4CEF">
        <w:rPr>
          <w:sz w:val="20"/>
          <w:szCs w:val="20"/>
        </w:rPr>
        <w:t>«</w:t>
      </w:r>
      <w:r w:rsidR="00DE4CEF" w:rsidRPr="00DE4CEF">
        <w:rPr>
          <w:sz w:val="20"/>
          <w:szCs w:val="20"/>
        </w:rPr>
        <w:t>Поселок Юбилейный</w:t>
      </w:r>
      <w:r w:rsidR="00CD16F3" w:rsidRPr="00DE4CEF">
        <w:rPr>
          <w:sz w:val="20"/>
          <w:szCs w:val="20"/>
        </w:rPr>
        <w:t>»</w:t>
      </w:r>
      <w:r w:rsidR="00CD16F3">
        <w:t xml:space="preserve"> </w:t>
      </w:r>
      <w:r w:rsidRPr="00313B61">
        <w:rPr>
          <w:rFonts w:eastAsia="Calibri"/>
          <w:sz w:val="20"/>
          <w:szCs w:val="20"/>
          <w:lang w:eastAsia="ru-RU"/>
        </w:rPr>
        <w:t xml:space="preserve">не имеющих централизованного водоснабжения </w:t>
      </w:r>
    </w:p>
    <w:tbl>
      <w:tblPr>
        <w:tblStyle w:val="ac"/>
        <w:tblW w:w="9285" w:type="dxa"/>
        <w:jc w:val="center"/>
        <w:tblLook w:val="04A0" w:firstRow="1" w:lastRow="0" w:firstColumn="1" w:lastColumn="0" w:noHBand="0" w:noVBand="1"/>
      </w:tblPr>
      <w:tblGrid>
        <w:gridCol w:w="1526"/>
        <w:gridCol w:w="3402"/>
        <w:gridCol w:w="4357"/>
      </w:tblGrid>
      <w:tr w:rsidR="00DE4CEF" w:rsidRPr="00A66C4C" w:rsidTr="00DE4CEF">
        <w:trPr>
          <w:trHeight w:val="340"/>
          <w:tblHeader/>
          <w:jc w:val="center"/>
        </w:trPr>
        <w:tc>
          <w:tcPr>
            <w:tcW w:w="1526" w:type="dxa"/>
            <w:vAlign w:val="center"/>
          </w:tcPr>
          <w:p w:rsidR="00DE4CEF" w:rsidRPr="000331FD" w:rsidRDefault="00DE4CEF" w:rsidP="00DE4CEF">
            <w:pPr>
              <w:pStyle w:val="affffa"/>
              <w:spacing w:line="240" w:lineRule="auto"/>
              <w:ind w:firstLine="0"/>
              <w:jc w:val="center"/>
              <w:rPr>
                <w:sz w:val="20"/>
                <w:szCs w:val="20"/>
              </w:rPr>
            </w:pPr>
            <w:r w:rsidRPr="000331FD">
              <w:rPr>
                <w:sz w:val="20"/>
                <w:szCs w:val="20"/>
              </w:rPr>
              <w:t>№</w:t>
            </w:r>
          </w:p>
          <w:p w:rsidR="00DE4CEF" w:rsidRPr="000331FD" w:rsidRDefault="00DE4CEF" w:rsidP="00DE4CEF">
            <w:pPr>
              <w:pStyle w:val="affffa"/>
              <w:spacing w:line="240" w:lineRule="auto"/>
              <w:ind w:firstLine="0"/>
              <w:jc w:val="center"/>
              <w:rPr>
                <w:sz w:val="20"/>
                <w:szCs w:val="20"/>
              </w:rPr>
            </w:pPr>
            <w:r w:rsidRPr="000331FD">
              <w:rPr>
                <w:sz w:val="20"/>
                <w:szCs w:val="20"/>
              </w:rPr>
              <w:t>п/п</w:t>
            </w:r>
          </w:p>
        </w:tc>
        <w:tc>
          <w:tcPr>
            <w:tcW w:w="3402" w:type="dxa"/>
            <w:vAlign w:val="center"/>
          </w:tcPr>
          <w:p w:rsidR="00DE4CEF" w:rsidRPr="000331FD" w:rsidRDefault="00DE4CEF" w:rsidP="00DE4CEF">
            <w:pPr>
              <w:pStyle w:val="affffa"/>
              <w:spacing w:line="240" w:lineRule="auto"/>
              <w:ind w:firstLine="0"/>
              <w:jc w:val="center"/>
              <w:rPr>
                <w:sz w:val="20"/>
                <w:szCs w:val="20"/>
              </w:rPr>
            </w:pPr>
            <w:r w:rsidRPr="000331FD">
              <w:rPr>
                <w:sz w:val="20"/>
                <w:szCs w:val="20"/>
              </w:rPr>
              <w:t>Населенный пункт</w:t>
            </w:r>
          </w:p>
        </w:tc>
        <w:tc>
          <w:tcPr>
            <w:tcW w:w="4357" w:type="dxa"/>
            <w:vAlign w:val="center"/>
          </w:tcPr>
          <w:p w:rsidR="00DE4CEF" w:rsidRPr="000331FD" w:rsidRDefault="00DE4CEF" w:rsidP="00DE4CEF">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Бортники</w:t>
            </w:r>
          </w:p>
        </w:tc>
        <w:tc>
          <w:tcPr>
            <w:tcW w:w="4357" w:type="dxa"/>
            <w:vAlign w:val="center"/>
          </w:tcPr>
          <w:p w:rsidR="00DE4CEF" w:rsidRPr="00440F99" w:rsidRDefault="00DE4CEF" w:rsidP="00DE4CEF">
            <w:pPr>
              <w:pStyle w:val="affffa"/>
              <w:spacing w:line="240" w:lineRule="auto"/>
              <w:ind w:firstLine="0"/>
              <w:jc w:val="center"/>
              <w:rPr>
                <w:sz w:val="20"/>
                <w:szCs w:val="20"/>
              </w:rPr>
            </w:pPr>
            <w:r w:rsidRPr="00440F99">
              <w:rPr>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2</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Верховье</w:t>
            </w:r>
          </w:p>
        </w:tc>
        <w:tc>
          <w:tcPr>
            <w:tcW w:w="4357" w:type="dxa"/>
            <w:vAlign w:val="center"/>
          </w:tcPr>
          <w:p w:rsidR="00DE4CEF" w:rsidRPr="00440F99" w:rsidRDefault="00DE4CEF" w:rsidP="00DE4CEF">
            <w:pPr>
              <w:pStyle w:val="affffa"/>
              <w:spacing w:line="240" w:lineRule="auto"/>
              <w:ind w:firstLine="0"/>
              <w:jc w:val="center"/>
              <w:rPr>
                <w:sz w:val="20"/>
                <w:szCs w:val="20"/>
              </w:rPr>
            </w:pPr>
            <w:r w:rsidRPr="00440F99">
              <w:rPr>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3</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Дубровка</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4</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Дурово</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5</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Кирюхино</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6</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Лисенки</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7</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Лопатино</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8</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Митинка</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9</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Мызги</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10</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Николаевка</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11</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Осоргино</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12</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Павловка</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13</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Пнево</w:t>
            </w:r>
          </w:p>
        </w:tc>
        <w:tc>
          <w:tcPr>
            <w:tcW w:w="4357" w:type="dxa"/>
          </w:tcPr>
          <w:p w:rsidR="00DE4CEF" w:rsidRDefault="00DE4CEF" w:rsidP="00DE4CEF">
            <w:pPr>
              <w:jc w:val="center"/>
            </w:pPr>
            <w:r w:rsidRPr="00E805F9">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14</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Родинка</w:t>
            </w:r>
          </w:p>
        </w:tc>
        <w:tc>
          <w:tcPr>
            <w:tcW w:w="4357" w:type="dxa"/>
          </w:tcPr>
          <w:p w:rsidR="00DE4CEF" w:rsidRDefault="00DE4CEF" w:rsidP="00DE4CEF">
            <w:pPr>
              <w:jc w:val="center"/>
            </w:pPr>
            <w:r w:rsidRPr="00826D3D">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15</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Селиверстово</w:t>
            </w:r>
          </w:p>
        </w:tc>
        <w:tc>
          <w:tcPr>
            <w:tcW w:w="4357" w:type="dxa"/>
          </w:tcPr>
          <w:p w:rsidR="00DE4CEF" w:rsidRDefault="00DE4CEF" w:rsidP="00DE4CEF">
            <w:pPr>
              <w:jc w:val="center"/>
            </w:pPr>
            <w:r w:rsidRPr="00826D3D">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16</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Сляднево</w:t>
            </w:r>
          </w:p>
        </w:tc>
        <w:tc>
          <w:tcPr>
            <w:tcW w:w="4357" w:type="dxa"/>
          </w:tcPr>
          <w:p w:rsidR="00DE4CEF" w:rsidRDefault="00DE4CEF" w:rsidP="00DE4CEF">
            <w:pPr>
              <w:jc w:val="center"/>
            </w:pPr>
            <w:r w:rsidRPr="00826D3D">
              <w:rPr>
                <w:rFonts w:ascii="Times New Roman" w:hAnsi="Times New Roman" w:cs="Times New Roman"/>
                <w:noProof/>
                <w:sz w:val="20"/>
                <w:szCs w:val="20"/>
              </w:rPr>
              <w:t>деревня</w:t>
            </w:r>
          </w:p>
        </w:tc>
      </w:tr>
      <w:tr w:rsidR="00DE4CEF" w:rsidRPr="00440F99" w:rsidTr="00DE4CEF">
        <w:trPr>
          <w:trHeight w:val="340"/>
          <w:tblHeader/>
          <w:jc w:val="center"/>
        </w:trPr>
        <w:tc>
          <w:tcPr>
            <w:tcW w:w="1526" w:type="dxa"/>
            <w:vAlign w:val="center"/>
          </w:tcPr>
          <w:p w:rsidR="00DE4CEF" w:rsidRPr="00440F99" w:rsidRDefault="00DE4CEF" w:rsidP="00DE4CEF">
            <w:pPr>
              <w:pStyle w:val="affffa"/>
              <w:spacing w:line="240" w:lineRule="auto"/>
              <w:ind w:firstLine="0"/>
              <w:jc w:val="center"/>
              <w:rPr>
                <w:sz w:val="20"/>
                <w:szCs w:val="20"/>
              </w:rPr>
            </w:pPr>
            <w:r>
              <w:rPr>
                <w:sz w:val="20"/>
                <w:szCs w:val="20"/>
              </w:rPr>
              <w:t>17</w:t>
            </w:r>
          </w:p>
        </w:tc>
        <w:tc>
          <w:tcPr>
            <w:tcW w:w="3402" w:type="dxa"/>
            <w:vAlign w:val="center"/>
          </w:tcPr>
          <w:p w:rsidR="00DE4CEF" w:rsidRPr="00440F99" w:rsidRDefault="00DE4CEF" w:rsidP="00DE4CEF">
            <w:pPr>
              <w:pStyle w:val="affffa"/>
              <w:spacing w:line="240" w:lineRule="auto"/>
              <w:ind w:firstLine="0"/>
              <w:jc w:val="center"/>
              <w:rPr>
                <w:sz w:val="20"/>
                <w:szCs w:val="20"/>
              </w:rPr>
            </w:pPr>
            <w:r>
              <w:rPr>
                <w:sz w:val="20"/>
                <w:szCs w:val="20"/>
              </w:rPr>
              <w:t>Торбеево</w:t>
            </w:r>
          </w:p>
        </w:tc>
        <w:tc>
          <w:tcPr>
            <w:tcW w:w="4357" w:type="dxa"/>
          </w:tcPr>
          <w:p w:rsidR="00DE4CEF" w:rsidRDefault="00DE4CEF" w:rsidP="00DE4CEF">
            <w:pPr>
              <w:jc w:val="center"/>
            </w:pPr>
            <w:r w:rsidRPr="00826D3D">
              <w:rPr>
                <w:rFonts w:ascii="Times New Roman" w:hAnsi="Times New Roman" w:cs="Times New Roman"/>
                <w:noProof/>
                <w:sz w:val="20"/>
                <w:szCs w:val="20"/>
              </w:rPr>
              <w:t>деревня</w:t>
            </w:r>
          </w:p>
        </w:tc>
      </w:tr>
    </w:tbl>
    <w:p w:rsidR="00DE4CEF" w:rsidRDefault="00DE4CEF" w:rsidP="0064372D">
      <w:pPr>
        <w:pStyle w:val="affffa"/>
        <w:spacing w:line="240" w:lineRule="auto"/>
        <w:ind w:left="142" w:firstLine="0"/>
        <w:rPr>
          <w:rFonts w:eastAsia="Calibri"/>
          <w:sz w:val="20"/>
          <w:szCs w:val="20"/>
          <w:lang w:eastAsia="ru-RU"/>
        </w:rPr>
      </w:pPr>
    </w:p>
    <w:p w:rsidR="00515642" w:rsidRDefault="00EB64FF" w:rsidP="00313B61">
      <w:pPr>
        <w:pStyle w:val="afff9"/>
        <w:rPr>
          <w:rFonts w:eastAsia="Calibri"/>
          <w:lang w:eastAsia="ru-RU"/>
        </w:rPr>
      </w:pPr>
      <w:r>
        <w:rPr>
          <w:rFonts w:eastAsia="Calibri"/>
          <w:lang w:eastAsia="ru-RU"/>
        </w:rPr>
        <w:t>Источниками децентрализованного водоснабжения населения являются колодцы</w:t>
      </w:r>
      <w:r w:rsidR="00636C0E">
        <w:rPr>
          <w:rFonts w:eastAsia="Calibri"/>
          <w:lang w:eastAsia="ru-RU"/>
        </w:rPr>
        <w:t>,</w:t>
      </w:r>
      <w:r>
        <w:rPr>
          <w:rFonts w:eastAsia="Calibri"/>
          <w:lang w:eastAsia="ru-RU"/>
        </w:rPr>
        <w:t xml:space="preserve"> одиночные скважины </w:t>
      </w:r>
      <w:r w:rsidR="00313B61" w:rsidRPr="00B818EE">
        <w:rPr>
          <w:rFonts w:eastAsia="Calibri"/>
          <w:lang w:eastAsia="ru-RU"/>
        </w:rPr>
        <w:t>не имеющие присоединенных водопроводных сетей.</w:t>
      </w:r>
      <w:r w:rsidR="00636C0E">
        <w:rPr>
          <w:rFonts w:eastAsia="Calibri"/>
          <w:lang w:eastAsia="ru-RU"/>
        </w:rPr>
        <w:t xml:space="preserve"> </w:t>
      </w:r>
    </w:p>
    <w:p w:rsidR="006B3E2F" w:rsidRPr="00422187" w:rsidRDefault="006B3E2F" w:rsidP="000F23F3">
      <w:pPr>
        <w:pStyle w:val="11112"/>
        <w:ind w:firstLine="709"/>
        <w:rPr>
          <w:rFonts w:eastAsia="Calibri"/>
        </w:rPr>
      </w:pPr>
      <w:bookmarkStart w:id="50" w:name="_Toc49152698"/>
      <w:r w:rsidRPr="00422187">
        <w:rPr>
          <w:rFonts w:eastAsia="Calibri"/>
        </w:rPr>
        <w:lastRenderedPageBreak/>
        <w:t>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49"/>
      <w:bookmarkEnd w:id="50"/>
    </w:p>
    <w:p w:rsidR="006B3E2F" w:rsidRPr="0095442F" w:rsidRDefault="006B3E2F" w:rsidP="006B3E2F">
      <w:pPr>
        <w:spacing w:after="0" w:line="240" w:lineRule="auto"/>
        <w:ind w:left="-142" w:firstLine="851"/>
        <w:jc w:val="both"/>
        <w:rPr>
          <w:rFonts w:ascii="Times New Roman" w:eastAsia="Calibri" w:hAnsi="Times New Roman" w:cs="Times New Roman"/>
          <w:sz w:val="16"/>
          <w:szCs w:val="16"/>
        </w:rPr>
      </w:pP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 xml:space="preserve">Понятие «технологическая зона водоснабжения» определяет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66753D" w:rsidRPr="00A96FB1" w:rsidRDefault="00C85A22" w:rsidP="002A6D19">
      <w:pPr>
        <w:pStyle w:val="affffe"/>
        <w:spacing w:after="0"/>
        <w:ind w:right="0" w:firstLine="709"/>
      </w:pPr>
      <w:r w:rsidRPr="00C85A22">
        <w:rPr>
          <w:szCs w:val="28"/>
        </w:rPr>
        <w:t>УМП МР «Малоярославецкий район» «Малоярославецстройзаказчик»</w:t>
      </w:r>
      <w:r w:rsidR="00166A46">
        <w:rPr>
          <w:rFonts w:eastAsia="Calibri"/>
          <w:szCs w:val="28"/>
          <w:lang w:bidi="ru-RU"/>
        </w:rPr>
        <w:t xml:space="preserve"> экс</w:t>
      </w:r>
      <w:r w:rsidR="00166A46">
        <w:rPr>
          <w:szCs w:val="28"/>
        </w:rPr>
        <w:t>плуатирует централизованн</w:t>
      </w:r>
      <w:r>
        <w:rPr>
          <w:szCs w:val="28"/>
        </w:rPr>
        <w:t>ую</w:t>
      </w:r>
      <w:r w:rsidR="00166A46">
        <w:rPr>
          <w:szCs w:val="28"/>
        </w:rPr>
        <w:t xml:space="preserve"> систем</w:t>
      </w:r>
      <w:r>
        <w:rPr>
          <w:szCs w:val="28"/>
        </w:rPr>
        <w:t>у</w:t>
      </w:r>
      <w:r w:rsidR="00166A46">
        <w:rPr>
          <w:szCs w:val="28"/>
        </w:rPr>
        <w:t xml:space="preserve"> водоснабжения </w:t>
      </w:r>
      <w:r w:rsidR="00392158">
        <w:rPr>
          <w:szCs w:val="28"/>
        </w:rPr>
        <w:t xml:space="preserve">только </w:t>
      </w:r>
      <w:r w:rsidR="00166A46">
        <w:rPr>
          <w:szCs w:val="28"/>
        </w:rPr>
        <w:t xml:space="preserve">в </w:t>
      </w:r>
      <w:r w:rsidR="00DE4CEF">
        <w:rPr>
          <w:szCs w:val="28"/>
        </w:rPr>
        <w:t>поселке Юбилейный</w:t>
      </w:r>
      <w:r>
        <w:rPr>
          <w:szCs w:val="28"/>
        </w:rPr>
        <w:t xml:space="preserve">, соответственно </w:t>
      </w:r>
      <w:r w:rsidR="00392158">
        <w:rPr>
          <w:szCs w:val="28"/>
        </w:rPr>
        <w:t>предприятие</w:t>
      </w:r>
      <w:r>
        <w:rPr>
          <w:rFonts w:eastAsia="Calibri"/>
          <w:szCs w:val="28"/>
          <w:lang w:bidi="ru-RU"/>
        </w:rPr>
        <w:t xml:space="preserve"> имеет 1 (одну)</w:t>
      </w:r>
      <w:r w:rsidR="00FB218E">
        <w:rPr>
          <w:szCs w:val="28"/>
        </w:rPr>
        <w:t xml:space="preserve"> </w:t>
      </w:r>
      <w:r w:rsidR="00D76513">
        <w:rPr>
          <w:szCs w:val="28"/>
        </w:rPr>
        <w:t>локальн</w:t>
      </w:r>
      <w:r>
        <w:rPr>
          <w:szCs w:val="28"/>
        </w:rPr>
        <w:t>ую</w:t>
      </w:r>
      <w:r w:rsidR="00D76513">
        <w:rPr>
          <w:szCs w:val="28"/>
        </w:rPr>
        <w:t xml:space="preserve"> </w:t>
      </w:r>
      <w:r w:rsidR="00166A46">
        <w:rPr>
          <w:szCs w:val="28"/>
        </w:rPr>
        <w:t>технологическ</w:t>
      </w:r>
      <w:r>
        <w:rPr>
          <w:szCs w:val="28"/>
        </w:rPr>
        <w:t>ую</w:t>
      </w:r>
      <w:r w:rsidR="00166A46">
        <w:rPr>
          <w:szCs w:val="28"/>
        </w:rPr>
        <w:t xml:space="preserve"> зон</w:t>
      </w:r>
      <w:r>
        <w:rPr>
          <w:szCs w:val="28"/>
        </w:rPr>
        <w:t>у</w:t>
      </w:r>
      <w:r w:rsidR="00166A46">
        <w:rPr>
          <w:szCs w:val="28"/>
        </w:rPr>
        <w:t xml:space="preserve"> </w:t>
      </w:r>
      <w:r w:rsidR="00166A46" w:rsidRPr="00114DF5">
        <w:rPr>
          <w:szCs w:val="28"/>
        </w:rPr>
        <w:t>влияния</w:t>
      </w:r>
      <w:r w:rsidR="0066753D">
        <w:rPr>
          <w:szCs w:val="28"/>
        </w:rPr>
        <w:t>,</w:t>
      </w:r>
      <w:r w:rsidR="0066753D" w:rsidRPr="0066753D">
        <w:t xml:space="preserve"> </w:t>
      </w:r>
      <w:r w:rsidR="0066753D" w:rsidRPr="00A96FB1">
        <w:t>котор</w:t>
      </w:r>
      <w:r w:rsidR="0066753D">
        <w:t>ая</w:t>
      </w:r>
      <w:r w:rsidR="0066753D" w:rsidRPr="00A96FB1">
        <w:t xml:space="preserve"> обеспечива</w:t>
      </w:r>
      <w:r w:rsidR="0066753D">
        <w:t>ет</w:t>
      </w:r>
      <w:r w:rsidR="0066753D" w:rsidRPr="00A96FB1">
        <w:t xml:space="preserve"> </w:t>
      </w:r>
      <w:r w:rsidR="0066753D">
        <w:t xml:space="preserve">централизованным </w:t>
      </w:r>
      <w:r w:rsidR="0066753D" w:rsidRPr="00A96FB1">
        <w:t xml:space="preserve">водоснабжением потребителей </w:t>
      </w:r>
      <w:r w:rsidR="0066753D">
        <w:t>населенного пункта.</w:t>
      </w:r>
      <w:r w:rsidR="0066753D" w:rsidRPr="00A96FB1">
        <w:t xml:space="preserve"> </w:t>
      </w:r>
    </w:p>
    <w:p w:rsidR="00166A46" w:rsidRPr="00470BF1" w:rsidRDefault="00166A46" w:rsidP="00166A46">
      <w:pPr>
        <w:tabs>
          <w:tab w:val="left" w:pos="284"/>
          <w:tab w:val="left" w:pos="10632"/>
        </w:tabs>
        <w:spacing w:after="0" w:line="360" w:lineRule="auto"/>
        <w:ind w:firstLine="709"/>
        <w:jc w:val="both"/>
        <w:rPr>
          <w:rFonts w:ascii="Times New Roman" w:hAnsi="Times New Roman" w:cs="Times New Roman"/>
          <w:sz w:val="28"/>
          <w:szCs w:val="28"/>
        </w:rPr>
      </w:pPr>
      <w:r w:rsidRPr="00470BF1">
        <w:rPr>
          <w:rFonts w:ascii="Times New Roman" w:hAnsi="Times New Roman" w:cs="Times New Roman"/>
          <w:sz w:val="28"/>
          <w:szCs w:val="28"/>
        </w:rPr>
        <w:t>Технологическ</w:t>
      </w:r>
      <w:r w:rsidR="00470BF1" w:rsidRPr="00470BF1">
        <w:rPr>
          <w:rFonts w:ascii="Times New Roman" w:hAnsi="Times New Roman" w:cs="Times New Roman"/>
          <w:sz w:val="28"/>
          <w:szCs w:val="28"/>
        </w:rPr>
        <w:t>ая</w:t>
      </w:r>
      <w:r w:rsidRPr="00470BF1">
        <w:rPr>
          <w:rFonts w:ascii="Times New Roman" w:hAnsi="Times New Roman" w:cs="Times New Roman"/>
          <w:sz w:val="28"/>
          <w:szCs w:val="28"/>
        </w:rPr>
        <w:t xml:space="preserve"> зон</w:t>
      </w:r>
      <w:r w:rsidR="00470BF1" w:rsidRPr="00470BF1">
        <w:rPr>
          <w:rFonts w:ascii="Times New Roman" w:hAnsi="Times New Roman" w:cs="Times New Roman"/>
          <w:sz w:val="28"/>
          <w:szCs w:val="28"/>
        </w:rPr>
        <w:t>а</w:t>
      </w:r>
      <w:r w:rsidRPr="00470BF1">
        <w:rPr>
          <w:rFonts w:ascii="Times New Roman" w:hAnsi="Times New Roman" w:cs="Times New Roman"/>
          <w:sz w:val="28"/>
          <w:szCs w:val="28"/>
        </w:rPr>
        <w:t xml:space="preserve"> систем</w:t>
      </w:r>
      <w:r w:rsidR="00470BF1" w:rsidRPr="00470BF1">
        <w:rPr>
          <w:rFonts w:ascii="Times New Roman" w:hAnsi="Times New Roman" w:cs="Times New Roman"/>
          <w:sz w:val="28"/>
          <w:szCs w:val="28"/>
        </w:rPr>
        <w:t>ы</w:t>
      </w:r>
      <w:r w:rsidRPr="00470BF1">
        <w:rPr>
          <w:rFonts w:ascii="Times New Roman" w:hAnsi="Times New Roman" w:cs="Times New Roman"/>
          <w:sz w:val="28"/>
          <w:szCs w:val="28"/>
        </w:rPr>
        <w:t xml:space="preserve"> централизованного водоснабжения</w:t>
      </w:r>
      <w:r w:rsidR="00470BF1" w:rsidRPr="00470BF1">
        <w:rPr>
          <w:rFonts w:ascii="Times New Roman" w:hAnsi="Times New Roman" w:cs="Times New Roman"/>
          <w:sz w:val="28"/>
          <w:szCs w:val="28"/>
        </w:rPr>
        <w:t>,</w:t>
      </w:r>
      <w:r w:rsidRPr="00470BF1">
        <w:rPr>
          <w:rFonts w:ascii="Times New Roman" w:hAnsi="Times New Roman" w:cs="Times New Roman"/>
          <w:sz w:val="28"/>
          <w:szCs w:val="28"/>
        </w:rPr>
        <w:t xml:space="preserve"> </w:t>
      </w:r>
      <w:r w:rsidR="00470BF1" w:rsidRPr="00470BF1">
        <w:rPr>
          <w:rFonts w:ascii="Times New Roman" w:eastAsia="Calibri" w:hAnsi="Times New Roman" w:cs="Times New Roman"/>
          <w:sz w:val="28"/>
          <w:szCs w:val="28"/>
          <w:lang w:bidi="ru-RU"/>
        </w:rPr>
        <w:t xml:space="preserve">МО </w:t>
      </w:r>
      <w:r w:rsidR="00470BF1" w:rsidRPr="00470BF1">
        <w:rPr>
          <w:rFonts w:ascii="Times New Roman" w:hAnsi="Times New Roman" w:cs="Times New Roman"/>
          <w:sz w:val="28"/>
          <w:szCs w:val="28"/>
        </w:rPr>
        <w:t xml:space="preserve">СП </w:t>
      </w:r>
      <w:r w:rsidR="00470BF1" w:rsidRPr="00317AA6">
        <w:rPr>
          <w:rFonts w:ascii="Times New Roman" w:hAnsi="Times New Roman" w:cs="Times New Roman"/>
          <w:sz w:val="28"/>
          <w:szCs w:val="28"/>
        </w:rPr>
        <w:t>«</w:t>
      </w:r>
      <w:r w:rsidR="00317AA6" w:rsidRPr="00317AA6">
        <w:rPr>
          <w:rFonts w:ascii="Times New Roman" w:hAnsi="Times New Roman" w:cs="Times New Roman"/>
          <w:sz w:val="28"/>
          <w:szCs w:val="28"/>
        </w:rPr>
        <w:t>Поселок Юбилейный»</w:t>
      </w:r>
      <w:r w:rsidR="00470BF1" w:rsidRPr="00317AA6">
        <w:rPr>
          <w:rFonts w:ascii="Times New Roman" w:hAnsi="Times New Roman" w:cs="Times New Roman"/>
          <w:sz w:val="28"/>
          <w:szCs w:val="28"/>
        </w:rPr>
        <w:t>,</w:t>
      </w:r>
      <w:r w:rsidR="00470BF1" w:rsidRPr="00470BF1">
        <w:rPr>
          <w:rFonts w:ascii="Times New Roman" w:hAnsi="Times New Roman" w:cs="Times New Roman"/>
          <w:sz w:val="28"/>
          <w:szCs w:val="28"/>
        </w:rPr>
        <w:t xml:space="preserve"> </w:t>
      </w:r>
      <w:r w:rsidRPr="00470BF1">
        <w:rPr>
          <w:rFonts w:ascii="Times New Roman" w:hAnsi="Times New Roman" w:cs="Times New Roman"/>
          <w:sz w:val="28"/>
          <w:szCs w:val="28"/>
        </w:rPr>
        <w:t>эксплуатируем</w:t>
      </w:r>
      <w:r w:rsidR="00470BF1" w:rsidRPr="00470BF1">
        <w:rPr>
          <w:rFonts w:ascii="Times New Roman" w:hAnsi="Times New Roman" w:cs="Times New Roman"/>
          <w:sz w:val="28"/>
          <w:szCs w:val="28"/>
        </w:rPr>
        <w:t>ая</w:t>
      </w:r>
      <w:r w:rsidRPr="00470BF1">
        <w:rPr>
          <w:rFonts w:ascii="Times New Roman" w:hAnsi="Times New Roman" w:cs="Times New Roman"/>
          <w:sz w:val="28"/>
          <w:szCs w:val="28"/>
        </w:rPr>
        <w:t xml:space="preserve"> </w:t>
      </w:r>
      <w:r w:rsidR="00470BF1" w:rsidRPr="00470BF1">
        <w:rPr>
          <w:rFonts w:ascii="Times New Roman" w:hAnsi="Times New Roman" w:cs="Times New Roman"/>
          <w:sz w:val="28"/>
          <w:szCs w:val="28"/>
        </w:rPr>
        <w:t>УМП МР «Малоярославецкий район» «Малоярославецстройзаказчик»</w:t>
      </w:r>
      <w:r w:rsidR="00470BF1" w:rsidRPr="00470BF1">
        <w:rPr>
          <w:rFonts w:ascii="Times New Roman" w:eastAsia="Calibri" w:hAnsi="Times New Roman" w:cs="Times New Roman"/>
          <w:sz w:val="28"/>
          <w:szCs w:val="28"/>
          <w:lang w:bidi="ru-RU"/>
        </w:rPr>
        <w:t xml:space="preserve"> </w:t>
      </w:r>
      <w:r w:rsidRPr="00470BF1">
        <w:rPr>
          <w:rFonts w:ascii="Times New Roman" w:hAnsi="Times New Roman" w:cs="Times New Roman"/>
          <w:sz w:val="28"/>
          <w:szCs w:val="28"/>
        </w:rPr>
        <w:t>представлен</w:t>
      </w:r>
      <w:r w:rsidR="00470BF1" w:rsidRPr="00470BF1">
        <w:rPr>
          <w:rFonts w:ascii="Times New Roman" w:hAnsi="Times New Roman" w:cs="Times New Roman"/>
          <w:sz w:val="28"/>
          <w:szCs w:val="28"/>
        </w:rPr>
        <w:t>а</w:t>
      </w:r>
      <w:r w:rsidRPr="00470BF1">
        <w:rPr>
          <w:rFonts w:ascii="Times New Roman" w:hAnsi="Times New Roman" w:cs="Times New Roman"/>
          <w:sz w:val="28"/>
          <w:szCs w:val="28"/>
        </w:rPr>
        <w:t xml:space="preserve"> в таблице</w:t>
      </w:r>
      <w:r w:rsidR="00470BF1" w:rsidRPr="00470BF1">
        <w:rPr>
          <w:rFonts w:ascii="Times New Roman" w:hAnsi="Times New Roman" w:cs="Times New Roman"/>
          <w:sz w:val="28"/>
          <w:szCs w:val="28"/>
        </w:rPr>
        <w:t xml:space="preserve"> </w:t>
      </w:r>
      <w:r w:rsidR="0064372D">
        <w:rPr>
          <w:rFonts w:ascii="Times New Roman" w:hAnsi="Times New Roman" w:cs="Times New Roman"/>
          <w:sz w:val="28"/>
          <w:szCs w:val="28"/>
        </w:rPr>
        <w:t>1</w:t>
      </w:r>
      <w:r w:rsidR="00317AA6">
        <w:rPr>
          <w:rFonts w:ascii="Times New Roman" w:hAnsi="Times New Roman" w:cs="Times New Roman"/>
          <w:sz w:val="28"/>
          <w:szCs w:val="28"/>
        </w:rPr>
        <w:t>6</w:t>
      </w:r>
      <w:r w:rsidRPr="00470BF1">
        <w:rPr>
          <w:rFonts w:ascii="Times New Roman" w:hAnsi="Times New Roman" w:cs="Times New Roman"/>
          <w:sz w:val="28"/>
          <w:szCs w:val="28"/>
        </w:rPr>
        <w:t xml:space="preserve">. </w:t>
      </w:r>
    </w:p>
    <w:p w:rsidR="00166A46" w:rsidRPr="00470BF1" w:rsidRDefault="00166A46" w:rsidP="00166A46">
      <w:pPr>
        <w:pStyle w:val="afff"/>
        <w:jc w:val="both"/>
        <w:rPr>
          <w:sz w:val="20"/>
          <w:szCs w:val="20"/>
        </w:rPr>
      </w:pPr>
      <w:r w:rsidRPr="00470BF1">
        <w:rPr>
          <w:sz w:val="20"/>
          <w:szCs w:val="20"/>
        </w:rPr>
        <w:t xml:space="preserve">Таблица </w:t>
      </w:r>
      <w:r w:rsidR="0064372D">
        <w:rPr>
          <w:sz w:val="20"/>
          <w:szCs w:val="20"/>
        </w:rPr>
        <w:t>1</w:t>
      </w:r>
      <w:r w:rsidR="00317AA6">
        <w:rPr>
          <w:sz w:val="20"/>
          <w:szCs w:val="20"/>
        </w:rPr>
        <w:t>6</w:t>
      </w:r>
      <w:r w:rsidRPr="00470BF1">
        <w:rPr>
          <w:sz w:val="20"/>
          <w:szCs w:val="20"/>
        </w:rPr>
        <w:t>- Технологическ</w:t>
      </w:r>
      <w:r w:rsidR="002A6D19">
        <w:rPr>
          <w:sz w:val="20"/>
          <w:szCs w:val="20"/>
        </w:rPr>
        <w:t>ая</w:t>
      </w:r>
      <w:r w:rsidRPr="00470BF1">
        <w:rPr>
          <w:sz w:val="20"/>
          <w:szCs w:val="20"/>
        </w:rPr>
        <w:t xml:space="preserve"> зон</w:t>
      </w:r>
      <w:r w:rsidR="002A6D19">
        <w:rPr>
          <w:sz w:val="20"/>
          <w:szCs w:val="20"/>
        </w:rPr>
        <w:t>а</w:t>
      </w:r>
      <w:r w:rsidRPr="00470BF1">
        <w:rPr>
          <w:sz w:val="20"/>
          <w:szCs w:val="20"/>
        </w:rPr>
        <w:t xml:space="preserve"> систем</w:t>
      </w:r>
      <w:r w:rsidR="00470BF1" w:rsidRPr="00470BF1">
        <w:rPr>
          <w:sz w:val="20"/>
          <w:szCs w:val="20"/>
        </w:rPr>
        <w:t>ы</w:t>
      </w:r>
      <w:r w:rsidRPr="00470BF1">
        <w:rPr>
          <w:sz w:val="20"/>
          <w:szCs w:val="20"/>
        </w:rPr>
        <w:t xml:space="preserve"> централизованного водоснабжения, эксплуатируем</w:t>
      </w:r>
      <w:r w:rsidR="00470BF1" w:rsidRPr="00470BF1">
        <w:rPr>
          <w:sz w:val="20"/>
          <w:szCs w:val="20"/>
        </w:rPr>
        <w:t>ая</w:t>
      </w:r>
      <w:r w:rsidRPr="00470BF1">
        <w:rPr>
          <w:sz w:val="20"/>
          <w:szCs w:val="20"/>
        </w:rPr>
        <w:t xml:space="preserve"> </w:t>
      </w:r>
      <w:r w:rsidR="00470BF1" w:rsidRPr="00470BF1">
        <w:rPr>
          <w:sz w:val="20"/>
          <w:szCs w:val="20"/>
        </w:rPr>
        <w:t>УМП МР «Малоярославецкий район» «Малоярославецстройзаказчик»</w:t>
      </w:r>
    </w:p>
    <w:tbl>
      <w:tblPr>
        <w:tblStyle w:val="91"/>
        <w:tblW w:w="4889" w:type="pct"/>
        <w:jc w:val="center"/>
        <w:tblLayout w:type="fixed"/>
        <w:tblLook w:val="04A0" w:firstRow="1" w:lastRow="0" w:firstColumn="1" w:lastColumn="0" w:noHBand="0" w:noVBand="1"/>
      </w:tblPr>
      <w:tblGrid>
        <w:gridCol w:w="1845"/>
        <w:gridCol w:w="3118"/>
        <w:gridCol w:w="4395"/>
      </w:tblGrid>
      <w:tr w:rsidR="00166A46" w:rsidRPr="00F65699" w:rsidTr="002A6D19">
        <w:trPr>
          <w:jc w:val="center"/>
        </w:trPr>
        <w:tc>
          <w:tcPr>
            <w:tcW w:w="986" w:type="pct"/>
          </w:tcPr>
          <w:p w:rsidR="00166A46" w:rsidRPr="002A6D19" w:rsidRDefault="00166A46" w:rsidP="00BD362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Номер технологической зоны</w:t>
            </w:r>
          </w:p>
        </w:tc>
        <w:tc>
          <w:tcPr>
            <w:tcW w:w="1666" w:type="pct"/>
          </w:tcPr>
          <w:p w:rsidR="00166A46" w:rsidRPr="002A6D19" w:rsidRDefault="00166A46" w:rsidP="00BD362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 xml:space="preserve">Наименование источника водоснабжения </w:t>
            </w:r>
          </w:p>
        </w:tc>
        <w:tc>
          <w:tcPr>
            <w:tcW w:w="2348" w:type="pct"/>
          </w:tcPr>
          <w:p w:rsidR="00166A46" w:rsidRPr="002A6D19" w:rsidRDefault="00166A46" w:rsidP="002A6D19">
            <w:pPr>
              <w:tabs>
                <w:tab w:val="left" w:pos="284"/>
                <w:tab w:val="left" w:pos="10632"/>
              </w:tabs>
              <w:ind w:left="40" w:right="141"/>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Наименование</w:t>
            </w:r>
            <w:r w:rsidR="00642132" w:rsidRPr="002A6D19">
              <w:rPr>
                <w:rFonts w:ascii="Times New Roman" w:eastAsia="Calibri" w:hAnsi="Times New Roman" w:cs="Times New Roman"/>
                <w:sz w:val="20"/>
                <w:szCs w:val="20"/>
              </w:rPr>
              <w:t xml:space="preserve"> </w:t>
            </w:r>
            <w:r w:rsidRPr="002A6D19">
              <w:rPr>
                <w:rFonts w:ascii="Times New Roman" w:eastAsia="Calibri" w:hAnsi="Times New Roman" w:cs="Times New Roman"/>
                <w:sz w:val="20"/>
                <w:szCs w:val="20"/>
              </w:rPr>
              <w:t>населенного пункта</w:t>
            </w:r>
            <w:r w:rsidR="002A6D19" w:rsidRPr="002A6D19">
              <w:rPr>
                <w:rFonts w:ascii="Times New Roman" w:eastAsia="Calibri" w:hAnsi="Times New Roman" w:cs="Times New Roman"/>
                <w:sz w:val="20"/>
                <w:szCs w:val="20"/>
              </w:rPr>
              <w:t>, улиц</w:t>
            </w:r>
            <w:r w:rsidRPr="002A6D19">
              <w:rPr>
                <w:rFonts w:ascii="Times New Roman" w:eastAsia="Calibri" w:hAnsi="Times New Roman" w:cs="Times New Roman"/>
                <w:sz w:val="20"/>
                <w:szCs w:val="20"/>
              </w:rPr>
              <w:t xml:space="preserve"> охваченн</w:t>
            </w:r>
            <w:r w:rsidR="002A6D19">
              <w:rPr>
                <w:rFonts w:ascii="Times New Roman" w:eastAsia="Calibri" w:hAnsi="Times New Roman" w:cs="Times New Roman"/>
                <w:sz w:val="20"/>
                <w:szCs w:val="20"/>
              </w:rPr>
              <w:t>ых</w:t>
            </w:r>
            <w:r w:rsidRPr="002A6D19">
              <w:rPr>
                <w:rFonts w:ascii="Times New Roman" w:eastAsia="Calibri" w:hAnsi="Times New Roman" w:cs="Times New Roman"/>
                <w:sz w:val="20"/>
                <w:szCs w:val="20"/>
              </w:rPr>
              <w:t xml:space="preserve"> данной технологической зоной</w:t>
            </w:r>
          </w:p>
        </w:tc>
      </w:tr>
      <w:tr w:rsidR="00EA0612" w:rsidRPr="00F65699" w:rsidTr="002A6D19">
        <w:trPr>
          <w:trHeight w:val="64"/>
          <w:jc w:val="center"/>
        </w:trPr>
        <w:tc>
          <w:tcPr>
            <w:tcW w:w="986" w:type="pct"/>
          </w:tcPr>
          <w:p w:rsidR="00EA0612" w:rsidRPr="002A6D19" w:rsidRDefault="00EA0612" w:rsidP="00EA061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первая</w:t>
            </w:r>
          </w:p>
        </w:tc>
        <w:tc>
          <w:tcPr>
            <w:tcW w:w="1666" w:type="pct"/>
          </w:tcPr>
          <w:p w:rsidR="00241CE6" w:rsidRDefault="00241CE6" w:rsidP="00470BF1">
            <w:pPr>
              <w:rPr>
                <w:rFonts w:ascii="Times New Roman" w:eastAsia="Calibri" w:hAnsi="Times New Roman" w:cs="Times New Roman"/>
                <w:sz w:val="20"/>
                <w:szCs w:val="20"/>
              </w:rPr>
            </w:pPr>
            <w:r>
              <w:rPr>
                <w:rFonts w:ascii="Times New Roman" w:eastAsia="Calibri" w:hAnsi="Times New Roman" w:cs="Times New Roman"/>
                <w:sz w:val="20"/>
                <w:szCs w:val="20"/>
              </w:rPr>
              <w:t>Водозабор №1</w:t>
            </w:r>
          </w:p>
          <w:p w:rsidR="00470BF1" w:rsidRPr="002A6D19" w:rsidRDefault="00317AA6" w:rsidP="00470BF1">
            <w:pPr>
              <w:rPr>
                <w:sz w:val="20"/>
                <w:szCs w:val="20"/>
              </w:rPr>
            </w:pPr>
            <w:r>
              <w:rPr>
                <w:rFonts w:ascii="Times New Roman" w:eastAsia="Calibri" w:hAnsi="Times New Roman" w:cs="Times New Roman"/>
                <w:sz w:val="20"/>
                <w:szCs w:val="20"/>
              </w:rPr>
              <w:t>А</w:t>
            </w:r>
            <w:r w:rsidR="00EA0612" w:rsidRPr="002A6D19">
              <w:rPr>
                <w:rFonts w:ascii="Times New Roman" w:eastAsia="Calibri" w:hAnsi="Times New Roman" w:cs="Times New Roman"/>
                <w:sz w:val="20"/>
                <w:szCs w:val="20"/>
              </w:rPr>
              <w:t>ртезианск</w:t>
            </w:r>
            <w:r>
              <w:rPr>
                <w:rFonts w:ascii="Times New Roman" w:eastAsia="Calibri" w:hAnsi="Times New Roman" w:cs="Times New Roman"/>
                <w:sz w:val="20"/>
                <w:szCs w:val="20"/>
              </w:rPr>
              <w:t>ая</w:t>
            </w:r>
            <w:r w:rsidR="00EA0612" w:rsidRPr="002A6D19">
              <w:rPr>
                <w:rFonts w:ascii="Times New Roman" w:eastAsia="Calibri" w:hAnsi="Times New Roman" w:cs="Times New Roman"/>
                <w:sz w:val="20"/>
                <w:szCs w:val="20"/>
              </w:rPr>
              <w:t xml:space="preserve"> скважин</w:t>
            </w:r>
            <w:r>
              <w:rPr>
                <w:rFonts w:ascii="Times New Roman" w:eastAsia="Calibri" w:hAnsi="Times New Roman" w:cs="Times New Roman"/>
                <w:sz w:val="20"/>
                <w:szCs w:val="20"/>
              </w:rPr>
              <w:t>а</w:t>
            </w:r>
            <w:r w:rsidR="00EA0612" w:rsidRPr="002A6D19">
              <w:rPr>
                <w:rFonts w:ascii="Times New Roman" w:eastAsia="Calibri" w:hAnsi="Times New Roman" w:cs="Times New Roman"/>
                <w:sz w:val="20"/>
                <w:szCs w:val="20"/>
              </w:rPr>
              <w:t xml:space="preserve"> </w:t>
            </w:r>
          </w:p>
          <w:p w:rsidR="00EA0612" w:rsidRPr="002A6D19" w:rsidRDefault="00EA0612" w:rsidP="00EA0612">
            <w:pPr>
              <w:rPr>
                <w:sz w:val="20"/>
                <w:szCs w:val="20"/>
              </w:rPr>
            </w:pPr>
          </w:p>
        </w:tc>
        <w:tc>
          <w:tcPr>
            <w:tcW w:w="2348" w:type="pct"/>
            <w:vAlign w:val="center"/>
          </w:tcPr>
          <w:p w:rsidR="002A6D19" w:rsidRPr="002A6D19" w:rsidRDefault="00317AA6" w:rsidP="002A6D19">
            <w:pPr>
              <w:ind w:right="170"/>
              <w:rPr>
                <w:rFonts w:ascii="Times New Roman" w:eastAsia="Calibri" w:hAnsi="Times New Roman" w:cs="Times New Roman"/>
                <w:sz w:val="20"/>
                <w:szCs w:val="20"/>
              </w:rPr>
            </w:pPr>
            <w:r>
              <w:rPr>
                <w:rFonts w:ascii="Times New Roman" w:eastAsia="Calibri" w:hAnsi="Times New Roman" w:cs="Times New Roman"/>
                <w:sz w:val="20"/>
                <w:szCs w:val="20"/>
              </w:rPr>
              <w:t xml:space="preserve">Поселок Юбилейный </w:t>
            </w:r>
            <w:r w:rsidR="002A6D19" w:rsidRPr="002A6D19">
              <w:rPr>
                <w:rFonts w:ascii="Times New Roman" w:eastAsia="Calibri" w:hAnsi="Times New Roman" w:cs="Times New Roman"/>
                <w:sz w:val="20"/>
                <w:szCs w:val="20"/>
              </w:rPr>
              <w:t xml:space="preserve">: </w:t>
            </w:r>
          </w:p>
          <w:p w:rsidR="002A6D19" w:rsidRDefault="002A6D19" w:rsidP="002A6D19">
            <w:pPr>
              <w:ind w:right="170"/>
              <w:rPr>
                <w:rFonts w:ascii="Times New Roman" w:eastAsia="Calibri" w:hAnsi="Times New Roman" w:cs="Times New Roman"/>
                <w:sz w:val="20"/>
                <w:szCs w:val="20"/>
              </w:rPr>
            </w:pPr>
            <w:r w:rsidRPr="002A6D19">
              <w:rPr>
                <w:rFonts w:ascii="Times New Roman" w:eastAsia="Calibri" w:hAnsi="Times New Roman" w:cs="Times New Roman"/>
                <w:sz w:val="20"/>
                <w:szCs w:val="20"/>
              </w:rPr>
              <w:t xml:space="preserve">улица </w:t>
            </w:r>
            <w:r w:rsidR="00056373">
              <w:rPr>
                <w:rFonts w:ascii="Times New Roman" w:eastAsia="Calibri" w:hAnsi="Times New Roman" w:cs="Times New Roman"/>
                <w:sz w:val="20"/>
                <w:szCs w:val="20"/>
              </w:rPr>
              <w:t>Первомайская</w:t>
            </w:r>
            <w:r w:rsidRPr="002A6D19">
              <w:rPr>
                <w:rFonts w:ascii="Times New Roman" w:eastAsia="Calibri" w:hAnsi="Times New Roman" w:cs="Times New Roman"/>
                <w:sz w:val="20"/>
                <w:szCs w:val="20"/>
              </w:rPr>
              <w:t>,</w:t>
            </w:r>
            <w:r>
              <w:rPr>
                <w:rFonts w:ascii="Times New Roman" w:eastAsia="Calibri" w:hAnsi="Times New Roman" w:cs="Times New Roman"/>
                <w:sz w:val="20"/>
                <w:szCs w:val="20"/>
              </w:rPr>
              <w:t xml:space="preserve"> улица Молодёжная, </w:t>
            </w:r>
          </w:p>
          <w:p w:rsidR="00056373" w:rsidRDefault="002A6D19" w:rsidP="002A6D19">
            <w:pPr>
              <w:ind w:right="170"/>
              <w:rPr>
                <w:rFonts w:ascii="Times New Roman" w:eastAsia="Calibri" w:hAnsi="Times New Roman" w:cs="Times New Roman"/>
                <w:sz w:val="20"/>
                <w:szCs w:val="20"/>
              </w:rPr>
            </w:pPr>
            <w:r>
              <w:rPr>
                <w:rFonts w:ascii="Times New Roman" w:eastAsia="Calibri" w:hAnsi="Times New Roman" w:cs="Times New Roman"/>
                <w:sz w:val="20"/>
                <w:szCs w:val="20"/>
              </w:rPr>
              <w:t xml:space="preserve">улица </w:t>
            </w:r>
            <w:r w:rsidR="00056373">
              <w:rPr>
                <w:rFonts w:ascii="Times New Roman" w:eastAsia="Calibri" w:hAnsi="Times New Roman" w:cs="Times New Roman"/>
                <w:sz w:val="20"/>
                <w:szCs w:val="20"/>
              </w:rPr>
              <w:t xml:space="preserve">Советская, </w:t>
            </w:r>
            <w:r>
              <w:rPr>
                <w:rFonts w:ascii="Times New Roman" w:eastAsia="Calibri" w:hAnsi="Times New Roman" w:cs="Times New Roman"/>
                <w:sz w:val="20"/>
                <w:szCs w:val="20"/>
              </w:rPr>
              <w:t xml:space="preserve">улица Солнечная, </w:t>
            </w:r>
          </w:p>
          <w:p w:rsidR="00EA0612" w:rsidRPr="002A6D19" w:rsidRDefault="00056373" w:rsidP="00056373">
            <w:pPr>
              <w:ind w:right="170"/>
              <w:rPr>
                <w:rFonts w:ascii="Times New Roman" w:eastAsia="Calibri" w:hAnsi="Times New Roman" w:cs="Times New Roman"/>
                <w:sz w:val="20"/>
                <w:szCs w:val="20"/>
              </w:rPr>
            </w:pPr>
            <w:r>
              <w:rPr>
                <w:rFonts w:ascii="Times New Roman" w:eastAsia="Calibri" w:hAnsi="Times New Roman" w:cs="Times New Roman"/>
                <w:sz w:val="20"/>
                <w:szCs w:val="20"/>
              </w:rPr>
              <w:t>переулок Трудовой</w:t>
            </w:r>
            <w:r w:rsidR="002A6D19">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2A6D19">
              <w:rPr>
                <w:rFonts w:ascii="Times New Roman" w:eastAsia="Calibri" w:hAnsi="Times New Roman" w:cs="Times New Roman"/>
                <w:sz w:val="20"/>
                <w:szCs w:val="20"/>
              </w:rPr>
              <w:t xml:space="preserve">проезд </w:t>
            </w:r>
            <w:r>
              <w:rPr>
                <w:rFonts w:ascii="Times New Roman" w:eastAsia="Calibri" w:hAnsi="Times New Roman" w:cs="Times New Roman"/>
                <w:sz w:val="20"/>
                <w:szCs w:val="20"/>
              </w:rPr>
              <w:t>Западный</w:t>
            </w:r>
            <w:r w:rsidR="002A6D19" w:rsidRPr="002A6D19">
              <w:rPr>
                <w:rFonts w:ascii="Times New Roman" w:eastAsia="Calibri" w:hAnsi="Times New Roman" w:cs="Times New Roman"/>
                <w:sz w:val="20"/>
                <w:szCs w:val="20"/>
              </w:rPr>
              <w:t xml:space="preserve">  </w:t>
            </w:r>
          </w:p>
        </w:tc>
      </w:tr>
    </w:tbl>
    <w:p w:rsidR="00D01BB7" w:rsidRDefault="006D5C3C" w:rsidP="00D01BB7">
      <w:pPr>
        <w:spacing w:after="0" w:line="360" w:lineRule="auto"/>
        <w:ind w:left="-17" w:firstLine="726"/>
        <w:jc w:val="both"/>
        <w:rPr>
          <w:rFonts w:ascii="Times New Roman" w:hAnsi="Times New Roman"/>
          <w:sz w:val="28"/>
          <w:szCs w:val="28"/>
        </w:rPr>
      </w:pPr>
      <w:bookmarkStart w:id="51" w:name="_Toc44605029"/>
      <w:r>
        <w:rPr>
          <w:rFonts w:ascii="Times New Roman" w:hAnsi="Times New Roman"/>
          <w:sz w:val="28"/>
          <w:szCs w:val="28"/>
        </w:rPr>
        <w:t xml:space="preserve">Для водоснабжения потребителей </w:t>
      </w:r>
      <w:r w:rsidR="00B00AC3">
        <w:rPr>
          <w:rFonts w:ascii="Times New Roman" w:hAnsi="Times New Roman"/>
          <w:sz w:val="28"/>
          <w:szCs w:val="28"/>
        </w:rPr>
        <w:t>поселка Юбилейный</w:t>
      </w:r>
      <w:r w:rsidR="00EC3490">
        <w:rPr>
          <w:rFonts w:ascii="Times New Roman" w:hAnsi="Times New Roman"/>
          <w:sz w:val="28"/>
          <w:szCs w:val="28"/>
        </w:rPr>
        <w:t xml:space="preserve"> </w:t>
      </w:r>
      <w:r>
        <w:rPr>
          <w:rFonts w:ascii="Times New Roman" w:hAnsi="Times New Roman"/>
          <w:sz w:val="28"/>
          <w:szCs w:val="28"/>
        </w:rPr>
        <w:t xml:space="preserve">используются воды </w:t>
      </w:r>
      <w:r w:rsidR="0094397F" w:rsidRPr="008C50CC">
        <w:rPr>
          <w:rFonts w:ascii="Times New Roman" w:hAnsi="Times New Roman" w:cs="Times New Roman"/>
          <w:sz w:val="28"/>
          <w:szCs w:val="28"/>
        </w:rPr>
        <w:t>тарусско-михайловского и алексинско</w:t>
      </w:r>
      <w:r w:rsidR="0094397F">
        <w:rPr>
          <w:rFonts w:ascii="Times New Roman" w:hAnsi="Times New Roman" w:cs="Times New Roman"/>
          <w:sz w:val="28"/>
          <w:szCs w:val="28"/>
        </w:rPr>
        <w:t>го</w:t>
      </w:r>
      <w:r w:rsidR="0094397F" w:rsidRPr="008C50CC">
        <w:rPr>
          <w:rFonts w:ascii="Times New Roman" w:hAnsi="Times New Roman" w:cs="Times New Roman"/>
          <w:sz w:val="28"/>
          <w:szCs w:val="28"/>
        </w:rPr>
        <w:t xml:space="preserve"> </w:t>
      </w:r>
      <w:r w:rsidR="0094397F">
        <w:rPr>
          <w:rFonts w:ascii="Times New Roman" w:hAnsi="Times New Roman"/>
          <w:sz w:val="28"/>
          <w:szCs w:val="28"/>
        </w:rPr>
        <w:t xml:space="preserve">водоносного горизонта месторождения пресных подземных вод </w:t>
      </w:r>
      <w:r w:rsidR="0094397F" w:rsidRPr="008C50CC">
        <w:rPr>
          <w:rFonts w:ascii="Times New Roman" w:hAnsi="Times New Roman" w:cs="Times New Roman"/>
          <w:sz w:val="28"/>
          <w:szCs w:val="28"/>
        </w:rPr>
        <w:t>приуроченных к известняковым отложениям.</w:t>
      </w:r>
      <w:r w:rsidR="0094397F" w:rsidRPr="008C50CC">
        <w:rPr>
          <w:rFonts w:ascii="Times New Roman" w:hAnsi="Times New Roman" w:cs="Times New Roman"/>
          <w:color w:val="FF0000"/>
          <w:sz w:val="28"/>
          <w:szCs w:val="28"/>
        </w:rPr>
        <w:t xml:space="preserve"> </w:t>
      </w:r>
      <w:r w:rsidR="0094397F" w:rsidRPr="008C50CC">
        <w:rPr>
          <w:rFonts w:ascii="Times New Roman" w:hAnsi="Times New Roman" w:cs="Times New Roman"/>
          <w:sz w:val="28"/>
          <w:szCs w:val="28"/>
        </w:rPr>
        <w:t>Воды гидрокарбонатно-кальц</w:t>
      </w:r>
      <w:r w:rsidR="0094397F">
        <w:rPr>
          <w:rFonts w:ascii="Times New Roman" w:hAnsi="Times New Roman" w:cs="Times New Roman"/>
          <w:sz w:val="28"/>
          <w:szCs w:val="28"/>
        </w:rPr>
        <w:t>е</w:t>
      </w:r>
      <w:r w:rsidR="0094397F" w:rsidRPr="008C50CC">
        <w:rPr>
          <w:rFonts w:ascii="Times New Roman" w:hAnsi="Times New Roman" w:cs="Times New Roman"/>
          <w:sz w:val="28"/>
          <w:szCs w:val="28"/>
        </w:rPr>
        <w:t>вые умеренно</w:t>
      </w:r>
      <w:r w:rsidR="0094397F">
        <w:rPr>
          <w:rFonts w:ascii="Times New Roman" w:hAnsi="Times New Roman" w:cs="Times New Roman"/>
          <w:sz w:val="28"/>
          <w:szCs w:val="28"/>
        </w:rPr>
        <w:t xml:space="preserve"> </w:t>
      </w:r>
      <w:r w:rsidR="0094397F" w:rsidRPr="008C50CC">
        <w:rPr>
          <w:rFonts w:ascii="Times New Roman" w:hAnsi="Times New Roman" w:cs="Times New Roman"/>
          <w:sz w:val="28"/>
          <w:szCs w:val="28"/>
        </w:rPr>
        <w:t>жесткие и жесткие.</w:t>
      </w:r>
      <w:r w:rsidR="00D01BB7">
        <w:rPr>
          <w:rFonts w:ascii="Times New Roman" w:hAnsi="Times New Roman"/>
          <w:sz w:val="28"/>
          <w:szCs w:val="28"/>
        </w:rPr>
        <w:t xml:space="preserve"> </w:t>
      </w:r>
      <w:r>
        <w:rPr>
          <w:rFonts w:ascii="Times New Roman" w:hAnsi="Times New Roman"/>
          <w:sz w:val="28"/>
          <w:szCs w:val="28"/>
        </w:rPr>
        <w:t>Подземные воды водоносных горизонтов отвечают требованиям СанПиН 2.1.4. 1074-01 «Питьевая вода. Гигиенические требования к качеству воды централизованных систем водоснабжения</w:t>
      </w:r>
      <w:r w:rsidR="0094397F">
        <w:rPr>
          <w:rFonts w:ascii="Times New Roman" w:hAnsi="Times New Roman"/>
          <w:sz w:val="28"/>
          <w:szCs w:val="28"/>
        </w:rPr>
        <w:t>. К</w:t>
      </w:r>
      <w:r>
        <w:rPr>
          <w:rFonts w:ascii="Times New Roman" w:hAnsi="Times New Roman"/>
          <w:sz w:val="28"/>
          <w:szCs w:val="28"/>
        </w:rPr>
        <w:t>онтроль качества».</w:t>
      </w:r>
      <w:r w:rsidRPr="00243239">
        <w:rPr>
          <w:rFonts w:ascii="Times New Roman" w:hAnsi="Times New Roman"/>
          <w:sz w:val="28"/>
          <w:szCs w:val="28"/>
        </w:rPr>
        <w:t xml:space="preserve"> </w:t>
      </w:r>
    </w:p>
    <w:p w:rsidR="006D5C3C" w:rsidRDefault="006D5C3C" w:rsidP="00D01BB7">
      <w:pPr>
        <w:spacing w:after="0" w:line="360" w:lineRule="auto"/>
        <w:ind w:left="-17" w:firstLine="726"/>
        <w:jc w:val="both"/>
        <w:rPr>
          <w:rFonts w:ascii="Times New Roman" w:hAnsi="Times New Roman" w:cs="Times New Roman"/>
          <w:sz w:val="28"/>
          <w:szCs w:val="28"/>
        </w:rPr>
      </w:pPr>
      <w:r>
        <w:rPr>
          <w:rFonts w:ascii="Times New Roman" w:hAnsi="Times New Roman"/>
          <w:sz w:val="28"/>
          <w:szCs w:val="28"/>
        </w:rPr>
        <w:lastRenderedPageBreak/>
        <w:t xml:space="preserve">Централизованное водоснабжение потребителей </w:t>
      </w:r>
      <w:r w:rsidR="00B00AC3">
        <w:rPr>
          <w:rFonts w:ascii="Times New Roman" w:hAnsi="Times New Roman"/>
          <w:sz w:val="28"/>
          <w:szCs w:val="28"/>
        </w:rPr>
        <w:t xml:space="preserve">поселка Юбилейный </w:t>
      </w:r>
      <w:r>
        <w:rPr>
          <w:rFonts w:ascii="Times New Roman" w:hAnsi="Times New Roman"/>
          <w:sz w:val="28"/>
          <w:szCs w:val="28"/>
        </w:rPr>
        <w:t xml:space="preserve">осуществляется </w:t>
      </w:r>
      <w:r w:rsidR="00144C4F">
        <w:rPr>
          <w:rFonts w:ascii="Times New Roman" w:hAnsi="Times New Roman"/>
          <w:sz w:val="28"/>
          <w:szCs w:val="28"/>
        </w:rPr>
        <w:t xml:space="preserve">от </w:t>
      </w:r>
      <w:r>
        <w:rPr>
          <w:rFonts w:ascii="Times New Roman" w:hAnsi="Times New Roman"/>
          <w:sz w:val="28"/>
          <w:szCs w:val="28"/>
        </w:rPr>
        <w:t>артезианск</w:t>
      </w:r>
      <w:r w:rsidR="00EC3490">
        <w:rPr>
          <w:rFonts w:ascii="Times New Roman" w:hAnsi="Times New Roman"/>
          <w:sz w:val="28"/>
          <w:szCs w:val="28"/>
        </w:rPr>
        <w:t>их</w:t>
      </w:r>
      <w:r>
        <w:rPr>
          <w:rFonts w:ascii="Times New Roman" w:hAnsi="Times New Roman"/>
          <w:sz w:val="28"/>
          <w:szCs w:val="28"/>
        </w:rPr>
        <w:t xml:space="preserve"> скважин</w:t>
      </w:r>
      <w:r w:rsidR="00B00AC3">
        <w:rPr>
          <w:rFonts w:ascii="Times New Roman" w:hAnsi="Times New Roman"/>
          <w:sz w:val="28"/>
          <w:szCs w:val="28"/>
        </w:rPr>
        <w:t>, одна из которых находится в резерве.</w:t>
      </w:r>
      <w:r>
        <w:rPr>
          <w:rFonts w:ascii="Times New Roman" w:hAnsi="Times New Roman"/>
          <w:sz w:val="28"/>
          <w:szCs w:val="28"/>
        </w:rPr>
        <w:t xml:space="preserve"> Вода из </w:t>
      </w:r>
      <w:r w:rsidR="00241CE6">
        <w:rPr>
          <w:rFonts w:ascii="Times New Roman" w:hAnsi="Times New Roman"/>
          <w:sz w:val="28"/>
          <w:szCs w:val="28"/>
        </w:rPr>
        <w:t xml:space="preserve">рабочей </w:t>
      </w:r>
      <w:r>
        <w:rPr>
          <w:rFonts w:ascii="Times New Roman" w:hAnsi="Times New Roman"/>
          <w:sz w:val="28"/>
          <w:szCs w:val="28"/>
        </w:rPr>
        <w:t>артезианск</w:t>
      </w:r>
      <w:r w:rsidR="00B00AC3">
        <w:rPr>
          <w:rFonts w:ascii="Times New Roman" w:hAnsi="Times New Roman"/>
          <w:sz w:val="28"/>
          <w:szCs w:val="28"/>
        </w:rPr>
        <w:t>ой</w:t>
      </w:r>
      <w:r>
        <w:rPr>
          <w:rFonts w:ascii="Times New Roman" w:hAnsi="Times New Roman"/>
          <w:sz w:val="28"/>
          <w:szCs w:val="28"/>
        </w:rPr>
        <w:t xml:space="preserve"> скважин</w:t>
      </w:r>
      <w:r w:rsidR="00B00AC3">
        <w:rPr>
          <w:rFonts w:ascii="Times New Roman" w:hAnsi="Times New Roman"/>
          <w:sz w:val="28"/>
          <w:szCs w:val="28"/>
        </w:rPr>
        <w:t>ы</w:t>
      </w:r>
      <w:r w:rsidR="005811CB">
        <w:rPr>
          <w:rFonts w:ascii="Times New Roman" w:hAnsi="Times New Roman"/>
          <w:sz w:val="28"/>
          <w:szCs w:val="28"/>
        </w:rPr>
        <w:t xml:space="preserve"> </w:t>
      </w:r>
      <w:r w:rsidR="0094397F">
        <w:rPr>
          <w:rFonts w:ascii="Times New Roman" w:hAnsi="Times New Roman"/>
          <w:sz w:val="28"/>
          <w:szCs w:val="28"/>
        </w:rPr>
        <w:t xml:space="preserve">напрямую </w:t>
      </w:r>
      <w:r>
        <w:rPr>
          <w:rFonts w:ascii="Times New Roman" w:hAnsi="Times New Roman"/>
          <w:sz w:val="28"/>
          <w:szCs w:val="28"/>
        </w:rPr>
        <w:t xml:space="preserve">подается в разводящие водопроводные сети </w:t>
      </w:r>
      <w:r w:rsidR="00664E11">
        <w:rPr>
          <w:rFonts w:ascii="Times New Roman" w:hAnsi="Times New Roman"/>
          <w:sz w:val="28"/>
          <w:szCs w:val="28"/>
        </w:rPr>
        <w:t>населенного пункта.</w:t>
      </w:r>
      <w:r w:rsidR="0064372D">
        <w:rPr>
          <w:rFonts w:ascii="Times New Roman" w:hAnsi="Times New Roman"/>
          <w:sz w:val="28"/>
          <w:szCs w:val="28"/>
        </w:rPr>
        <w:t xml:space="preserve"> На водозаборном узле установлена система частотного регулирования мощности электродвигателя насосного оборудования, что позволяет не эксплуатировать водонапорн</w:t>
      </w:r>
      <w:r w:rsidR="00B00AC3">
        <w:rPr>
          <w:rFonts w:ascii="Times New Roman" w:hAnsi="Times New Roman"/>
          <w:sz w:val="28"/>
          <w:szCs w:val="28"/>
        </w:rPr>
        <w:t>ую</w:t>
      </w:r>
      <w:r w:rsidR="0064372D">
        <w:rPr>
          <w:rFonts w:ascii="Times New Roman" w:hAnsi="Times New Roman"/>
          <w:sz w:val="28"/>
          <w:szCs w:val="28"/>
        </w:rPr>
        <w:t xml:space="preserve"> башн</w:t>
      </w:r>
      <w:r w:rsidR="00B00AC3">
        <w:rPr>
          <w:rFonts w:ascii="Times New Roman" w:hAnsi="Times New Roman"/>
          <w:sz w:val="28"/>
          <w:szCs w:val="28"/>
        </w:rPr>
        <w:t>ю</w:t>
      </w:r>
      <w:r w:rsidR="0064372D">
        <w:rPr>
          <w:rFonts w:ascii="Times New Roman" w:hAnsi="Times New Roman"/>
          <w:sz w:val="28"/>
          <w:szCs w:val="28"/>
        </w:rPr>
        <w:t>, котор</w:t>
      </w:r>
      <w:r w:rsidR="00B00AC3">
        <w:rPr>
          <w:rFonts w:ascii="Times New Roman" w:hAnsi="Times New Roman"/>
          <w:sz w:val="28"/>
          <w:szCs w:val="28"/>
        </w:rPr>
        <w:t>ая</w:t>
      </w:r>
      <w:r w:rsidR="0064372D">
        <w:rPr>
          <w:rFonts w:ascii="Times New Roman" w:hAnsi="Times New Roman"/>
          <w:sz w:val="28"/>
          <w:szCs w:val="28"/>
        </w:rPr>
        <w:t xml:space="preserve"> наход</w:t>
      </w:r>
      <w:r w:rsidR="00B00AC3">
        <w:rPr>
          <w:rFonts w:ascii="Times New Roman" w:hAnsi="Times New Roman"/>
          <w:sz w:val="28"/>
          <w:szCs w:val="28"/>
        </w:rPr>
        <w:t>и</w:t>
      </w:r>
      <w:r w:rsidR="0064372D">
        <w:rPr>
          <w:rFonts w:ascii="Times New Roman" w:hAnsi="Times New Roman"/>
          <w:sz w:val="28"/>
          <w:szCs w:val="28"/>
        </w:rPr>
        <w:t>тся в аварийном состоянии.</w:t>
      </w:r>
      <w:r>
        <w:rPr>
          <w:rFonts w:ascii="Times New Roman" w:hAnsi="Times New Roman" w:cs="Times New Roman"/>
          <w:sz w:val="28"/>
          <w:szCs w:val="28"/>
        </w:rPr>
        <w:t xml:space="preserve"> Основные технические характеристики объектов централизованного водоснабжения </w:t>
      </w:r>
      <w:r w:rsidR="00B00AC3">
        <w:rPr>
          <w:rFonts w:ascii="Times New Roman" w:hAnsi="Times New Roman"/>
          <w:sz w:val="28"/>
          <w:szCs w:val="28"/>
        </w:rPr>
        <w:t xml:space="preserve">поселка Юбилейный </w:t>
      </w:r>
      <w:r>
        <w:rPr>
          <w:rFonts w:ascii="Times New Roman" w:hAnsi="Times New Roman" w:cs="Times New Roman"/>
          <w:sz w:val="28"/>
          <w:szCs w:val="28"/>
        </w:rPr>
        <w:t>приведены в таблице</w:t>
      </w:r>
      <w:r w:rsidR="0064372D">
        <w:rPr>
          <w:rFonts w:ascii="Times New Roman" w:hAnsi="Times New Roman" w:cs="Times New Roman"/>
          <w:sz w:val="28"/>
          <w:szCs w:val="28"/>
        </w:rPr>
        <w:t xml:space="preserve"> 1</w:t>
      </w:r>
      <w:r w:rsidR="00B00AC3">
        <w:rPr>
          <w:rFonts w:ascii="Times New Roman" w:hAnsi="Times New Roman" w:cs="Times New Roman"/>
          <w:sz w:val="28"/>
          <w:szCs w:val="28"/>
        </w:rPr>
        <w:t>7</w:t>
      </w:r>
      <w:r>
        <w:rPr>
          <w:rFonts w:ascii="Times New Roman" w:hAnsi="Times New Roman" w:cs="Times New Roman"/>
          <w:sz w:val="28"/>
          <w:szCs w:val="28"/>
        </w:rPr>
        <w:t>.</w:t>
      </w:r>
    </w:p>
    <w:p w:rsidR="006D5C3C" w:rsidRDefault="006D5C3C" w:rsidP="006D5C3C">
      <w:pPr>
        <w:spacing w:after="0" w:line="240" w:lineRule="auto"/>
        <w:jc w:val="both"/>
        <w:rPr>
          <w:rFonts w:ascii="Times New Roman" w:hAnsi="Times New Roman" w:cs="Times New Roman"/>
          <w:sz w:val="20"/>
          <w:szCs w:val="20"/>
        </w:rPr>
      </w:pPr>
      <w:r w:rsidRPr="00664E11">
        <w:rPr>
          <w:rFonts w:ascii="Times New Roman" w:hAnsi="Times New Roman" w:cs="Times New Roman"/>
          <w:sz w:val="20"/>
          <w:szCs w:val="20"/>
        </w:rPr>
        <w:t xml:space="preserve">Таблица </w:t>
      </w:r>
      <w:r w:rsidR="0064372D">
        <w:rPr>
          <w:rFonts w:ascii="Times New Roman" w:hAnsi="Times New Roman" w:cs="Times New Roman"/>
          <w:sz w:val="20"/>
          <w:szCs w:val="20"/>
        </w:rPr>
        <w:t>1</w:t>
      </w:r>
      <w:r w:rsidR="00B00AC3">
        <w:rPr>
          <w:rFonts w:ascii="Times New Roman" w:hAnsi="Times New Roman" w:cs="Times New Roman"/>
          <w:sz w:val="20"/>
          <w:szCs w:val="20"/>
        </w:rPr>
        <w:t>7</w:t>
      </w:r>
      <w:r w:rsidRPr="00664E11">
        <w:rPr>
          <w:rFonts w:ascii="Times New Roman" w:hAnsi="Times New Roman" w:cs="Times New Roman"/>
          <w:sz w:val="20"/>
          <w:szCs w:val="20"/>
        </w:rPr>
        <w:t xml:space="preserve"> - Основные технические характеристики объектов централизованного водоснабжения </w:t>
      </w:r>
      <w:r w:rsidR="00B00AC3">
        <w:rPr>
          <w:rFonts w:ascii="Times New Roman" w:hAnsi="Times New Roman" w:cs="Times New Roman"/>
          <w:sz w:val="20"/>
          <w:szCs w:val="20"/>
        </w:rPr>
        <w:t>поселка Юбилейный</w:t>
      </w:r>
      <w:r w:rsidR="00664E11" w:rsidRPr="00664E11">
        <w:rPr>
          <w:rFonts w:ascii="Times New Roman" w:hAnsi="Times New Roman" w:cs="Times New Roman"/>
          <w:sz w:val="20"/>
          <w:szCs w:val="20"/>
        </w:rPr>
        <w:t xml:space="preserve"> </w:t>
      </w:r>
    </w:p>
    <w:tbl>
      <w:tblPr>
        <w:tblStyle w:val="ac"/>
        <w:tblW w:w="9464" w:type="dxa"/>
        <w:tblLayout w:type="fixed"/>
        <w:tblLook w:val="04A0" w:firstRow="1" w:lastRow="0" w:firstColumn="1" w:lastColumn="0" w:noHBand="0" w:noVBand="1"/>
      </w:tblPr>
      <w:tblGrid>
        <w:gridCol w:w="498"/>
        <w:gridCol w:w="2304"/>
        <w:gridCol w:w="1559"/>
        <w:gridCol w:w="992"/>
        <w:gridCol w:w="992"/>
        <w:gridCol w:w="993"/>
        <w:gridCol w:w="2126"/>
      </w:tblGrid>
      <w:tr w:rsidR="00B00AC3" w:rsidTr="005811CB">
        <w:tc>
          <w:tcPr>
            <w:tcW w:w="498" w:type="dxa"/>
            <w:vMerge w:val="restart"/>
          </w:tcPr>
          <w:p w:rsidR="00B00AC3" w:rsidRPr="00041A38" w:rsidRDefault="00B00AC3" w:rsidP="00852B1C">
            <w:pPr>
              <w:jc w:val="center"/>
              <w:rPr>
                <w:rFonts w:ascii="Times New Roman" w:hAnsi="Times New Roman" w:cs="Times New Roman"/>
                <w:sz w:val="20"/>
                <w:szCs w:val="20"/>
              </w:rPr>
            </w:pPr>
            <w:r w:rsidRPr="00041A38">
              <w:rPr>
                <w:rFonts w:ascii="Times New Roman" w:hAnsi="Times New Roman" w:cs="Times New Roman"/>
                <w:sz w:val="20"/>
                <w:szCs w:val="20"/>
              </w:rPr>
              <w:t>№ п/п</w:t>
            </w:r>
          </w:p>
        </w:tc>
        <w:tc>
          <w:tcPr>
            <w:tcW w:w="2304" w:type="dxa"/>
            <w:vMerge w:val="restart"/>
          </w:tcPr>
          <w:p w:rsidR="00B00AC3" w:rsidRPr="00041A38" w:rsidRDefault="00B00AC3" w:rsidP="00852B1C">
            <w:pPr>
              <w:jc w:val="center"/>
              <w:rPr>
                <w:rFonts w:ascii="Times New Roman" w:hAnsi="Times New Roman" w:cs="Times New Roman"/>
                <w:sz w:val="20"/>
                <w:szCs w:val="20"/>
              </w:rPr>
            </w:pPr>
            <w:r w:rsidRPr="00041A38">
              <w:rPr>
                <w:rFonts w:ascii="Times New Roman" w:hAnsi="Times New Roman" w:cs="Times New Roman"/>
                <w:sz w:val="20"/>
                <w:szCs w:val="20"/>
              </w:rPr>
              <w:t>Местонахождение</w:t>
            </w:r>
            <w:r>
              <w:rPr>
                <w:rFonts w:ascii="Times New Roman" w:hAnsi="Times New Roman" w:cs="Times New Roman"/>
                <w:sz w:val="20"/>
                <w:szCs w:val="20"/>
              </w:rPr>
              <w:t xml:space="preserve">, </w:t>
            </w:r>
            <w:r w:rsidRPr="00041A38">
              <w:rPr>
                <w:rFonts w:ascii="Times New Roman" w:hAnsi="Times New Roman" w:cs="Times New Roman"/>
                <w:sz w:val="20"/>
                <w:szCs w:val="20"/>
              </w:rPr>
              <w:t>артезианской скважины</w:t>
            </w:r>
          </w:p>
        </w:tc>
        <w:tc>
          <w:tcPr>
            <w:tcW w:w="3543" w:type="dxa"/>
            <w:gridSpan w:val="3"/>
          </w:tcPr>
          <w:p w:rsidR="00B00AC3" w:rsidRPr="00041A38" w:rsidRDefault="00B00AC3" w:rsidP="00852B1C">
            <w:pPr>
              <w:jc w:val="center"/>
              <w:rPr>
                <w:rFonts w:ascii="Times New Roman" w:hAnsi="Times New Roman" w:cs="Times New Roman"/>
                <w:sz w:val="20"/>
                <w:szCs w:val="20"/>
              </w:rPr>
            </w:pPr>
            <w:r w:rsidRPr="00041A38">
              <w:rPr>
                <w:rFonts w:ascii="Times New Roman" w:hAnsi="Times New Roman" w:cs="Times New Roman"/>
                <w:sz w:val="20"/>
                <w:szCs w:val="20"/>
              </w:rPr>
              <w:t>Артезианск</w:t>
            </w:r>
            <w:r>
              <w:rPr>
                <w:rFonts w:ascii="Times New Roman" w:hAnsi="Times New Roman" w:cs="Times New Roman"/>
                <w:sz w:val="20"/>
                <w:szCs w:val="20"/>
              </w:rPr>
              <w:t>ая</w:t>
            </w:r>
            <w:r w:rsidRPr="00041A38">
              <w:rPr>
                <w:rFonts w:ascii="Times New Roman" w:hAnsi="Times New Roman" w:cs="Times New Roman"/>
                <w:sz w:val="20"/>
                <w:szCs w:val="20"/>
              </w:rPr>
              <w:t xml:space="preserve"> скважин</w:t>
            </w:r>
            <w:r>
              <w:rPr>
                <w:rFonts w:ascii="Times New Roman" w:hAnsi="Times New Roman" w:cs="Times New Roman"/>
                <w:sz w:val="20"/>
                <w:szCs w:val="20"/>
              </w:rPr>
              <w:t>а</w:t>
            </w:r>
          </w:p>
        </w:tc>
        <w:tc>
          <w:tcPr>
            <w:tcW w:w="3119" w:type="dxa"/>
            <w:gridSpan w:val="2"/>
          </w:tcPr>
          <w:p w:rsidR="00B00AC3" w:rsidRPr="00041A38" w:rsidRDefault="00B00AC3" w:rsidP="00852B1C">
            <w:pPr>
              <w:jc w:val="center"/>
              <w:rPr>
                <w:rFonts w:ascii="Times New Roman" w:hAnsi="Times New Roman" w:cs="Times New Roman"/>
                <w:sz w:val="20"/>
                <w:szCs w:val="20"/>
              </w:rPr>
            </w:pPr>
            <w:r w:rsidRPr="00041A38">
              <w:rPr>
                <w:rFonts w:ascii="Times New Roman" w:hAnsi="Times New Roman" w:cs="Times New Roman"/>
                <w:sz w:val="20"/>
                <w:szCs w:val="20"/>
              </w:rPr>
              <w:t>Водонапорн</w:t>
            </w:r>
            <w:r>
              <w:rPr>
                <w:rFonts w:ascii="Times New Roman" w:hAnsi="Times New Roman" w:cs="Times New Roman"/>
                <w:sz w:val="20"/>
                <w:szCs w:val="20"/>
              </w:rPr>
              <w:t>ая</w:t>
            </w:r>
            <w:r w:rsidRPr="00041A38">
              <w:rPr>
                <w:rFonts w:ascii="Times New Roman" w:hAnsi="Times New Roman" w:cs="Times New Roman"/>
                <w:sz w:val="20"/>
                <w:szCs w:val="20"/>
              </w:rPr>
              <w:t xml:space="preserve"> башн</w:t>
            </w:r>
            <w:r>
              <w:rPr>
                <w:rFonts w:ascii="Times New Roman" w:hAnsi="Times New Roman" w:cs="Times New Roman"/>
                <w:sz w:val="20"/>
                <w:szCs w:val="20"/>
              </w:rPr>
              <w:t>я</w:t>
            </w:r>
          </w:p>
        </w:tc>
      </w:tr>
      <w:tr w:rsidR="00C93AD6" w:rsidTr="005811CB">
        <w:tc>
          <w:tcPr>
            <w:tcW w:w="498" w:type="dxa"/>
            <w:vMerge/>
          </w:tcPr>
          <w:p w:rsidR="00C93AD6" w:rsidRPr="00041A38" w:rsidRDefault="00C93AD6" w:rsidP="00C93AD6">
            <w:pPr>
              <w:jc w:val="both"/>
              <w:rPr>
                <w:rFonts w:ascii="Times New Roman" w:hAnsi="Times New Roman" w:cs="Times New Roman"/>
                <w:sz w:val="20"/>
                <w:szCs w:val="20"/>
              </w:rPr>
            </w:pPr>
          </w:p>
        </w:tc>
        <w:tc>
          <w:tcPr>
            <w:tcW w:w="2304" w:type="dxa"/>
            <w:vMerge/>
          </w:tcPr>
          <w:p w:rsidR="00C93AD6" w:rsidRPr="00041A38" w:rsidRDefault="00C93AD6" w:rsidP="00C93AD6">
            <w:pPr>
              <w:jc w:val="both"/>
              <w:rPr>
                <w:rFonts w:ascii="Times New Roman" w:hAnsi="Times New Roman" w:cs="Times New Roman"/>
                <w:sz w:val="20"/>
                <w:szCs w:val="20"/>
              </w:rPr>
            </w:pPr>
          </w:p>
        </w:tc>
        <w:tc>
          <w:tcPr>
            <w:tcW w:w="1559" w:type="dxa"/>
            <w:vAlign w:val="center"/>
          </w:tcPr>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Год ввода в</w:t>
            </w:r>
          </w:p>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эксплуатацию</w:t>
            </w:r>
          </w:p>
        </w:tc>
        <w:tc>
          <w:tcPr>
            <w:tcW w:w="992" w:type="dxa"/>
            <w:vAlign w:val="center"/>
          </w:tcPr>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Глубина, м</w:t>
            </w:r>
          </w:p>
          <w:p w:rsidR="00C93AD6" w:rsidRPr="00041A38" w:rsidRDefault="00C93AD6" w:rsidP="00C93AD6">
            <w:pPr>
              <w:jc w:val="center"/>
              <w:rPr>
                <w:rFonts w:ascii="Times New Roman" w:hAnsi="Times New Roman" w:cs="Times New Roman"/>
                <w:sz w:val="20"/>
                <w:szCs w:val="20"/>
              </w:rPr>
            </w:pPr>
          </w:p>
        </w:tc>
        <w:tc>
          <w:tcPr>
            <w:tcW w:w="992" w:type="dxa"/>
            <w:vAlign w:val="center"/>
          </w:tcPr>
          <w:p w:rsidR="00C93AD6" w:rsidRDefault="00C93AD6" w:rsidP="00C93AD6">
            <w:pPr>
              <w:jc w:val="center"/>
              <w:rPr>
                <w:rFonts w:ascii="Times New Roman" w:hAnsi="Times New Roman" w:cs="Times New Roman"/>
                <w:sz w:val="20"/>
                <w:szCs w:val="20"/>
              </w:rPr>
            </w:pPr>
            <w:r>
              <w:rPr>
                <w:rFonts w:ascii="Times New Roman" w:hAnsi="Times New Roman" w:cs="Times New Roman"/>
                <w:sz w:val="20"/>
                <w:szCs w:val="20"/>
              </w:rPr>
              <w:t>Д</w:t>
            </w:r>
            <w:r w:rsidRPr="00041A38">
              <w:rPr>
                <w:rFonts w:ascii="Times New Roman" w:hAnsi="Times New Roman" w:cs="Times New Roman"/>
                <w:sz w:val="20"/>
                <w:szCs w:val="20"/>
              </w:rPr>
              <w:t>ебит,</w:t>
            </w:r>
          </w:p>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м</w:t>
            </w:r>
            <w:r w:rsidRPr="00041A38">
              <w:rPr>
                <w:rFonts w:ascii="Times New Roman" w:hAnsi="Times New Roman" w:cs="Times New Roman"/>
                <w:sz w:val="20"/>
                <w:szCs w:val="20"/>
                <w:vertAlign w:val="superscript"/>
              </w:rPr>
              <w:t>3</w:t>
            </w:r>
            <w:r w:rsidRPr="00041A38">
              <w:rPr>
                <w:rFonts w:ascii="Times New Roman" w:hAnsi="Times New Roman" w:cs="Times New Roman"/>
                <w:sz w:val="20"/>
                <w:szCs w:val="20"/>
              </w:rPr>
              <w:t>/час</w:t>
            </w:r>
          </w:p>
        </w:tc>
        <w:tc>
          <w:tcPr>
            <w:tcW w:w="993" w:type="dxa"/>
          </w:tcPr>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 xml:space="preserve">Кол-во, </w:t>
            </w:r>
          </w:p>
          <w:p w:rsidR="00C93AD6" w:rsidRPr="00041A38" w:rsidRDefault="00C93AD6" w:rsidP="00C93AD6">
            <w:pPr>
              <w:jc w:val="center"/>
              <w:rPr>
                <w:rFonts w:ascii="Times New Roman" w:hAnsi="Times New Roman" w:cs="Times New Roman"/>
                <w:sz w:val="20"/>
                <w:szCs w:val="20"/>
              </w:rPr>
            </w:pPr>
            <w:r w:rsidRPr="00041A38">
              <w:rPr>
                <w:rFonts w:ascii="Times New Roman" w:hAnsi="Times New Roman" w:cs="Times New Roman"/>
                <w:sz w:val="20"/>
                <w:szCs w:val="20"/>
              </w:rPr>
              <w:t>ед.</w:t>
            </w:r>
          </w:p>
        </w:tc>
        <w:tc>
          <w:tcPr>
            <w:tcW w:w="2126" w:type="dxa"/>
          </w:tcPr>
          <w:p w:rsidR="00C93AD6" w:rsidRPr="00041A38" w:rsidRDefault="00C93AD6" w:rsidP="00C93AD6">
            <w:pPr>
              <w:jc w:val="center"/>
              <w:rPr>
                <w:rFonts w:ascii="Times New Roman" w:hAnsi="Times New Roman" w:cs="Times New Roman"/>
                <w:sz w:val="20"/>
                <w:szCs w:val="20"/>
              </w:rPr>
            </w:pPr>
            <w:r>
              <w:rPr>
                <w:rFonts w:ascii="Times New Roman" w:hAnsi="Times New Roman" w:cs="Times New Roman"/>
                <w:sz w:val="20"/>
                <w:szCs w:val="20"/>
              </w:rPr>
              <w:t>Техническое состояние</w:t>
            </w:r>
          </w:p>
        </w:tc>
      </w:tr>
      <w:tr w:rsidR="00241CE6" w:rsidTr="005811CB">
        <w:tc>
          <w:tcPr>
            <w:tcW w:w="498" w:type="dxa"/>
          </w:tcPr>
          <w:p w:rsidR="00241CE6" w:rsidRPr="00041A38" w:rsidRDefault="00241CE6" w:rsidP="00241CE6">
            <w:pPr>
              <w:jc w:val="center"/>
              <w:rPr>
                <w:rFonts w:ascii="Times New Roman" w:hAnsi="Times New Roman" w:cs="Times New Roman"/>
                <w:sz w:val="20"/>
                <w:szCs w:val="20"/>
              </w:rPr>
            </w:pPr>
            <w:r w:rsidRPr="00041A38">
              <w:rPr>
                <w:rFonts w:ascii="Times New Roman" w:hAnsi="Times New Roman" w:cs="Times New Roman"/>
                <w:sz w:val="20"/>
                <w:szCs w:val="20"/>
              </w:rPr>
              <w:t>1</w:t>
            </w:r>
          </w:p>
        </w:tc>
        <w:tc>
          <w:tcPr>
            <w:tcW w:w="2304" w:type="dxa"/>
          </w:tcPr>
          <w:p w:rsidR="00241CE6" w:rsidRPr="005811CB" w:rsidRDefault="00241CE6" w:rsidP="00241CE6">
            <w:pPr>
              <w:rPr>
                <w:rFonts w:ascii="Times New Roman" w:hAnsi="Times New Roman" w:cs="Times New Roman"/>
                <w:sz w:val="20"/>
                <w:szCs w:val="20"/>
              </w:rPr>
            </w:pPr>
            <w:r w:rsidRPr="005811CB">
              <w:rPr>
                <w:rFonts w:ascii="Times New Roman" w:hAnsi="Times New Roman" w:cs="Times New Roman"/>
                <w:sz w:val="20"/>
                <w:szCs w:val="20"/>
              </w:rPr>
              <w:t>Водозабор №1</w:t>
            </w:r>
          </w:p>
          <w:p w:rsidR="00241CE6" w:rsidRPr="005811CB" w:rsidRDefault="00241CE6" w:rsidP="00241CE6">
            <w:pPr>
              <w:rPr>
                <w:rFonts w:ascii="Times New Roman" w:hAnsi="Times New Roman" w:cs="Times New Roman"/>
                <w:sz w:val="20"/>
                <w:szCs w:val="20"/>
              </w:rPr>
            </w:pPr>
            <w:r w:rsidRPr="005811CB">
              <w:rPr>
                <w:rFonts w:ascii="Times New Roman" w:hAnsi="Times New Roman" w:cs="Times New Roman"/>
                <w:sz w:val="20"/>
                <w:szCs w:val="20"/>
              </w:rPr>
              <w:t>поселок Юбилейный, северная окраина</w:t>
            </w:r>
            <w:r w:rsidR="005811CB" w:rsidRPr="005811CB">
              <w:rPr>
                <w:rFonts w:ascii="Times New Roman" w:hAnsi="Times New Roman"/>
                <w:sz w:val="20"/>
                <w:szCs w:val="20"/>
              </w:rPr>
              <w:t xml:space="preserve"> </w:t>
            </w:r>
            <w:r w:rsidR="005811CB">
              <w:rPr>
                <w:rFonts w:ascii="Times New Roman" w:hAnsi="Times New Roman"/>
                <w:sz w:val="20"/>
                <w:szCs w:val="20"/>
              </w:rPr>
              <w:t>(</w:t>
            </w:r>
            <w:r w:rsidR="005811CB" w:rsidRPr="005811CB">
              <w:rPr>
                <w:rFonts w:ascii="Times New Roman" w:hAnsi="Times New Roman"/>
                <w:sz w:val="20"/>
                <w:szCs w:val="20"/>
              </w:rPr>
              <w:t>земельный участок 40:13:170206:3</w:t>
            </w:r>
            <w:r w:rsidR="005811CB">
              <w:rPr>
                <w:rFonts w:ascii="Times New Roman" w:hAnsi="Times New Roman"/>
                <w:sz w:val="20"/>
                <w:szCs w:val="20"/>
              </w:rPr>
              <w:t>)</w:t>
            </w:r>
          </w:p>
        </w:tc>
        <w:tc>
          <w:tcPr>
            <w:tcW w:w="1559" w:type="dxa"/>
          </w:tcPr>
          <w:p w:rsidR="00241CE6" w:rsidRPr="00041A38" w:rsidRDefault="00241CE6" w:rsidP="00241CE6">
            <w:pPr>
              <w:jc w:val="center"/>
              <w:rPr>
                <w:rFonts w:ascii="Times New Roman" w:hAnsi="Times New Roman" w:cs="Times New Roman"/>
                <w:sz w:val="20"/>
                <w:szCs w:val="20"/>
              </w:rPr>
            </w:pPr>
            <w:r>
              <w:rPr>
                <w:rFonts w:ascii="Times New Roman" w:hAnsi="Times New Roman" w:cs="Times New Roman"/>
                <w:sz w:val="20"/>
                <w:szCs w:val="20"/>
              </w:rPr>
              <w:t>1965</w:t>
            </w:r>
          </w:p>
        </w:tc>
        <w:tc>
          <w:tcPr>
            <w:tcW w:w="992" w:type="dxa"/>
          </w:tcPr>
          <w:p w:rsidR="00241CE6" w:rsidRPr="00041A38" w:rsidRDefault="00241CE6" w:rsidP="00241CE6">
            <w:pPr>
              <w:jc w:val="center"/>
              <w:rPr>
                <w:rFonts w:ascii="Times New Roman" w:hAnsi="Times New Roman" w:cs="Times New Roman"/>
                <w:sz w:val="20"/>
                <w:szCs w:val="20"/>
              </w:rPr>
            </w:pPr>
            <w:r>
              <w:rPr>
                <w:rFonts w:ascii="Times New Roman" w:hAnsi="Times New Roman" w:cs="Times New Roman"/>
                <w:sz w:val="20"/>
                <w:szCs w:val="20"/>
              </w:rPr>
              <w:t>30,0</w:t>
            </w:r>
          </w:p>
        </w:tc>
        <w:tc>
          <w:tcPr>
            <w:tcW w:w="992" w:type="dxa"/>
          </w:tcPr>
          <w:p w:rsidR="00241CE6" w:rsidRPr="00041A38" w:rsidRDefault="00241CE6" w:rsidP="00241CE6">
            <w:pPr>
              <w:jc w:val="center"/>
              <w:rPr>
                <w:rFonts w:ascii="Times New Roman" w:hAnsi="Times New Roman" w:cs="Times New Roman"/>
                <w:sz w:val="20"/>
                <w:szCs w:val="20"/>
              </w:rPr>
            </w:pPr>
            <w:r>
              <w:rPr>
                <w:rFonts w:ascii="Times New Roman" w:hAnsi="Times New Roman" w:cs="Times New Roman"/>
                <w:sz w:val="20"/>
                <w:szCs w:val="20"/>
              </w:rPr>
              <w:t>25,0</w:t>
            </w:r>
          </w:p>
        </w:tc>
        <w:tc>
          <w:tcPr>
            <w:tcW w:w="993" w:type="dxa"/>
          </w:tcPr>
          <w:p w:rsidR="00241CE6" w:rsidRPr="00041A38" w:rsidRDefault="00241CE6" w:rsidP="00241CE6">
            <w:pPr>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tcPr>
          <w:p w:rsidR="00241CE6" w:rsidRDefault="00241CE6" w:rsidP="00241CE6">
            <w:pPr>
              <w:jc w:val="center"/>
              <w:rPr>
                <w:rFonts w:ascii="Times New Roman" w:hAnsi="Times New Roman" w:cs="Times New Roman"/>
                <w:sz w:val="20"/>
                <w:szCs w:val="20"/>
              </w:rPr>
            </w:pPr>
            <w:r>
              <w:rPr>
                <w:rFonts w:ascii="Times New Roman" w:hAnsi="Times New Roman" w:cs="Times New Roman"/>
                <w:sz w:val="20"/>
                <w:szCs w:val="20"/>
              </w:rPr>
              <w:t>Н-18 м, Объем-25 м</w:t>
            </w:r>
            <w:r w:rsidRPr="00241CE6">
              <w:rPr>
                <w:rFonts w:ascii="Times New Roman" w:hAnsi="Times New Roman" w:cs="Times New Roman"/>
                <w:sz w:val="20"/>
                <w:szCs w:val="20"/>
                <w:vertAlign w:val="superscript"/>
              </w:rPr>
              <w:t>3</w:t>
            </w:r>
          </w:p>
          <w:p w:rsidR="00241CE6" w:rsidRDefault="00241CE6" w:rsidP="00241CE6">
            <w:pPr>
              <w:jc w:val="center"/>
              <w:rPr>
                <w:rFonts w:ascii="Times New Roman" w:hAnsi="Times New Roman" w:cs="Times New Roman"/>
                <w:sz w:val="20"/>
                <w:szCs w:val="20"/>
              </w:rPr>
            </w:pPr>
            <w:r>
              <w:rPr>
                <w:rFonts w:ascii="Times New Roman" w:hAnsi="Times New Roman" w:cs="Times New Roman"/>
                <w:sz w:val="20"/>
                <w:szCs w:val="20"/>
              </w:rPr>
              <w:t xml:space="preserve">Кирпичная </w:t>
            </w:r>
          </w:p>
          <w:p w:rsidR="00241CE6" w:rsidRDefault="00241CE6" w:rsidP="00241CE6">
            <w:pPr>
              <w:jc w:val="center"/>
              <w:rPr>
                <w:rFonts w:ascii="Times New Roman" w:hAnsi="Times New Roman" w:cs="Times New Roman"/>
                <w:sz w:val="20"/>
                <w:szCs w:val="20"/>
              </w:rPr>
            </w:pPr>
            <w:r>
              <w:rPr>
                <w:rFonts w:ascii="Times New Roman" w:hAnsi="Times New Roman" w:cs="Times New Roman"/>
                <w:sz w:val="20"/>
                <w:szCs w:val="20"/>
              </w:rPr>
              <w:t>Не эксплуатируется, в аварийном состоянии</w:t>
            </w:r>
          </w:p>
        </w:tc>
      </w:tr>
      <w:tr w:rsidR="0033443E" w:rsidTr="005811CB">
        <w:tc>
          <w:tcPr>
            <w:tcW w:w="498" w:type="dxa"/>
          </w:tcPr>
          <w:p w:rsidR="0033443E" w:rsidRPr="00041A38" w:rsidRDefault="0033443E" w:rsidP="00852B1C">
            <w:pPr>
              <w:jc w:val="center"/>
              <w:rPr>
                <w:rFonts w:ascii="Times New Roman" w:hAnsi="Times New Roman" w:cs="Times New Roman"/>
                <w:sz w:val="20"/>
                <w:szCs w:val="20"/>
              </w:rPr>
            </w:pPr>
            <w:r>
              <w:rPr>
                <w:rFonts w:ascii="Times New Roman" w:hAnsi="Times New Roman" w:cs="Times New Roman"/>
                <w:sz w:val="20"/>
                <w:szCs w:val="20"/>
              </w:rPr>
              <w:t>2</w:t>
            </w:r>
          </w:p>
        </w:tc>
        <w:tc>
          <w:tcPr>
            <w:tcW w:w="2304" w:type="dxa"/>
          </w:tcPr>
          <w:p w:rsidR="0033443E" w:rsidRPr="00664E11" w:rsidRDefault="0033443E" w:rsidP="0033443E">
            <w:pPr>
              <w:rPr>
                <w:rFonts w:ascii="Times New Roman" w:hAnsi="Times New Roman" w:cs="Times New Roman"/>
                <w:sz w:val="20"/>
                <w:szCs w:val="20"/>
              </w:rPr>
            </w:pPr>
            <w:r>
              <w:rPr>
                <w:rFonts w:ascii="Times New Roman" w:hAnsi="Times New Roman" w:cs="Times New Roman"/>
                <w:sz w:val="20"/>
                <w:szCs w:val="20"/>
              </w:rPr>
              <w:t>поселок Юбилейный, восточная окраина</w:t>
            </w:r>
          </w:p>
        </w:tc>
        <w:tc>
          <w:tcPr>
            <w:tcW w:w="2551" w:type="dxa"/>
            <w:gridSpan w:val="2"/>
          </w:tcPr>
          <w:p w:rsidR="0033443E" w:rsidRDefault="0033443E" w:rsidP="00852B1C">
            <w:pPr>
              <w:jc w:val="center"/>
              <w:rPr>
                <w:rFonts w:ascii="Times New Roman" w:hAnsi="Times New Roman" w:cs="Times New Roman"/>
                <w:sz w:val="20"/>
                <w:szCs w:val="20"/>
              </w:rPr>
            </w:pPr>
            <w:r>
              <w:rPr>
                <w:rFonts w:ascii="Times New Roman" w:hAnsi="Times New Roman" w:cs="Times New Roman"/>
                <w:sz w:val="20"/>
                <w:szCs w:val="20"/>
              </w:rPr>
              <w:t>В резерве</w:t>
            </w:r>
          </w:p>
        </w:tc>
        <w:tc>
          <w:tcPr>
            <w:tcW w:w="992" w:type="dxa"/>
          </w:tcPr>
          <w:p w:rsidR="0033443E" w:rsidRDefault="0033443E" w:rsidP="00241CE6">
            <w:pPr>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33443E" w:rsidRPr="00041A38" w:rsidRDefault="0033443E" w:rsidP="00852B1C">
            <w:pPr>
              <w:jc w:val="center"/>
              <w:rPr>
                <w:rFonts w:ascii="Times New Roman" w:hAnsi="Times New Roman" w:cs="Times New Roman"/>
                <w:sz w:val="20"/>
                <w:szCs w:val="20"/>
              </w:rPr>
            </w:pPr>
            <w:r>
              <w:rPr>
                <w:rFonts w:ascii="Times New Roman" w:hAnsi="Times New Roman" w:cs="Times New Roman"/>
                <w:sz w:val="20"/>
                <w:szCs w:val="20"/>
              </w:rPr>
              <w:t>-</w:t>
            </w:r>
          </w:p>
        </w:tc>
        <w:tc>
          <w:tcPr>
            <w:tcW w:w="2126" w:type="dxa"/>
          </w:tcPr>
          <w:p w:rsidR="0033443E" w:rsidRDefault="0033443E" w:rsidP="00852B1C">
            <w:pPr>
              <w:jc w:val="center"/>
              <w:rPr>
                <w:rFonts w:ascii="Times New Roman" w:hAnsi="Times New Roman" w:cs="Times New Roman"/>
                <w:sz w:val="20"/>
                <w:szCs w:val="20"/>
              </w:rPr>
            </w:pPr>
            <w:r>
              <w:rPr>
                <w:rFonts w:ascii="Times New Roman" w:hAnsi="Times New Roman" w:cs="Times New Roman"/>
                <w:sz w:val="20"/>
                <w:szCs w:val="20"/>
              </w:rPr>
              <w:t>-</w:t>
            </w:r>
          </w:p>
        </w:tc>
      </w:tr>
    </w:tbl>
    <w:p w:rsidR="00B00AC3" w:rsidRPr="00664E11" w:rsidRDefault="00B00AC3" w:rsidP="006D5C3C">
      <w:pPr>
        <w:spacing w:after="0" w:line="240" w:lineRule="auto"/>
        <w:jc w:val="both"/>
        <w:rPr>
          <w:rFonts w:ascii="Times New Roman" w:hAnsi="Times New Roman" w:cs="Times New Roman"/>
          <w:sz w:val="20"/>
          <w:szCs w:val="20"/>
        </w:rPr>
      </w:pPr>
    </w:p>
    <w:p w:rsidR="00B66872" w:rsidRDefault="0033443E" w:rsidP="0033443E">
      <w:pPr>
        <w:pStyle w:val="11112"/>
        <w:spacing w:line="360" w:lineRule="auto"/>
        <w:ind w:firstLine="709"/>
        <w:rPr>
          <w:rFonts w:eastAsia="Calibri"/>
          <w:b w:val="0"/>
        </w:rPr>
      </w:pPr>
      <w:bookmarkStart w:id="52" w:name="_Toc47940949"/>
      <w:r w:rsidRPr="0033443E">
        <w:rPr>
          <w:rFonts w:eastAsia="Calibri"/>
          <w:b w:val="0"/>
        </w:rPr>
        <w:t xml:space="preserve">Спецификация оборудования водозабора №1 поселка Юбилейный приведена в </w:t>
      </w:r>
      <w:r>
        <w:rPr>
          <w:rFonts w:eastAsia="Calibri"/>
          <w:b w:val="0"/>
        </w:rPr>
        <w:t>т</w:t>
      </w:r>
      <w:r w:rsidRPr="0033443E">
        <w:rPr>
          <w:rFonts w:eastAsia="Calibri"/>
          <w:b w:val="0"/>
        </w:rPr>
        <w:t>абл</w:t>
      </w:r>
      <w:r>
        <w:rPr>
          <w:rFonts w:eastAsia="Calibri"/>
          <w:b w:val="0"/>
        </w:rPr>
        <w:t>и</w:t>
      </w:r>
      <w:r w:rsidRPr="0033443E">
        <w:rPr>
          <w:rFonts w:eastAsia="Calibri"/>
          <w:b w:val="0"/>
        </w:rPr>
        <w:t>це</w:t>
      </w:r>
      <w:r>
        <w:rPr>
          <w:rFonts w:eastAsia="Calibri"/>
          <w:b w:val="0"/>
        </w:rPr>
        <w:t xml:space="preserve"> 18.</w:t>
      </w:r>
    </w:p>
    <w:p w:rsidR="0033443E" w:rsidRDefault="0033443E" w:rsidP="0033443E">
      <w:pPr>
        <w:spacing w:after="0" w:line="240" w:lineRule="auto"/>
        <w:jc w:val="both"/>
        <w:rPr>
          <w:rFonts w:ascii="Times New Roman" w:hAnsi="Times New Roman" w:cs="Times New Roman"/>
          <w:sz w:val="20"/>
          <w:szCs w:val="20"/>
        </w:rPr>
      </w:pPr>
      <w:r w:rsidRPr="00664E11">
        <w:rPr>
          <w:rFonts w:ascii="Times New Roman" w:hAnsi="Times New Roman" w:cs="Times New Roman"/>
          <w:sz w:val="20"/>
          <w:szCs w:val="20"/>
        </w:rPr>
        <w:t xml:space="preserve">Таблица </w:t>
      </w:r>
      <w:r>
        <w:rPr>
          <w:rFonts w:ascii="Times New Roman" w:hAnsi="Times New Roman" w:cs="Times New Roman"/>
          <w:sz w:val="20"/>
          <w:szCs w:val="20"/>
        </w:rPr>
        <w:t>18</w:t>
      </w:r>
      <w:r w:rsidRPr="00664E11">
        <w:rPr>
          <w:rFonts w:ascii="Times New Roman" w:hAnsi="Times New Roman" w:cs="Times New Roman"/>
          <w:sz w:val="20"/>
          <w:szCs w:val="20"/>
        </w:rPr>
        <w:t xml:space="preserve"> - </w:t>
      </w:r>
      <w:r w:rsidRPr="0033443E">
        <w:rPr>
          <w:rFonts w:ascii="Times New Roman" w:eastAsia="Calibri" w:hAnsi="Times New Roman" w:cs="Times New Roman"/>
          <w:sz w:val="20"/>
          <w:szCs w:val="20"/>
        </w:rPr>
        <w:t>Спецификация оборудования водозабора №1 поселка Юбилейный</w:t>
      </w:r>
      <w:r w:rsidRPr="0033443E">
        <w:rPr>
          <w:rFonts w:eastAsia="Calibri"/>
          <w:b/>
        </w:rPr>
        <w:t xml:space="preserve"> </w:t>
      </w:r>
    </w:p>
    <w:tbl>
      <w:tblPr>
        <w:tblW w:w="9351" w:type="dxa"/>
        <w:tblInd w:w="113" w:type="dxa"/>
        <w:tblLook w:val="04A0" w:firstRow="1" w:lastRow="0" w:firstColumn="1" w:lastColumn="0" w:noHBand="0" w:noVBand="1"/>
      </w:tblPr>
      <w:tblGrid>
        <w:gridCol w:w="820"/>
        <w:gridCol w:w="6121"/>
        <w:gridCol w:w="2410"/>
      </w:tblGrid>
      <w:tr w:rsidR="0033443E" w:rsidRPr="0033443E" w:rsidTr="003B267D">
        <w:trPr>
          <w:trHeight w:val="403"/>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43E" w:rsidRPr="0033443E" w:rsidRDefault="0033443E" w:rsidP="0033443E">
            <w:pPr>
              <w:spacing w:after="0" w:line="240" w:lineRule="auto"/>
              <w:jc w:val="center"/>
              <w:rPr>
                <w:rFonts w:ascii="Times New Roman" w:eastAsia="Times New Roman" w:hAnsi="Times New Roman" w:cs="Times New Roman"/>
                <w:bCs/>
                <w:sz w:val="20"/>
                <w:szCs w:val="20"/>
                <w:lang w:eastAsia="ru-RU"/>
              </w:rPr>
            </w:pPr>
            <w:r w:rsidRPr="0033443E">
              <w:rPr>
                <w:rFonts w:ascii="Times New Roman" w:eastAsia="Times New Roman" w:hAnsi="Times New Roman" w:cs="Times New Roman"/>
                <w:bCs/>
                <w:sz w:val="20"/>
                <w:szCs w:val="20"/>
                <w:lang w:eastAsia="ru-RU"/>
              </w:rPr>
              <w:t xml:space="preserve">№ п/п </w:t>
            </w:r>
          </w:p>
        </w:tc>
        <w:tc>
          <w:tcPr>
            <w:tcW w:w="6121" w:type="dxa"/>
            <w:tcBorders>
              <w:top w:val="single" w:sz="4" w:space="0" w:color="auto"/>
              <w:left w:val="nil"/>
              <w:bottom w:val="single" w:sz="4" w:space="0" w:color="auto"/>
              <w:right w:val="single" w:sz="4" w:space="0" w:color="auto"/>
            </w:tcBorders>
            <w:shd w:val="clear" w:color="auto" w:fill="auto"/>
            <w:noWrap/>
            <w:vAlign w:val="center"/>
            <w:hideMark/>
          </w:tcPr>
          <w:p w:rsidR="0033443E" w:rsidRPr="0033443E" w:rsidRDefault="0033443E" w:rsidP="0033443E">
            <w:pPr>
              <w:spacing w:after="0" w:line="240" w:lineRule="auto"/>
              <w:jc w:val="center"/>
              <w:rPr>
                <w:rFonts w:ascii="Times New Roman" w:eastAsia="Times New Roman" w:hAnsi="Times New Roman" w:cs="Times New Roman"/>
                <w:bCs/>
                <w:sz w:val="20"/>
                <w:szCs w:val="20"/>
                <w:lang w:eastAsia="ru-RU"/>
              </w:rPr>
            </w:pPr>
            <w:r w:rsidRPr="0033443E">
              <w:rPr>
                <w:rFonts w:ascii="Times New Roman" w:eastAsia="Times New Roman" w:hAnsi="Times New Roman" w:cs="Times New Roman"/>
                <w:bCs/>
                <w:sz w:val="20"/>
                <w:szCs w:val="20"/>
                <w:lang w:eastAsia="ru-RU"/>
              </w:rPr>
              <w:t>Наименование оборудования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3443E" w:rsidRPr="0033443E" w:rsidRDefault="0033443E" w:rsidP="0033443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Показатель (мощность, количество)</w:t>
            </w:r>
          </w:p>
        </w:tc>
      </w:tr>
      <w:tr w:rsidR="0033443E" w:rsidRPr="0033443E" w:rsidTr="003B267D">
        <w:trPr>
          <w:trHeight w:val="36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Насос ЭЦВ 6-16-110</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W-7,5 кВт, Q-16 м</w:t>
            </w:r>
            <w:r w:rsidRPr="0033443E">
              <w:rPr>
                <w:rFonts w:ascii="Times New Roman" w:eastAsia="Times New Roman" w:hAnsi="Times New Roman" w:cs="Times New Roman"/>
                <w:sz w:val="20"/>
                <w:szCs w:val="20"/>
                <w:vertAlign w:val="superscript"/>
                <w:lang w:eastAsia="ru-RU"/>
              </w:rPr>
              <w:t>3</w:t>
            </w:r>
            <w:r w:rsidRPr="0033443E">
              <w:rPr>
                <w:rFonts w:ascii="Times New Roman" w:eastAsia="Times New Roman" w:hAnsi="Times New Roman" w:cs="Times New Roman"/>
                <w:sz w:val="20"/>
                <w:szCs w:val="20"/>
                <w:lang w:eastAsia="ru-RU"/>
              </w:rPr>
              <w:t>/ч - 1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Труба - фильтр Ø159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32 м.</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3</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Фланец</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4</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Фланец</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5</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Обратный клапан Ø50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9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6</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ВПС3-ЧИ2.01-50 №0506952 (25 м</w:t>
            </w:r>
            <w:r w:rsidRPr="0033443E">
              <w:rPr>
                <w:rFonts w:ascii="Times New Roman" w:eastAsia="Times New Roman" w:hAnsi="Times New Roman" w:cs="Times New Roman"/>
                <w:sz w:val="20"/>
                <w:szCs w:val="20"/>
                <w:vertAlign w:val="superscript"/>
                <w:lang w:eastAsia="ru-RU"/>
              </w:rPr>
              <w:t>3</w:t>
            </w:r>
            <w:r w:rsidRPr="0033443E">
              <w:rPr>
                <w:rFonts w:ascii="Times New Roman" w:eastAsia="Times New Roman" w:hAnsi="Times New Roman" w:cs="Times New Roman"/>
                <w:sz w:val="20"/>
                <w:szCs w:val="20"/>
                <w:lang w:eastAsia="ru-RU"/>
              </w:rPr>
              <w:t>)</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Q=1÷25 м</w:t>
            </w:r>
            <w:r w:rsidRPr="0033443E">
              <w:rPr>
                <w:rFonts w:ascii="Times New Roman" w:eastAsia="Times New Roman" w:hAnsi="Times New Roman" w:cs="Times New Roman"/>
                <w:sz w:val="20"/>
                <w:szCs w:val="20"/>
                <w:vertAlign w:val="superscript"/>
                <w:lang w:eastAsia="ru-RU"/>
              </w:rPr>
              <w:t xml:space="preserve">3 </w:t>
            </w:r>
            <w:r w:rsidRPr="0033443E">
              <w:rPr>
                <w:rFonts w:ascii="Times New Roman" w:eastAsia="Times New Roman" w:hAnsi="Times New Roman" w:cs="Times New Roman"/>
                <w:sz w:val="20"/>
                <w:szCs w:val="20"/>
                <w:lang w:eastAsia="ru-RU"/>
              </w:rPr>
              <w:t>- 1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7</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Кран водоразборный Ø15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8</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 xml:space="preserve">Кран 3-х ходовой </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10</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Датчик ПЧ КРТS-1 №530821</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6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11</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Манометр МТ100 10 кгс/см</w:t>
            </w:r>
            <w:r w:rsidRPr="0033443E">
              <w:rPr>
                <w:rFonts w:ascii="Times New Roman" w:eastAsia="Times New Roman" w:hAnsi="Times New Roman" w:cs="Times New Roman"/>
                <w:sz w:val="20"/>
                <w:szCs w:val="20"/>
                <w:vertAlign w:val="superscript"/>
                <w:lang w:eastAsia="ru-RU"/>
              </w:rPr>
              <w:t>2</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12</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Затвор поворотный Ø50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13</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Переход Ø57х108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14</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Отвод Ø108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B267D" w:rsidRPr="0033443E" w:rsidTr="00E0580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67D" w:rsidRPr="0033443E" w:rsidRDefault="003B267D" w:rsidP="003B267D">
            <w:pPr>
              <w:spacing w:after="0" w:line="240" w:lineRule="auto"/>
              <w:jc w:val="center"/>
              <w:rPr>
                <w:rFonts w:ascii="Times New Roman" w:eastAsia="Times New Roman" w:hAnsi="Times New Roman" w:cs="Times New Roman"/>
                <w:bCs/>
                <w:sz w:val="20"/>
                <w:szCs w:val="20"/>
                <w:lang w:eastAsia="ru-RU"/>
              </w:rPr>
            </w:pPr>
            <w:r w:rsidRPr="0033443E">
              <w:rPr>
                <w:rFonts w:ascii="Times New Roman" w:eastAsia="Times New Roman" w:hAnsi="Times New Roman" w:cs="Times New Roman"/>
                <w:bCs/>
                <w:sz w:val="20"/>
                <w:szCs w:val="20"/>
                <w:lang w:eastAsia="ru-RU"/>
              </w:rPr>
              <w:lastRenderedPageBreak/>
              <w:t xml:space="preserve">№ п/п </w:t>
            </w:r>
          </w:p>
        </w:tc>
        <w:tc>
          <w:tcPr>
            <w:tcW w:w="6121" w:type="dxa"/>
            <w:tcBorders>
              <w:top w:val="single" w:sz="4" w:space="0" w:color="auto"/>
              <w:left w:val="nil"/>
              <w:bottom w:val="single" w:sz="4" w:space="0" w:color="auto"/>
              <w:right w:val="single" w:sz="4" w:space="0" w:color="auto"/>
            </w:tcBorders>
            <w:shd w:val="clear" w:color="auto" w:fill="auto"/>
            <w:noWrap/>
            <w:vAlign w:val="center"/>
            <w:hideMark/>
          </w:tcPr>
          <w:p w:rsidR="003B267D" w:rsidRPr="0033443E" w:rsidRDefault="003B267D" w:rsidP="003B267D">
            <w:pPr>
              <w:spacing w:after="0" w:line="240" w:lineRule="auto"/>
              <w:jc w:val="center"/>
              <w:rPr>
                <w:rFonts w:ascii="Times New Roman" w:eastAsia="Times New Roman" w:hAnsi="Times New Roman" w:cs="Times New Roman"/>
                <w:bCs/>
                <w:sz w:val="20"/>
                <w:szCs w:val="20"/>
                <w:lang w:eastAsia="ru-RU"/>
              </w:rPr>
            </w:pPr>
            <w:r w:rsidRPr="0033443E">
              <w:rPr>
                <w:rFonts w:ascii="Times New Roman" w:eastAsia="Times New Roman" w:hAnsi="Times New Roman" w:cs="Times New Roman"/>
                <w:bCs/>
                <w:sz w:val="20"/>
                <w:szCs w:val="20"/>
                <w:lang w:eastAsia="ru-RU"/>
              </w:rPr>
              <w:t>Наименование оборудования</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B267D" w:rsidRPr="0033443E" w:rsidRDefault="003B267D" w:rsidP="003B267D">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Показатель (мощность, количество)</w:t>
            </w:r>
          </w:p>
        </w:tc>
      </w:tr>
      <w:tr w:rsidR="003B267D" w:rsidRPr="0033443E" w:rsidTr="00E0580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267D" w:rsidRPr="0033443E" w:rsidRDefault="003B267D" w:rsidP="003B267D">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15</w:t>
            </w:r>
          </w:p>
        </w:tc>
        <w:tc>
          <w:tcPr>
            <w:tcW w:w="6121" w:type="dxa"/>
            <w:tcBorders>
              <w:top w:val="single" w:sz="4" w:space="0" w:color="auto"/>
              <w:left w:val="nil"/>
              <w:bottom w:val="single" w:sz="4" w:space="0" w:color="auto"/>
              <w:right w:val="single" w:sz="4" w:space="0" w:color="auto"/>
            </w:tcBorders>
            <w:shd w:val="clear" w:color="auto" w:fill="auto"/>
            <w:noWrap/>
            <w:vAlign w:val="bottom"/>
          </w:tcPr>
          <w:p w:rsidR="003B267D" w:rsidRPr="0033443E" w:rsidRDefault="003B267D" w:rsidP="003B267D">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Фланцевый элемент Ø110 мм</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3B267D" w:rsidRPr="0033443E" w:rsidRDefault="003B267D" w:rsidP="003B267D">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16</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 xml:space="preserve">Люк чугунный </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17</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5811CB" w:rsidP="005811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Над скважиной п</w:t>
            </w:r>
            <w:r w:rsidR="0033443E" w:rsidRPr="0033443E">
              <w:rPr>
                <w:rFonts w:ascii="Times New Roman" w:eastAsia="Times New Roman" w:hAnsi="Times New Roman" w:cs="Times New Roman"/>
                <w:sz w:val="20"/>
                <w:szCs w:val="20"/>
                <w:lang w:eastAsia="ru-RU"/>
              </w:rPr>
              <w:t>авильон металлический не утепленный</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18</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Труба асбестовая Ø200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19</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Рубильник ЯПВ 3232м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250 А</w:t>
            </w:r>
          </w:p>
        </w:tc>
      </w:tr>
      <w:tr w:rsidR="0033443E" w:rsidRPr="0033443E" w:rsidTr="003B267D">
        <w:trPr>
          <w:trHeight w:val="34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20</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 xml:space="preserve">Счетчик СА4-И678 №402822 </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3х30÷75А</w:t>
            </w:r>
          </w:p>
        </w:tc>
      </w:tr>
      <w:tr w:rsidR="0033443E" w:rsidRPr="0033443E" w:rsidTr="003B267D">
        <w:trPr>
          <w:trHeight w:val="208"/>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21</w:t>
            </w:r>
          </w:p>
        </w:tc>
        <w:tc>
          <w:tcPr>
            <w:tcW w:w="6121" w:type="dxa"/>
            <w:tcBorders>
              <w:top w:val="nil"/>
              <w:left w:val="nil"/>
              <w:bottom w:val="single" w:sz="4" w:space="0" w:color="auto"/>
              <w:right w:val="single" w:sz="4" w:space="0" w:color="auto"/>
            </w:tcBorders>
            <w:shd w:val="clear" w:color="auto" w:fill="auto"/>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Преобразователь частоты Веспер Е2-8300-115Н № 0318011206910</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11 квт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22</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 xml:space="preserve">Шкаф управления </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 </w:t>
            </w:r>
          </w:p>
        </w:tc>
      </w:tr>
      <w:tr w:rsidR="0033443E" w:rsidRPr="0033443E" w:rsidTr="003B267D">
        <w:trPr>
          <w:trHeight w:val="27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23</w:t>
            </w:r>
          </w:p>
        </w:tc>
        <w:tc>
          <w:tcPr>
            <w:tcW w:w="6121" w:type="dxa"/>
            <w:tcBorders>
              <w:top w:val="nil"/>
              <w:left w:val="nil"/>
              <w:bottom w:val="single" w:sz="4" w:space="0" w:color="auto"/>
              <w:right w:val="single" w:sz="4" w:space="0" w:color="auto"/>
            </w:tcBorders>
            <w:shd w:val="clear" w:color="auto" w:fill="auto"/>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Клапан предохранительный Р=3,0 кг/см² Pressor 550 11/4"x11/2"</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 шт.</w:t>
            </w:r>
          </w:p>
        </w:tc>
      </w:tr>
      <w:tr w:rsidR="0033443E" w:rsidRPr="0033443E" w:rsidTr="003B267D">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24</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5811CB">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Кран шаров</w:t>
            </w:r>
            <w:r w:rsidR="005811CB">
              <w:rPr>
                <w:rFonts w:ascii="Times New Roman" w:eastAsia="Times New Roman" w:hAnsi="Times New Roman" w:cs="Times New Roman"/>
                <w:sz w:val="20"/>
                <w:szCs w:val="20"/>
                <w:lang w:eastAsia="ru-RU"/>
              </w:rPr>
              <w:t>о</w:t>
            </w:r>
            <w:r w:rsidRPr="0033443E">
              <w:rPr>
                <w:rFonts w:ascii="Times New Roman" w:eastAsia="Times New Roman" w:hAnsi="Times New Roman" w:cs="Times New Roman"/>
                <w:sz w:val="20"/>
                <w:szCs w:val="20"/>
                <w:lang w:eastAsia="ru-RU"/>
              </w:rPr>
              <w:t>й ø 50 мм</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1 шт.</w:t>
            </w:r>
          </w:p>
        </w:tc>
      </w:tr>
      <w:tr w:rsidR="0033443E" w:rsidRPr="0033443E" w:rsidTr="003B267D">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25</w:t>
            </w:r>
          </w:p>
        </w:tc>
        <w:tc>
          <w:tcPr>
            <w:tcW w:w="6121"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Вычислитель МК-Н1</w:t>
            </w:r>
          </w:p>
        </w:tc>
        <w:tc>
          <w:tcPr>
            <w:tcW w:w="2410" w:type="dxa"/>
            <w:tcBorders>
              <w:top w:val="nil"/>
              <w:left w:val="nil"/>
              <w:bottom w:val="single" w:sz="4" w:space="0" w:color="auto"/>
              <w:right w:val="single" w:sz="4" w:space="0" w:color="auto"/>
            </w:tcBorders>
            <w:shd w:val="clear" w:color="auto" w:fill="auto"/>
            <w:noWrap/>
            <w:vAlign w:val="bottom"/>
            <w:hideMark/>
          </w:tcPr>
          <w:p w:rsidR="0033443E" w:rsidRPr="0033443E" w:rsidRDefault="0033443E" w:rsidP="0033443E">
            <w:pPr>
              <w:spacing w:after="0" w:line="240" w:lineRule="auto"/>
              <w:jc w:val="center"/>
              <w:rPr>
                <w:rFonts w:ascii="Times New Roman" w:eastAsia="Times New Roman" w:hAnsi="Times New Roman" w:cs="Times New Roman"/>
                <w:sz w:val="20"/>
                <w:szCs w:val="20"/>
                <w:lang w:eastAsia="ru-RU"/>
              </w:rPr>
            </w:pPr>
            <w:r w:rsidRPr="0033443E">
              <w:rPr>
                <w:rFonts w:ascii="Times New Roman" w:eastAsia="Times New Roman" w:hAnsi="Times New Roman" w:cs="Times New Roman"/>
                <w:sz w:val="20"/>
                <w:szCs w:val="20"/>
                <w:lang w:eastAsia="ru-RU"/>
              </w:rPr>
              <w:t>664</w:t>
            </w:r>
          </w:p>
        </w:tc>
      </w:tr>
      <w:tr w:rsidR="008C5411" w:rsidRPr="0033443E" w:rsidTr="003B267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5411" w:rsidRPr="0033443E" w:rsidRDefault="008C5411" w:rsidP="003344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121" w:type="dxa"/>
            <w:tcBorders>
              <w:top w:val="single" w:sz="4" w:space="0" w:color="auto"/>
              <w:left w:val="nil"/>
              <w:bottom w:val="single" w:sz="4" w:space="0" w:color="auto"/>
              <w:right w:val="single" w:sz="4" w:space="0" w:color="auto"/>
            </w:tcBorders>
            <w:shd w:val="clear" w:color="auto" w:fill="auto"/>
            <w:noWrap/>
            <w:vAlign w:val="bottom"/>
          </w:tcPr>
          <w:p w:rsidR="008C5411" w:rsidRPr="0033443E" w:rsidRDefault="003B267D" w:rsidP="0033443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Прибор учета воды МК-Н1 №00664</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8C5411" w:rsidRPr="0033443E" w:rsidRDefault="008C5411" w:rsidP="0033443E">
            <w:pPr>
              <w:spacing w:after="0" w:line="240" w:lineRule="auto"/>
              <w:jc w:val="center"/>
              <w:rPr>
                <w:rFonts w:ascii="Times New Roman" w:eastAsia="Times New Roman" w:hAnsi="Times New Roman" w:cs="Times New Roman"/>
                <w:sz w:val="20"/>
                <w:szCs w:val="20"/>
                <w:lang w:eastAsia="ru-RU"/>
              </w:rPr>
            </w:pPr>
          </w:p>
        </w:tc>
      </w:tr>
    </w:tbl>
    <w:p w:rsidR="005811CB" w:rsidRDefault="005811CB" w:rsidP="005811CB">
      <w:pPr>
        <w:pStyle w:val="11112"/>
        <w:spacing w:line="360" w:lineRule="auto"/>
        <w:ind w:firstLine="709"/>
        <w:rPr>
          <w:rFonts w:eastAsia="Calibri"/>
          <w:b w:val="0"/>
        </w:rPr>
      </w:pPr>
      <w:r>
        <w:rPr>
          <w:rFonts w:eastAsia="Calibri"/>
          <w:b w:val="0"/>
        </w:rPr>
        <w:t>Все оборудование находится в удовлетворительном рабочем состоянии. Ограждение ЗСО водозабора организованно</w:t>
      </w:r>
      <w:r w:rsidR="003B267D">
        <w:rPr>
          <w:rFonts w:eastAsia="Calibri"/>
          <w:b w:val="0"/>
        </w:rPr>
        <w:t>, требует ремонта.</w:t>
      </w:r>
    </w:p>
    <w:p w:rsidR="0033443E" w:rsidRPr="0033443E" w:rsidRDefault="0033443E" w:rsidP="0033443E">
      <w:pPr>
        <w:pStyle w:val="11112"/>
        <w:spacing w:line="360" w:lineRule="auto"/>
        <w:ind w:firstLine="709"/>
        <w:rPr>
          <w:rFonts w:eastAsia="Calibri"/>
          <w:b w:val="0"/>
          <w:sz w:val="20"/>
          <w:szCs w:val="20"/>
        </w:rPr>
      </w:pPr>
    </w:p>
    <w:p w:rsidR="006B3E2F" w:rsidRPr="00422187" w:rsidRDefault="006B3E2F" w:rsidP="00D87BCF">
      <w:pPr>
        <w:pStyle w:val="11112"/>
        <w:ind w:firstLine="709"/>
        <w:rPr>
          <w:rFonts w:eastAsia="Calibri"/>
        </w:rPr>
      </w:pPr>
      <w:bookmarkStart w:id="53" w:name="_Toc49152699"/>
      <w:r w:rsidRPr="00422187">
        <w:rPr>
          <w:rFonts w:eastAsia="Calibri"/>
        </w:rPr>
        <w:t>2.1.4.Описание результатов технического обследования централизованных систем водоснабжения</w:t>
      </w:r>
      <w:bookmarkEnd w:id="51"/>
      <w:bookmarkEnd w:id="52"/>
      <w:bookmarkEnd w:id="53"/>
      <w:r w:rsidRPr="00422187">
        <w:rPr>
          <w:rFonts w:eastAsia="Calibri"/>
        </w:rPr>
        <w:t xml:space="preserve"> </w:t>
      </w:r>
    </w:p>
    <w:p w:rsidR="006B3E2F" w:rsidRPr="0095442F" w:rsidRDefault="006B3E2F" w:rsidP="006B3E2F">
      <w:pPr>
        <w:spacing w:after="0" w:line="240" w:lineRule="auto"/>
        <w:ind w:firstLine="709"/>
        <w:jc w:val="both"/>
        <w:rPr>
          <w:rFonts w:ascii="Times New Roman" w:eastAsia="Calibri" w:hAnsi="Times New Roman" w:cs="Times New Roman"/>
          <w:sz w:val="16"/>
          <w:szCs w:val="16"/>
        </w:rPr>
      </w:pP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водоснабжения производится согласно статье 37 Федерального закона от 7 декабря 2011 № 416 «О водоснабжении и водоотведении». 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водоснабжения проводится организацией, осуществляющей холодное водоснабжение, самостоятельно либо с привлечением специализированной организации.</w:t>
      </w:r>
    </w:p>
    <w:p w:rsidR="006B3E2F" w:rsidRPr="00422187"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 xml:space="preserve">На период </w:t>
      </w:r>
      <w:r>
        <w:rPr>
          <w:rFonts w:ascii="Times New Roman" w:eastAsia="Calibri" w:hAnsi="Times New Roman" w:cs="Times New Roman"/>
          <w:sz w:val="28"/>
        </w:rPr>
        <w:t>разработки</w:t>
      </w:r>
      <w:r w:rsidRPr="00422187">
        <w:rPr>
          <w:rFonts w:ascii="Times New Roman" w:eastAsia="Calibri" w:hAnsi="Times New Roman" w:cs="Times New Roman"/>
          <w:sz w:val="28"/>
        </w:rPr>
        <w:t xml:space="preserve"> настоящего Документа результаты технического обследования (акты технического обследования) системы водоснабжения </w:t>
      </w:r>
      <w:r w:rsidR="00144C4F" w:rsidRPr="00470BF1">
        <w:rPr>
          <w:rFonts w:ascii="Times New Roman" w:eastAsia="Calibri" w:hAnsi="Times New Roman" w:cs="Times New Roman"/>
          <w:sz w:val="28"/>
          <w:szCs w:val="28"/>
          <w:lang w:bidi="ru-RU"/>
        </w:rPr>
        <w:t xml:space="preserve">МО </w:t>
      </w:r>
      <w:r w:rsidR="00144C4F" w:rsidRPr="00470BF1">
        <w:rPr>
          <w:rFonts w:ascii="Times New Roman" w:hAnsi="Times New Roman" w:cs="Times New Roman"/>
          <w:sz w:val="28"/>
          <w:szCs w:val="28"/>
        </w:rPr>
        <w:t>СП «</w:t>
      </w:r>
      <w:r w:rsidR="00536DD6">
        <w:rPr>
          <w:rFonts w:ascii="Times New Roman" w:hAnsi="Times New Roman" w:cs="Times New Roman"/>
          <w:sz w:val="28"/>
          <w:szCs w:val="28"/>
        </w:rPr>
        <w:t>Поселок Юбилейный</w:t>
      </w:r>
      <w:r w:rsidR="00144C4F">
        <w:rPr>
          <w:rFonts w:ascii="Times New Roman" w:hAnsi="Times New Roman" w:cs="Times New Roman"/>
          <w:sz w:val="28"/>
          <w:szCs w:val="28"/>
        </w:rPr>
        <w:t>»</w:t>
      </w:r>
      <w:r w:rsidRPr="00422187">
        <w:rPr>
          <w:rFonts w:ascii="Times New Roman" w:eastAsia="Calibri" w:hAnsi="Times New Roman" w:cs="Times New Roman"/>
          <w:sz w:val="28"/>
        </w:rPr>
        <w:t xml:space="preserve">, проведенного </w:t>
      </w:r>
      <w:r w:rsidRPr="00422187">
        <w:rPr>
          <w:rFonts w:ascii="Times New Roman" w:eastAsia="Calibri" w:hAnsi="Times New Roman" w:cs="Times New Roman"/>
          <w:sz w:val="28"/>
          <w:szCs w:val="28"/>
        </w:rPr>
        <w:t>до 1 января 20</w:t>
      </w:r>
      <w:r>
        <w:rPr>
          <w:rFonts w:ascii="Times New Roman" w:eastAsia="Calibri" w:hAnsi="Times New Roman" w:cs="Times New Roman"/>
          <w:sz w:val="28"/>
          <w:szCs w:val="28"/>
        </w:rPr>
        <w:t>20</w:t>
      </w:r>
      <w:r w:rsidRPr="00422187">
        <w:rPr>
          <w:rFonts w:ascii="Times New Roman" w:eastAsia="Calibri" w:hAnsi="Times New Roman" w:cs="Times New Roman"/>
          <w:sz w:val="28"/>
          <w:szCs w:val="28"/>
        </w:rPr>
        <w:t xml:space="preserve"> года,</w:t>
      </w:r>
      <w:r w:rsidRPr="00422187">
        <w:rPr>
          <w:rFonts w:ascii="Times New Roman" w:eastAsia="Calibri" w:hAnsi="Times New Roman" w:cs="Times New Roman"/>
          <w:sz w:val="28"/>
        </w:rPr>
        <w:t xml:space="preserve"> в соответствии с Требованиями к проведению технического обследования централизованных систем холодного, горячего водоснабжения, утвержденными приказом Министерства строительства, архитектуры и жилищно-коммунального хозяйства РФ от 05.08.2014г. № 437/пр и </w:t>
      </w:r>
      <w:r w:rsidRPr="00422187">
        <w:rPr>
          <w:rFonts w:ascii="Times New Roman" w:eastAsia="Calibri" w:hAnsi="Times New Roman" w:cs="Times New Roman"/>
          <w:sz w:val="28"/>
        </w:rPr>
        <w:lastRenderedPageBreak/>
        <w:t xml:space="preserve">согласованного с администрацией </w:t>
      </w:r>
      <w:r w:rsidR="00144C4F" w:rsidRPr="00ED2451">
        <w:rPr>
          <w:rFonts w:ascii="Times New Roman" w:hAnsi="Times New Roman" w:cs="Times New Roman"/>
          <w:sz w:val="28"/>
          <w:szCs w:val="28"/>
        </w:rPr>
        <w:t>МР «Малоярославецкий район»</w:t>
      </w:r>
      <w:r w:rsidR="00144C4F">
        <w:rPr>
          <w:rFonts w:ascii="Times New Roman" w:hAnsi="Times New Roman" w:cs="Times New Roman"/>
          <w:sz w:val="28"/>
          <w:szCs w:val="28"/>
        </w:rPr>
        <w:t xml:space="preserve"> </w:t>
      </w:r>
      <w:r w:rsidRPr="00422187">
        <w:rPr>
          <w:rFonts w:ascii="Times New Roman" w:eastAsia="Calibri" w:hAnsi="Times New Roman" w:cs="Times New Roman"/>
          <w:sz w:val="28"/>
          <w:szCs w:val="28"/>
        </w:rPr>
        <w:t xml:space="preserve">в адрес Разработчика не представлены.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В отсутствии данного документа Разработчик путем мониторинга имеющихся в открытом доступе данных</w:t>
      </w:r>
      <w:r w:rsidRPr="00422187">
        <w:rPr>
          <w:rFonts w:ascii="Times New Roman" w:eastAsia="Calibri" w:hAnsi="Times New Roman" w:cs="Times New Roman"/>
          <w:sz w:val="28"/>
          <w:szCs w:val="28"/>
        </w:rPr>
        <w:t xml:space="preserve"> </w:t>
      </w:r>
      <w:r w:rsidR="003B267D">
        <w:rPr>
          <w:rFonts w:ascii="Times New Roman" w:eastAsia="Calibri" w:hAnsi="Times New Roman" w:cs="Times New Roman"/>
          <w:sz w:val="28"/>
          <w:szCs w:val="28"/>
        </w:rPr>
        <w:t xml:space="preserve">и данных предоставленных </w:t>
      </w:r>
      <w:r w:rsidR="003B267D" w:rsidRPr="00470BF1">
        <w:rPr>
          <w:rFonts w:ascii="Times New Roman" w:hAnsi="Times New Roman" w:cs="Times New Roman"/>
          <w:sz w:val="28"/>
          <w:szCs w:val="28"/>
        </w:rPr>
        <w:t>УМП МР «Малоярославецкий район» «Малоярославецстройзаказчик»</w:t>
      </w:r>
      <w:r w:rsidR="003B267D">
        <w:rPr>
          <w:rFonts w:ascii="Times New Roman" w:hAnsi="Times New Roman" w:cs="Times New Roman"/>
          <w:sz w:val="28"/>
          <w:szCs w:val="28"/>
        </w:rPr>
        <w:t xml:space="preserve"> </w:t>
      </w:r>
      <w:r w:rsidRPr="00422187">
        <w:rPr>
          <w:rFonts w:ascii="Times New Roman" w:eastAsia="Calibri" w:hAnsi="Times New Roman" w:cs="Times New Roman"/>
          <w:sz w:val="28"/>
          <w:szCs w:val="28"/>
        </w:rPr>
        <w:t xml:space="preserve">проводил </w:t>
      </w:r>
      <w:r>
        <w:rPr>
          <w:rFonts w:ascii="Times New Roman" w:eastAsia="Calibri" w:hAnsi="Times New Roman" w:cs="Times New Roman"/>
          <w:sz w:val="28"/>
          <w:szCs w:val="28"/>
        </w:rPr>
        <w:t>формирование</w:t>
      </w:r>
      <w:r w:rsidRPr="00422187">
        <w:rPr>
          <w:rFonts w:ascii="Times New Roman" w:eastAsia="Calibri" w:hAnsi="Times New Roman" w:cs="Times New Roman"/>
          <w:sz w:val="28"/>
          <w:szCs w:val="28"/>
        </w:rPr>
        <w:t xml:space="preserve"> основных технических показателей схемы водоснабжения.</w:t>
      </w:r>
    </w:p>
    <w:p w:rsidR="00144C4F" w:rsidRDefault="00144C4F" w:rsidP="00786EF5">
      <w:pPr>
        <w:pStyle w:val="11112"/>
        <w:ind w:firstLine="709"/>
        <w:rPr>
          <w:rFonts w:eastAsia="Calibri"/>
        </w:rPr>
      </w:pPr>
      <w:bookmarkStart w:id="54" w:name="_Toc44605030"/>
    </w:p>
    <w:p w:rsidR="006B3E2F" w:rsidRPr="00422187" w:rsidRDefault="006B3E2F" w:rsidP="00786EF5">
      <w:pPr>
        <w:pStyle w:val="11112"/>
        <w:ind w:firstLine="709"/>
        <w:rPr>
          <w:rFonts w:eastAsia="Calibri"/>
        </w:rPr>
      </w:pPr>
      <w:bookmarkStart w:id="55" w:name="_Toc49152700"/>
      <w:r w:rsidRPr="00422187">
        <w:rPr>
          <w:rFonts w:eastAsia="Calibri"/>
        </w:rPr>
        <w:t>2.1.4.1.Описание состояния существующих источников водоснабжения и водозаборных сооружений</w:t>
      </w:r>
      <w:bookmarkEnd w:id="54"/>
      <w:bookmarkEnd w:id="55"/>
    </w:p>
    <w:p w:rsidR="006B3E2F" w:rsidRPr="0095442F" w:rsidRDefault="006B3E2F" w:rsidP="006B3E2F">
      <w:pPr>
        <w:spacing w:after="0" w:line="240" w:lineRule="auto"/>
        <w:ind w:firstLine="709"/>
        <w:jc w:val="both"/>
        <w:rPr>
          <w:rFonts w:ascii="Times New Roman" w:eastAsia="Calibri" w:hAnsi="Times New Roman" w:cs="Times New Roman"/>
          <w:color w:val="000000"/>
          <w:sz w:val="16"/>
          <w:szCs w:val="16"/>
        </w:rPr>
      </w:pPr>
    </w:p>
    <w:p w:rsidR="00324115" w:rsidRDefault="00144C4F" w:rsidP="00324115">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color w:val="000000"/>
          <w:sz w:val="28"/>
          <w:szCs w:val="28"/>
        </w:rPr>
        <w:t>Централизованное в</w:t>
      </w:r>
      <w:r w:rsidR="00324115">
        <w:rPr>
          <w:rFonts w:ascii="Times New Roman" w:eastAsia="Calibri" w:hAnsi="Times New Roman" w:cs="Times New Roman"/>
          <w:color w:val="000000"/>
          <w:sz w:val="28"/>
          <w:szCs w:val="28"/>
        </w:rPr>
        <w:t>одоснабжение</w:t>
      </w:r>
      <w:r w:rsidR="00324115" w:rsidRPr="00D76850">
        <w:rPr>
          <w:rFonts w:ascii="Times New Roman" w:hAnsi="Times New Roman" w:cs="Times New Roman"/>
          <w:sz w:val="28"/>
          <w:szCs w:val="28"/>
        </w:rPr>
        <w:t xml:space="preserve"> </w:t>
      </w:r>
      <w:r w:rsidR="00536DD6">
        <w:rPr>
          <w:rFonts w:ascii="Times New Roman" w:hAnsi="Times New Roman" w:cs="Times New Roman"/>
          <w:sz w:val="28"/>
          <w:szCs w:val="28"/>
        </w:rPr>
        <w:t>поселка Юбилейный</w:t>
      </w:r>
      <w:r w:rsidR="00324115">
        <w:rPr>
          <w:rFonts w:ascii="Times New Roman" w:eastAsia="Calibri" w:hAnsi="Times New Roman" w:cs="Times New Roman"/>
          <w:sz w:val="28"/>
          <w:szCs w:val="28"/>
          <w:lang w:bidi="ru-RU"/>
        </w:rPr>
        <w:t xml:space="preserve"> осуществляется на базе подземных источников (</w:t>
      </w:r>
      <w:r w:rsidR="004A4D56">
        <w:rPr>
          <w:rFonts w:ascii="Times New Roman" w:eastAsia="Calibri" w:hAnsi="Times New Roman" w:cs="Times New Roman"/>
          <w:sz w:val="28"/>
          <w:szCs w:val="28"/>
          <w:lang w:bidi="ru-RU"/>
        </w:rPr>
        <w:t>Водозабор №1 -</w:t>
      </w:r>
      <w:r w:rsidR="00324115">
        <w:rPr>
          <w:rFonts w:ascii="Times New Roman" w:eastAsia="Calibri" w:hAnsi="Times New Roman" w:cs="Times New Roman"/>
          <w:sz w:val="28"/>
          <w:szCs w:val="28"/>
          <w:lang w:bidi="ru-RU"/>
        </w:rPr>
        <w:t>артезианск</w:t>
      </w:r>
      <w:r w:rsidR="004A4D56">
        <w:rPr>
          <w:rFonts w:ascii="Times New Roman" w:eastAsia="Calibri" w:hAnsi="Times New Roman" w:cs="Times New Roman"/>
          <w:sz w:val="28"/>
          <w:szCs w:val="28"/>
          <w:lang w:bidi="ru-RU"/>
        </w:rPr>
        <w:t>ая</w:t>
      </w:r>
      <w:r w:rsidR="00324115">
        <w:rPr>
          <w:rFonts w:ascii="Times New Roman" w:eastAsia="Calibri" w:hAnsi="Times New Roman" w:cs="Times New Roman"/>
          <w:sz w:val="28"/>
          <w:szCs w:val="28"/>
          <w:lang w:bidi="ru-RU"/>
        </w:rPr>
        <w:t xml:space="preserve"> скважин</w:t>
      </w:r>
      <w:r w:rsidR="004A4D56">
        <w:rPr>
          <w:rFonts w:ascii="Times New Roman" w:eastAsia="Calibri" w:hAnsi="Times New Roman" w:cs="Times New Roman"/>
          <w:sz w:val="28"/>
          <w:szCs w:val="28"/>
          <w:lang w:bidi="ru-RU"/>
        </w:rPr>
        <w:t>а</w:t>
      </w:r>
      <w:r w:rsidR="00324115">
        <w:rPr>
          <w:rFonts w:ascii="Times New Roman" w:eastAsia="Calibri" w:hAnsi="Times New Roman" w:cs="Times New Roman"/>
          <w:sz w:val="28"/>
          <w:szCs w:val="28"/>
          <w:lang w:bidi="ru-RU"/>
        </w:rPr>
        <w:t xml:space="preserve">). </w:t>
      </w:r>
      <w:r w:rsidR="00324115" w:rsidRPr="00D76850">
        <w:rPr>
          <w:rFonts w:ascii="Times New Roman" w:hAnsi="Times New Roman" w:cs="Times New Roman"/>
          <w:sz w:val="28"/>
          <w:szCs w:val="28"/>
        </w:rPr>
        <w:t xml:space="preserve">Описание </w:t>
      </w:r>
      <w:r w:rsidR="00324115">
        <w:rPr>
          <w:rFonts w:ascii="Times New Roman" w:hAnsi="Times New Roman" w:cs="Times New Roman"/>
          <w:sz w:val="28"/>
          <w:szCs w:val="28"/>
        </w:rPr>
        <w:t>артезианск</w:t>
      </w:r>
      <w:r w:rsidR="004A4D56">
        <w:rPr>
          <w:rFonts w:ascii="Times New Roman" w:hAnsi="Times New Roman" w:cs="Times New Roman"/>
          <w:sz w:val="28"/>
          <w:szCs w:val="28"/>
        </w:rPr>
        <w:t>ой</w:t>
      </w:r>
      <w:r w:rsidR="00324115">
        <w:rPr>
          <w:rFonts w:ascii="Times New Roman" w:hAnsi="Times New Roman" w:cs="Times New Roman"/>
          <w:sz w:val="28"/>
          <w:szCs w:val="28"/>
        </w:rPr>
        <w:t xml:space="preserve"> скважин</w:t>
      </w:r>
      <w:r w:rsidR="004A4D56">
        <w:rPr>
          <w:rFonts w:ascii="Times New Roman" w:hAnsi="Times New Roman" w:cs="Times New Roman"/>
          <w:sz w:val="28"/>
          <w:szCs w:val="28"/>
        </w:rPr>
        <w:t>ы,</w:t>
      </w:r>
      <w:r w:rsidR="00324115">
        <w:rPr>
          <w:rFonts w:ascii="Times New Roman" w:hAnsi="Times New Roman" w:cs="Times New Roman"/>
          <w:sz w:val="28"/>
          <w:szCs w:val="28"/>
        </w:rPr>
        <w:t xml:space="preserve"> технические характеристики </w:t>
      </w:r>
      <w:r w:rsidR="00324115" w:rsidRPr="00D76850">
        <w:rPr>
          <w:rFonts w:ascii="Times New Roman" w:hAnsi="Times New Roman" w:cs="Times New Roman"/>
          <w:sz w:val="28"/>
          <w:szCs w:val="28"/>
        </w:rPr>
        <w:t>приведен</w:t>
      </w:r>
      <w:r w:rsidR="00324115">
        <w:rPr>
          <w:rFonts w:ascii="Times New Roman" w:hAnsi="Times New Roman" w:cs="Times New Roman"/>
          <w:sz w:val="28"/>
          <w:szCs w:val="28"/>
        </w:rPr>
        <w:t>ы</w:t>
      </w:r>
      <w:r w:rsidR="00324115" w:rsidRPr="00D76850">
        <w:rPr>
          <w:rFonts w:ascii="Times New Roman" w:hAnsi="Times New Roman" w:cs="Times New Roman"/>
          <w:sz w:val="28"/>
          <w:szCs w:val="28"/>
        </w:rPr>
        <w:t xml:space="preserve"> в п.2.1.3 настоящего Документа. </w:t>
      </w:r>
    </w:p>
    <w:p w:rsidR="00A91329" w:rsidRDefault="00A91329" w:rsidP="00786EF5">
      <w:pPr>
        <w:pStyle w:val="11112"/>
        <w:ind w:firstLine="709"/>
        <w:rPr>
          <w:rFonts w:eastAsia="Calibri"/>
        </w:rPr>
      </w:pPr>
    </w:p>
    <w:p w:rsidR="00E03CFF" w:rsidRPr="00422187" w:rsidRDefault="00E03CFF" w:rsidP="00786EF5">
      <w:pPr>
        <w:pStyle w:val="11112"/>
        <w:ind w:firstLine="709"/>
        <w:rPr>
          <w:rFonts w:eastAsia="Calibri"/>
        </w:rPr>
      </w:pPr>
      <w:bookmarkStart w:id="56" w:name="_Toc49152701"/>
      <w:r w:rsidRPr="00422187">
        <w:rPr>
          <w:rFonts w:eastAsia="Calibri"/>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6"/>
    </w:p>
    <w:p w:rsidR="00E03CFF" w:rsidRPr="00AB117C" w:rsidRDefault="00E03CFF" w:rsidP="00E03CFF">
      <w:pPr>
        <w:spacing w:after="0" w:line="240" w:lineRule="auto"/>
        <w:ind w:firstLine="709"/>
        <w:jc w:val="both"/>
        <w:textAlignment w:val="baseline"/>
        <w:rPr>
          <w:rFonts w:ascii="Times New Roman" w:eastAsia="Calibri" w:hAnsi="Times New Roman" w:cs="Times New Roman"/>
          <w:sz w:val="16"/>
          <w:szCs w:val="16"/>
        </w:rPr>
      </w:pPr>
    </w:p>
    <w:p w:rsidR="00E03CFF" w:rsidRPr="00422187" w:rsidRDefault="00E03CFF" w:rsidP="00E03CFF">
      <w:pPr>
        <w:spacing w:after="0" w:line="360" w:lineRule="auto"/>
        <w:ind w:firstLine="709"/>
        <w:jc w:val="both"/>
        <w:textAlignment w:val="baseline"/>
        <w:rPr>
          <w:rFonts w:ascii="Times New Roman" w:eastAsia="Calibri" w:hAnsi="Times New Roman" w:cs="Times New Roman"/>
          <w:sz w:val="28"/>
          <w:szCs w:val="28"/>
        </w:rPr>
      </w:pPr>
      <w:r w:rsidRPr="00422187">
        <w:rPr>
          <w:rFonts w:ascii="Times New Roman" w:eastAsia="Calibri" w:hAnsi="Times New Roman" w:cs="Times New Roman"/>
          <w:sz w:val="28"/>
          <w:szCs w:val="28"/>
        </w:rPr>
        <w:t xml:space="preserve">Технологическая схема очистки и подготовки воды – это размещение технологических процессов и сооружений в определенной последовательности для получения воды заданных количества и качества, соответствующих нормативным требованиям. </w:t>
      </w:r>
    </w:p>
    <w:p w:rsidR="00536DD6" w:rsidRDefault="00536DD6" w:rsidP="00E03CFF">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С</w:t>
      </w:r>
      <w:r w:rsidRPr="00536DD6">
        <w:rPr>
          <w:rFonts w:ascii="Times New Roman" w:eastAsia="Calibri" w:hAnsi="Times New Roman" w:cs="Times New Roman"/>
          <w:sz w:val="28"/>
          <w:szCs w:val="28"/>
        </w:rPr>
        <w:t>ооружени</w:t>
      </w:r>
      <w:r>
        <w:rPr>
          <w:rFonts w:ascii="Times New Roman" w:eastAsia="Calibri" w:hAnsi="Times New Roman" w:cs="Times New Roman"/>
          <w:sz w:val="28"/>
          <w:szCs w:val="28"/>
        </w:rPr>
        <w:t>я</w:t>
      </w:r>
      <w:r w:rsidRPr="00536DD6">
        <w:rPr>
          <w:rFonts w:ascii="Times New Roman" w:eastAsia="Calibri" w:hAnsi="Times New Roman" w:cs="Times New Roman"/>
          <w:sz w:val="28"/>
          <w:szCs w:val="28"/>
        </w:rPr>
        <w:t xml:space="preserve"> очистки и подготовки воды</w:t>
      </w:r>
      <w:r>
        <w:rPr>
          <w:rFonts w:ascii="Times New Roman" w:eastAsia="Calibri" w:hAnsi="Times New Roman" w:cs="Times New Roman"/>
          <w:sz w:val="28"/>
          <w:szCs w:val="28"/>
        </w:rPr>
        <w:t xml:space="preserve"> в системе централизованного водоснабжения </w:t>
      </w:r>
      <w:r w:rsidRPr="00470BF1">
        <w:rPr>
          <w:rFonts w:ascii="Times New Roman" w:eastAsia="Calibri" w:hAnsi="Times New Roman" w:cs="Times New Roman"/>
          <w:sz w:val="28"/>
          <w:szCs w:val="28"/>
          <w:lang w:bidi="ru-RU"/>
        </w:rPr>
        <w:t xml:space="preserve">МО </w:t>
      </w:r>
      <w:r w:rsidRPr="00470BF1">
        <w:rPr>
          <w:rFonts w:ascii="Times New Roman" w:hAnsi="Times New Roman" w:cs="Times New Roman"/>
          <w:sz w:val="28"/>
          <w:szCs w:val="28"/>
        </w:rPr>
        <w:t xml:space="preserve">СП </w:t>
      </w:r>
      <w:r w:rsidRPr="00317AA6">
        <w:rPr>
          <w:rFonts w:ascii="Times New Roman" w:hAnsi="Times New Roman" w:cs="Times New Roman"/>
          <w:sz w:val="28"/>
          <w:szCs w:val="28"/>
        </w:rPr>
        <w:t>«Поселок Юбилейный»</w:t>
      </w:r>
      <w:r>
        <w:rPr>
          <w:rFonts w:ascii="Times New Roman" w:hAnsi="Times New Roman" w:cs="Times New Roman"/>
          <w:sz w:val="28"/>
          <w:szCs w:val="28"/>
        </w:rPr>
        <w:t xml:space="preserve"> отсутствуют.</w:t>
      </w:r>
    </w:p>
    <w:p w:rsidR="00E03CFF" w:rsidRPr="00422187" w:rsidRDefault="00E03CFF" w:rsidP="00E03CF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szCs w:val="28"/>
        </w:rPr>
        <w:t xml:space="preserve">В соответствии с </w:t>
      </w:r>
      <w:hyperlink r:id="rId17" w:history="1">
        <w:r w:rsidRPr="00422187">
          <w:rPr>
            <w:rFonts w:ascii="Times New Roman" w:eastAsia="Calibri" w:hAnsi="Times New Roman" w:cs="Times New Roman"/>
            <w:sz w:val="28"/>
            <w:szCs w:val="28"/>
          </w:rPr>
          <w:t>Федеральным законом «О санитарно-эпидемиологическом благополучии населения»</w:t>
        </w:r>
      </w:hyperlink>
      <w:r w:rsidRPr="00422187">
        <w:rPr>
          <w:rFonts w:ascii="Times New Roman" w:eastAsia="Calibri" w:hAnsi="Times New Roman" w:cs="Times New Roman"/>
          <w:sz w:val="28"/>
          <w:szCs w:val="28"/>
        </w:rPr>
        <w:t xml:space="preserve"> за качеством питьевой воды должен осуществляться государственный санитарно-эпидемиологический надзор и производственный контроль.</w:t>
      </w:r>
    </w:p>
    <w:p w:rsidR="00153BF9" w:rsidRDefault="00153BF9" w:rsidP="00153BF9">
      <w:pPr>
        <w:pStyle w:val="affffe"/>
        <w:spacing w:after="0"/>
        <w:ind w:right="0" w:firstLine="851"/>
        <w:rPr>
          <w:szCs w:val="28"/>
        </w:rPr>
      </w:pPr>
      <w:r w:rsidRPr="002B77A8">
        <w:rPr>
          <w:szCs w:val="28"/>
        </w:rPr>
        <w:t xml:space="preserve">Производственный контроль качества питьевой воды обеспечивается </w:t>
      </w:r>
      <w:r>
        <w:rPr>
          <w:szCs w:val="28"/>
        </w:rPr>
        <w:t>организацией</w:t>
      </w:r>
      <w:r w:rsidRPr="002B77A8">
        <w:rPr>
          <w:szCs w:val="28"/>
        </w:rPr>
        <w:t>, осуществляющ</w:t>
      </w:r>
      <w:r>
        <w:rPr>
          <w:szCs w:val="28"/>
        </w:rPr>
        <w:t>ей</w:t>
      </w:r>
      <w:r w:rsidRPr="002B77A8">
        <w:rPr>
          <w:szCs w:val="28"/>
        </w:rPr>
        <w:t xml:space="preserve"> эксплуатацию системы водоснабжения, по </w:t>
      </w:r>
      <w:r w:rsidRPr="002B77A8">
        <w:rPr>
          <w:szCs w:val="28"/>
        </w:rPr>
        <w:lastRenderedPageBreak/>
        <w:t>рабочей программе.</w:t>
      </w:r>
      <w:r>
        <w:rPr>
          <w:szCs w:val="28"/>
        </w:rPr>
        <w:t xml:space="preserve"> В</w:t>
      </w:r>
      <w:r w:rsidRPr="002B77A8">
        <w:rPr>
          <w:szCs w:val="28"/>
        </w:rPr>
        <w:t xml:space="preserve"> соответствии с рабочей программой постоянно контролирует</w:t>
      </w:r>
      <w:r>
        <w:rPr>
          <w:szCs w:val="28"/>
        </w:rPr>
        <w:t>ся</w:t>
      </w:r>
      <w:r w:rsidRPr="002B77A8">
        <w:rPr>
          <w:szCs w:val="28"/>
        </w:rPr>
        <w:t xml:space="preserve"> качество воды в местах водозабора, перед поступлением в распределительную сеть, а также в точках водоразбора наружной и внутренней водопроводной сети.</w:t>
      </w:r>
    </w:p>
    <w:p w:rsidR="00536DD6" w:rsidRDefault="00536DD6" w:rsidP="00536DD6">
      <w:pPr>
        <w:pStyle w:val="affffe"/>
        <w:spacing w:after="0"/>
        <w:ind w:right="0" w:firstLine="851"/>
        <w:rPr>
          <w:szCs w:val="28"/>
        </w:rPr>
      </w:pPr>
      <w:r>
        <w:rPr>
          <w:szCs w:val="28"/>
        </w:rPr>
        <w:t xml:space="preserve">Рабочая программа производственного контроля качества питьевой воды </w:t>
      </w:r>
      <w:r w:rsidRPr="00470BF1">
        <w:rPr>
          <w:szCs w:val="28"/>
        </w:rPr>
        <w:t>УМП МР «Малоярославецкий район» «Малоярославецстройзаказчик»</w:t>
      </w:r>
      <w:r>
        <w:rPr>
          <w:szCs w:val="28"/>
        </w:rPr>
        <w:t xml:space="preserve"> на 2020-2024 гг. разработана и утверждена директором </w:t>
      </w:r>
      <w:r w:rsidRPr="00470BF1">
        <w:rPr>
          <w:szCs w:val="28"/>
        </w:rPr>
        <w:t>УМП МР «Малоярославецкий район» «Малоярославецстройзаказчик»</w:t>
      </w:r>
      <w:r>
        <w:rPr>
          <w:szCs w:val="28"/>
        </w:rPr>
        <w:t>, согласованна начальником территориального отдела управления Роспотребнадзора в Боровском, Жуковском , Малоярославецком, Тарусском районах Калужской области.</w:t>
      </w:r>
    </w:p>
    <w:p w:rsidR="00153BF9" w:rsidRDefault="00153BF9" w:rsidP="00153BF9">
      <w:pPr>
        <w:pStyle w:val="affffe"/>
        <w:spacing w:after="0"/>
        <w:ind w:right="0" w:firstLine="851"/>
        <w:rPr>
          <w:szCs w:val="28"/>
        </w:rPr>
      </w:pPr>
      <w:r w:rsidRPr="003F59C3">
        <w:rPr>
          <w:szCs w:val="28"/>
        </w:rPr>
        <w:t>Количество и периодичность проб воды в местах водозабора, отбираемых для лабораторных исследований, устан</w:t>
      </w:r>
      <w:r>
        <w:rPr>
          <w:szCs w:val="28"/>
        </w:rPr>
        <w:t>о</w:t>
      </w:r>
      <w:r w:rsidRPr="003F59C3">
        <w:rPr>
          <w:szCs w:val="28"/>
        </w:rPr>
        <w:t>вл</w:t>
      </w:r>
      <w:r>
        <w:rPr>
          <w:szCs w:val="28"/>
        </w:rPr>
        <w:t>ено,</w:t>
      </w:r>
      <w:r w:rsidRPr="003F59C3">
        <w:rPr>
          <w:szCs w:val="28"/>
        </w:rPr>
        <w:t xml:space="preserve"> </w:t>
      </w:r>
      <w:r>
        <w:rPr>
          <w:szCs w:val="28"/>
        </w:rPr>
        <w:t xml:space="preserve">в </w:t>
      </w:r>
      <w:r w:rsidRPr="003F59C3">
        <w:rPr>
          <w:szCs w:val="28"/>
        </w:rPr>
        <w:t xml:space="preserve">соответствии с СанПиН 2.1.4.1074-01 </w:t>
      </w:r>
      <w:r>
        <w:rPr>
          <w:szCs w:val="28"/>
        </w:rPr>
        <w:t>«</w:t>
      </w:r>
      <w:r w:rsidRPr="003F59C3">
        <w:rPr>
          <w:szCs w:val="28"/>
        </w:rPr>
        <w:t>Питьевая вода. Гигиенические требования</w:t>
      </w:r>
      <w:r w:rsidRPr="003674CE">
        <w:rPr>
          <w:szCs w:val="28"/>
        </w:rPr>
        <w:t xml:space="preserve"> к качеству воды централизованных систем питьевого водоснабжения. Контроль качества»</w:t>
      </w:r>
      <w:r>
        <w:rPr>
          <w:szCs w:val="28"/>
        </w:rPr>
        <w:t>, следующее.</w:t>
      </w:r>
    </w:p>
    <w:tbl>
      <w:tblPr>
        <w:tblStyle w:val="ac"/>
        <w:tblW w:w="0" w:type="auto"/>
        <w:tblLook w:val="04A0" w:firstRow="1" w:lastRow="0" w:firstColumn="1" w:lastColumn="0" w:noHBand="0" w:noVBand="1"/>
      </w:tblPr>
      <w:tblGrid>
        <w:gridCol w:w="4672"/>
        <w:gridCol w:w="4673"/>
      </w:tblGrid>
      <w:tr w:rsidR="00153BF9" w:rsidRPr="00D35A66" w:rsidTr="00A75A9C">
        <w:trPr>
          <w:trHeight w:val="340"/>
        </w:trPr>
        <w:tc>
          <w:tcPr>
            <w:tcW w:w="4672" w:type="dxa"/>
            <w:vAlign w:val="center"/>
          </w:tcPr>
          <w:p w:rsidR="00153BF9" w:rsidRPr="00D35A66" w:rsidRDefault="00153BF9" w:rsidP="00A75A9C">
            <w:pPr>
              <w:pStyle w:val="formattext"/>
              <w:spacing w:line="360" w:lineRule="auto"/>
              <w:jc w:val="center"/>
              <w:rPr>
                <w:sz w:val="20"/>
                <w:szCs w:val="20"/>
              </w:rPr>
            </w:pPr>
            <w:r w:rsidRPr="00D35A66">
              <w:rPr>
                <w:sz w:val="20"/>
                <w:szCs w:val="20"/>
              </w:rPr>
              <w:t>Виды показателей</w:t>
            </w:r>
          </w:p>
        </w:tc>
        <w:tc>
          <w:tcPr>
            <w:tcW w:w="4673" w:type="dxa"/>
          </w:tcPr>
          <w:p w:rsidR="00153BF9" w:rsidRPr="00D35A66" w:rsidRDefault="00153BF9" w:rsidP="00A75A9C">
            <w:pPr>
              <w:pStyle w:val="formattext"/>
              <w:spacing w:before="0" w:beforeAutospacing="0" w:after="0" w:afterAutospacing="0"/>
              <w:jc w:val="center"/>
              <w:rPr>
                <w:sz w:val="20"/>
                <w:szCs w:val="20"/>
              </w:rPr>
            </w:pPr>
            <w:r w:rsidRPr="00D35A66">
              <w:rPr>
                <w:sz w:val="20"/>
                <w:szCs w:val="20"/>
              </w:rPr>
              <w:t>Количество проб в течение одного года, не менее</w:t>
            </w:r>
          </w:p>
          <w:p w:rsidR="00153BF9" w:rsidRPr="00D35A66" w:rsidRDefault="00153BF9" w:rsidP="00A75A9C">
            <w:pPr>
              <w:pStyle w:val="formattext"/>
              <w:spacing w:before="0" w:beforeAutospacing="0" w:after="0" w:afterAutospacing="0"/>
              <w:jc w:val="center"/>
              <w:rPr>
                <w:sz w:val="20"/>
                <w:szCs w:val="20"/>
              </w:rPr>
            </w:pPr>
            <w:r w:rsidRPr="00D35A66">
              <w:rPr>
                <w:sz w:val="20"/>
                <w:szCs w:val="20"/>
              </w:rPr>
              <w:t>для подземных источников</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Микробиологические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4 (по сезонам года)</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Паразитологические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не проводятся</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Органолептические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4 (по сезонам года)</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Обобщенные показатели</w:t>
            </w:r>
          </w:p>
        </w:tc>
        <w:tc>
          <w:tcPr>
            <w:tcW w:w="4673" w:type="dxa"/>
            <w:vAlign w:val="center"/>
          </w:tcPr>
          <w:p w:rsidR="00153BF9" w:rsidRPr="00D35A66" w:rsidRDefault="00153BF9" w:rsidP="00A75A9C">
            <w:pPr>
              <w:pStyle w:val="formattext"/>
              <w:jc w:val="center"/>
              <w:rPr>
                <w:sz w:val="20"/>
                <w:szCs w:val="20"/>
              </w:rPr>
            </w:pPr>
            <w:r w:rsidRPr="00D35A66">
              <w:rPr>
                <w:sz w:val="20"/>
                <w:szCs w:val="20"/>
              </w:rPr>
              <w:t>-"-</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Неорганические и органические вещества</w:t>
            </w:r>
          </w:p>
        </w:tc>
        <w:tc>
          <w:tcPr>
            <w:tcW w:w="4673" w:type="dxa"/>
            <w:vAlign w:val="center"/>
          </w:tcPr>
          <w:p w:rsidR="00153BF9" w:rsidRPr="00D35A66" w:rsidRDefault="00153BF9" w:rsidP="00A75A9C">
            <w:pPr>
              <w:pStyle w:val="formattext"/>
              <w:jc w:val="center"/>
              <w:rPr>
                <w:sz w:val="20"/>
                <w:szCs w:val="20"/>
              </w:rPr>
            </w:pPr>
            <w:r w:rsidRPr="00D35A66">
              <w:rPr>
                <w:sz w:val="20"/>
                <w:szCs w:val="20"/>
              </w:rPr>
              <w:t>1</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Радиологические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1</w:t>
            </w:r>
          </w:p>
        </w:tc>
      </w:tr>
    </w:tbl>
    <w:p w:rsidR="00021CAF" w:rsidRDefault="00AE2556" w:rsidP="00AE2556">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w:t>
      </w:r>
      <w:r>
        <w:rPr>
          <w:rFonts w:ascii="Times New Roman" w:eastAsia="Calibri" w:hAnsi="Times New Roman" w:cs="Times New Roman"/>
          <w:sz w:val="28"/>
        </w:rPr>
        <w:t>.</w:t>
      </w:r>
      <w:r w:rsidR="00021CAF">
        <w:rPr>
          <w:rFonts w:ascii="Times New Roman" w:eastAsia="Calibri" w:hAnsi="Times New Roman" w:cs="Times New Roman"/>
          <w:sz w:val="28"/>
        </w:rPr>
        <w:t xml:space="preserve"> </w:t>
      </w:r>
    </w:p>
    <w:p w:rsidR="00AE2556" w:rsidRDefault="00AE2556" w:rsidP="00AE2556">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Результаты анализов питьевой воды на системе водоснабжения </w:t>
      </w:r>
      <w:r w:rsidR="00536DD6">
        <w:rPr>
          <w:rFonts w:ascii="Times New Roman" w:eastAsia="Calibri" w:hAnsi="Times New Roman" w:cs="Times New Roman"/>
          <w:sz w:val="28"/>
        </w:rPr>
        <w:t>поселка Юбилейный</w:t>
      </w:r>
      <w:r>
        <w:rPr>
          <w:rFonts w:ascii="Times New Roman" w:eastAsia="Calibri" w:hAnsi="Times New Roman" w:cs="Times New Roman"/>
          <w:sz w:val="28"/>
        </w:rPr>
        <w:t xml:space="preserve"> за 2018 год приведены в таблице</w:t>
      </w:r>
      <w:r w:rsidR="0022338C">
        <w:rPr>
          <w:rFonts w:ascii="Times New Roman" w:eastAsia="Calibri" w:hAnsi="Times New Roman" w:cs="Times New Roman"/>
          <w:sz w:val="28"/>
        </w:rPr>
        <w:t xml:space="preserve"> 1</w:t>
      </w:r>
      <w:r w:rsidR="004A4D56">
        <w:rPr>
          <w:rFonts w:ascii="Times New Roman" w:eastAsia="Calibri" w:hAnsi="Times New Roman" w:cs="Times New Roman"/>
          <w:sz w:val="28"/>
        </w:rPr>
        <w:t>9</w:t>
      </w:r>
      <w:r>
        <w:rPr>
          <w:rStyle w:val="afff6"/>
          <w:rFonts w:ascii="Times New Roman" w:eastAsia="Calibri" w:hAnsi="Times New Roman" w:cs="Times New Roman"/>
          <w:sz w:val="28"/>
        </w:rPr>
        <w:footnoteReference w:id="12"/>
      </w:r>
      <w:r w:rsidR="0022338C">
        <w:rPr>
          <w:rFonts w:ascii="Times New Roman" w:eastAsia="Calibri" w:hAnsi="Times New Roman" w:cs="Times New Roman"/>
          <w:sz w:val="28"/>
        </w:rPr>
        <w:t xml:space="preserve"> </w:t>
      </w:r>
      <w:r>
        <w:rPr>
          <w:rFonts w:ascii="Times New Roman" w:eastAsia="Calibri" w:hAnsi="Times New Roman" w:cs="Times New Roman"/>
          <w:sz w:val="28"/>
        </w:rPr>
        <w:t xml:space="preserve">Результаты анализов </w:t>
      </w:r>
      <w:r>
        <w:rPr>
          <w:rFonts w:ascii="Times New Roman" w:eastAsia="Calibri" w:hAnsi="Times New Roman" w:cs="Times New Roman"/>
          <w:sz w:val="28"/>
        </w:rPr>
        <w:lastRenderedPageBreak/>
        <w:t xml:space="preserve">питьевой воды на системе водоснабжения </w:t>
      </w:r>
      <w:r w:rsidR="00536DD6">
        <w:rPr>
          <w:rFonts w:ascii="Times New Roman" w:eastAsia="Calibri" w:hAnsi="Times New Roman" w:cs="Times New Roman"/>
          <w:sz w:val="28"/>
        </w:rPr>
        <w:t>поселка Юбилейный з</w:t>
      </w:r>
      <w:r>
        <w:rPr>
          <w:rFonts w:ascii="Times New Roman" w:eastAsia="Calibri" w:hAnsi="Times New Roman" w:cs="Times New Roman"/>
          <w:sz w:val="28"/>
        </w:rPr>
        <w:t xml:space="preserve">а 2019 год приведены в таблице </w:t>
      </w:r>
      <w:r w:rsidR="004A4D56">
        <w:rPr>
          <w:rFonts w:ascii="Times New Roman" w:eastAsia="Calibri" w:hAnsi="Times New Roman" w:cs="Times New Roman"/>
          <w:sz w:val="28"/>
        </w:rPr>
        <w:t>20</w:t>
      </w:r>
      <w:r w:rsidR="0022338C">
        <w:rPr>
          <w:rFonts w:ascii="Times New Roman" w:eastAsia="Calibri" w:hAnsi="Times New Roman" w:cs="Times New Roman"/>
          <w:sz w:val="28"/>
        </w:rPr>
        <w:t>.</w:t>
      </w:r>
      <w:r>
        <w:rPr>
          <w:rStyle w:val="afff6"/>
          <w:rFonts w:ascii="Times New Roman" w:eastAsia="Calibri" w:hAnsi="Times New Roman" w:cs="Times New Roman"/>
          <w:sz w:val="28"/>
        </w:rPr>
        <w:footnoteReference w:id="13"/>
      </w:r>
    </w:p>
    <w:p w:rsidR="00726782" w:rsidRPr="00726782" w:rsidRDefault="00726782" w:rsidP="00726782">
      <w:pPr>
        <w:pStyle w:val="formattext"/>
        <w:spacing w:before="0" w:beforeAutospacing="0" w:after="0" w:afterAutospacing="0"/>
        <w:rPr>
          <w:sz w:val="20"/>
          <w:szCs w:val="20"/>
        </w:rPr>
      </w:pPr>
      <w:r w:rsidRPr="00726782">
        <w:rPr>
          <w:sz w:val="20"/>
          <w:szCs w:val="20"/>
        </w:rPr>
        <w:t xml:space="preserve">Таблица </w:t>
      </w:r>
      <w:r w:rsidR="002576CA">
        <w:rPr>
          <w:sz w:val="20"/>
          <w:szCs w:val="20"/>
        </w:rPr>
        <w:t>1</w:t>
      </w:r>
      <w:r w:rsidR="004A4D56">
        <w:rPr>
          <w:sz w:val="20"/>
          <w:szCs w:val="20"/>
        </w:rPr>
        <w:t>9</w:t>
      </w:r>
      <w:r w:rsidR="002576CA">
        <w:rPr>
          <w:sz w:val="20"/>
          <w:szCs w:val="20"/>
        </w:rPr>
        <w:t>-</w:t>
      </w:r>
      <w:r w:rsidRPr="00726782">
        <w:rPr>
          <w:rFonts w:eastAsia="Calibri"/>
          <w:sz w:val="20"/>
          <w:szCs w:val="20"/>
        </w:rPr>
        <w:t xml:space="preserve">Результаты анализов питьевой воды на системе водоснабжения </w:t>
      </w:r>
      <w:r w:rsidR="00536DD6" w:rsidRPr="00536DD6">
        <w:rPr>
          <w:rFonts w:eastAsia="Calibri"/>
          <w:sz w:val="20"/>
          <w:szCs w:val="20"/>
        </w:rPr>
        <w:t>поселка Юбилейный</w:t>
      </w:r>
      <w:r w:rsidR="00536DD6">
        <w:rPr>
          <w:rFonts w:eastAsia="Calibri"/>
          <w:sz w:val="28"/>
        </w:rPr>
        <w:t xml:space="preserve"> </w:t>
      </w:r>
      <w:r w:rsidRPr="00726782">
        <w:rPr>
          <w:rFonts w:eastAsia="Calibri"/>
          <w:sz w:val="20"/>
          <w:szCs w:val="20"/>
        </w:rPr>
        <w:t>за 2018 год</w:t>
      </w:r>
    </w:p>
    <w:tbl>
      <w:tblPr>
        <w:tblStyle w:val="ac"/>
        <w:tblW w:w="0" w:type="auto"/>
        <w:tblLook w:val="04A0" w:firstRow="1" w:lastRow="0" w:firstColumn="1" w:lastColumn="0" w:noHBand="0" w:noVBand="1"/>
      </w:tblPr>
      <w:tblGrid>
        <w:gridCol w:w="657"/>
        <w:gridCol w:w="2362"/>
        <w:gridCol w:w="1786"/>
        <w:gridCol w:w="1802"/>
        <w:gridCol w:w="2963"/>
      </w:tblGrid>
      <w:tr w:rsidR="00726782" w:rsidRPr="00726782" w:rsidTr="00DA4F84">
        <w:tc>
          <w:tcPr>
            <w:tcW w:w="657" w:type="dxa"/>
          </w:tcPr>
          <w:p w:rsidR="00726782" w:rsidRPr="00726782" w:rsidRDefault="00726782" w:rsidP="00A75A9C">
            <w:pPr>
              <w:pStyle w:val="formattext"/>
              <w:spacing w:before="0" w:beforeAutospacing="0" w:after="0" w:afterAutospacing="0"/>
              <w:jc w:val="center"/>
              <w:rPr>
                <w:sz w:val="20"/>
                <w:szCs w:val="20"/>
              </w:rPr>
            </w:pPr>
            <w:r w:rsidRPr="00726782">
              <w:rPr>
                <w:sz w:val="20"/>
                <w:szCs w:val="20"/>
              </w:rPr>
              <w:t>№</w:t>
            </w:r>
          </w:p>
          <w:p w:rsidR="00726782" w:rsidRPr="00726782" w:rsidRDefault="00726782" w:rsidP="00A75A9C">
            <w:pPr>
              <w:pStyle w:val="formattext"/>
              <w:spacing w:before="0" w:beforeAutospacing="0" w:after="0" w:afterAutospacing="0"/>
              <w:jc w:val="center"/>
              <w:rPr>
                <w:sz w:val="20"/>
                <w:szCs w:val="20"/>
              </w:rPr>
            </w:pPr>
            <w:r w:rsidRPr="00726782">
              <w:rPr>
                <w:sz w:val="20"/>
                <w:szCs w:val="20"/>
              </w:rPr>
              <w:t>п/п</w:t>
            </w:r>
          </w:p>
        </w:tc>
        <w:tc>
          <w:tcPr>
            <w:tcW w:w="2362" w:type="dxa"/>
            <w:vAlign w:val="center"/>
          </w:tcPr>
          <w:p w:rsidR="00726782" w:rsidRPr="00726782" w:rsidRDefault="00726782" w:rsidP="00726782">
            <w:pPr>
              <w:pStyle w:val="formattext"/>
              <w:spacing w:before="0" w:beforeAutospacing="0" w:after="0" w:afterAutospacing="0"/>
              <w:jc w:val="center"/>
              <w:rPr>
                <w:sz w:val="20"/>
                <w:szCs w:val="20"/>
              </w:rPr>
            </w:pPr>
            <w:r w:rsidRPr="00726782">
              <w:rPr>
                <w:sz w:val="20"/>
                <w:szCs w:val="20"/>
              </w:rPr>
              <w:t>Наименование показателя</w:t>
            </w:r>
          </w:p>
        </w:tc>
        <w:tc>
          <w:tcPr>
            <w:tcW w:w="1786" w:type="dxa"/>
            <w:vAlign w:val="center"/>
          </w:tcPr>
          <w:p w:rsidR="00726782" w:rsidRDefault="00726782" w:rsidP="00726782">
            <w:pPr>
              <w:pStyle w:val="formattext"/>
              <w:spacing w:before="0" w:beforeAutospacing="0" w:after="0" w:afterAutospacing="0"/>
              <w:jc w:val="center"/>
              <w:rPr>
                <w:sz w:val="20"/>
                <w:szCs w:val="20"/>
              </w:rPr>
            </w:pPr>
            <w:r>
              <w:rPr>
                <w:sz w:val="20"/>
                <w:szCs w:val="20"/>
              </w:rPr>
              <w:t>Показатель</w:t>
            </w:r>
          </w:p>
          <w:p w:rsidR="00726782" w:rsidRPr="00726782" w:rsidRDefault="00726782" w:rsidP="00726782">
            <w:pPr>
              <w:pStyle w:val="formattext"/>
              <w:spacing w:before="0" w:beforeAutospacing="0" w:after="0" w:afterAutospacing="0"/>
              <w:jc w:val="center"/>
              <w:rPr>
                <w:sz w:val="20"/>
                <w:szCs w:val="20"/>
              </w:rPr>
            </w:pPr>
          </w:p>
        </w:tc>
        <w:tc>
          <w:tcPr>
            <w:tcW w:w="1802" w:type="dxa"/>
            <w:vAlign w:val="center"/>
          </w:tcPr>
          <w:p w:rsidR="00726782" w:rsidRPr="00726782" w:rsidRDefault="00726782" w:rsidP="00726782">
            <w:pPr>
              <w:pStyle w:val="formattext"/>
              <w:spacing w:before="0" w:beforeAutospacing="0" w:after="0" w:afterAutospacing="0"/>
              <w:jc w:val="center"/>
              <w:rPr>
                <w:sz w:val="20"/>
                <w:szCs w:val="20"/>
              </w:rPr>
            </w:pPr>
            <w:r>
              <w:rPr>
                <w:sz w:val="20"/>
                <w:szCs w:val="20"/>
              </w:rPr>
              <w:t>Норматив (ПДК)</w:t>
            </w:r>
          </w:p>
        </w:tc>
        <w:tc>
          <w:tcPr>
            <w:tcW w:w="2963" w:type="dxa"/>
          </w:tcPr>
          <w:p w:rsidR="00726782" w:rsidRPr="00726782" w:rsidRDefault="00726782" w:rsidP="00A75A9C">
            <w:pPr>
              <w:pStyle w:val="formattext"/>
              <w:spacing w:before="0" w:beforeAutospacing="0" w:after="0" w:afterAutospacing="0"/>
              <w:jc w:val="center"/>
              <w:rPr>
                <w:sz w:val="20"/>
                <w:szCs w:val="20"/>
              </w:rPr>
            </w:pPr>
            <w:r>
              <w:rPr>
                <w:sz w:val="20"/>
                <w:szCs w:val="20"/>
              </w:rPr>
              <w:t>Наименовании лаборатории осуществляющей контроль качества воды</w:t>
            </w: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sidRPr="00726782">
              <w:rPr>
                <w:sz w:val="20"/>
                <w:szCs w:val="20"/>
              </w:rPr>
              <w:t>1</w:t>
            </w:r>
          </w:p>
        </w:tc>
        <w:tc>
          <w:tcPr>
            <w:tcW w:w="2362" w:type="dxa"/>
          </w:tcPr>
          <w:p w:rsidR="00DA4F84" w:rsidRPr="00726782" w:rsidRDefault="00DA4F84" w:rsidP="00726782">
            <w:pPr>
              <w:pStyle w:val="formattext"/>
              <w:spacing w:before="0" w:beforeAutospacing="0" w:after="0" w:afterAutospacing="0"/>
              <w:jc w:val="both"/>
              <w:rPr>
                <w:sz w:val="20"/>
                <w:szCs w:val="20"/>
              </w:rPr>
            </w:pPr>
            <w:r>
              <w:rPr>
                <w:sz w:val="20"/>
                <w:szCs w:val="20"/>
              </w:rPr>
              <w:t>Вкус</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val="restart"/>
            <w:vAlign w:val="center"/>
          </w:tcPr>
          <w:p w:rsidR="00DA4F84" w:rsidRPr="00726782" w:rsidRDefault="00DA4F84" w:rsidP="00021CAF">
            <w:pPr>
              <w:pStyle w:val="formattext"/>
              <w:spacing w:before="0" w:beforeAutospacing="0" w:after="0" w:afterAutospacing="0"/>
              <w:jc w:val="center"/>
              <w:rPr>
                <w:sz w:val="20"/>
                <w:szCs w:val="20"/>
              </w:rPr>
            </w:pPr>
            <w:r>
              <w:rPr>
                <w:sz w:val="20"/>
                <w:szCs w:val="20"/>
              </w:rPr>
              <w:t xml:space="preserve">Лаборатория экологического контроля </w:t>
            </w:r>
            <w:r w:rsidRPr="00DA4F84">
              <w:rPr>
                <w:sz w:val="20"/>
                <w:szCs w:val="20"/>
              </w:rPr>
              <w:t>УМП МР «Малоярославецкий район» «Малоярославецстройзаказчик</w:t>
            </w:r>
            <w:r>
              <w:rPr>
                <w:sz w:val="20"/>
                <w:szCs w:val="20"/>
              </w:rPr>
              <w:t>»</w:t>
            </w: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w:t>
            </w:r>
          </w:p>
        </w:tc>
        <w:tc>
          <w:tcPr>
            <w:tcW w:w="2362" w:type="dxa"/>
          </w:tcPr>
          <w:p w:rsidR="00DA4F84" w:rsidRDefault="00DA4F84" w:rsidP="00726782">
            <w:pPr>
              <w:pStyle w:val="formattext"/>
              <w:spacing w:before="0" w:beforeAutospacing="0" w:after="0" w:afterAutospacing="0"/>
              <w:jc w:val="both"/>
              <w:rPr>
                <w:sz w:val="20"/>
                <w:szCs w:val="20"/>
              </w:rPr>
            </w:pPr>
            <w:r>
              <w:rPr>
                <w:sz w:val="20"/>
                <w:szCs w:val="20"/>
              </w:rPr>
              <w:t>Запах</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3</w:t>
            </w:r>
          </w:p>
        </w:tc>
        <w:tc>
          <w:tcPr>
            <w:tcW w:w="2362" w:type="dxa"/>
          </w:tcPr>
          <w:p w:rsidR="00DA4F84" w:rsidRDefault="00DA4F84" w:rsidP="00726782">
            <w:pPr>
              <w:pStyle w:val="formattext"/>
              <w:spacing w:before="0" w:beforeAutospacing="0" w:after="0" w:afterAutospacing="0"/>
              <w:jc w:val="both"/>
              <w:rPr>
                <w:sz w:val="20"/>
                <w:szCs w:val="20"/>
              </w:rPr>
            </w:pPr>
            <w:r w:rsidRPr="00726782">
              <w:rPr>
                <w:sz w:val="20"/>
                <w:szCs w:val="20"/>
              </w:rPr>
              <w:t>Цветность</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20 градусов</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726782">
            <w:pPr>
              <w:pStyle w:val="formattext"/>
              <w:spacing w:before="0" w:beforeAutospacing="0" w:after="0" w:afterAutospacing="0" w:line="360" w:lineRule="auto"/>
              <w:jc w:val="center"/>
              <w:rPr>
                <w:sz w:val="20"/>
                <w:szCs w:val="20"/>
              </w:rPr>
            </w:pPr>
            <w:r>
              <w:rPr>
                <w:sz w:val="20"/>
                <w:szCs w:val="20"/>
              </w:rPr>
              <w:t>4</w:t>
            </w:r>
          </w:p>
        </w:tc>
        <w:tc>
          <w:tcPr>
            <w:tcW w:w="2362" w:type="dxa"/>
          </w:tcPr>
          <w:p w:rsidR="00DA4F84" w:rsidRPr="00726782" w:rsidRDefault="00DA4F84" w:rsidP="00A75A9C">
            <w:pPr>
              <w:pStyle w:val="formattext"/>
              <w:spacing w:before="0" w:beforeAutospacing="0" w:after="0" w:afterAutospacing="0"/>
              <w:jc w:val="both"/>
              <w:rPr>
                <w:sz w:val="20"/>
                <w:szCs w:val="20"/>
              </w:rPr>
            </w:pPr>
            <w:r w:rsidRPr="00726782">
              <w:rPr>
                <w:sz w:val="20"/>
                <w:szCs w:val="20"/>
              </w:rPr>
              <w:t>Мутность</w:t>
            </w:r>
          </w:p>
        </w:tc>
        <w:tc>
          <w:tcPr>
            <w:tcW w:w="1786" w:type="dxa"/>
            <w:vAlign w:val="center"/>
          </w:tcPr>
          <w:p w:rsidR="00DA4F84" w:rsidRPr="00726782" w:rsidRDefault="00DA4F84" w:rsidP="00536DD6">
            <w:pPr>
              <w:pStyle w:val="formattext"/>
              <w:spacing w:before="0" w:beforeAutospacing="0" w:after="0" w:afterAutospacing="0" w:line="360" w:lineRule="auto"/>
              <w:jc w:val="center"/>
              <w:rPr>
                <w:sz w:val="20"/>
                <w:szCs w:val="20"/>
              </w:rPr>
            </w:pPr>
            <w:r>
              <w:rPr>
                <w:sz w:val="20"/>
                <w:szCs w:val="20"/>
              </w:rPr>
              <w:t>0,5</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1,5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5</w:t>
            </w:r>
          </w:p>
        </w:tc>
        <w:tc>
          <w:tcPr>
            <w:tcW w:w="2362" w:type="dxa"/>
          </w:tcPr>
          <w:p w:rsidR="00DA4F84" w:rsidRPr="00726782" w:rsidRDefault="00DA4F84" w:rsidP="00A75A9C">
            <w:pPr>
              <w:pStyle w:val="formattext"/>
              <w:spacing w:before="0" w:beforeAutospacing="0" w:after="0" w:afterAutospacing="0" w:line="360" w:lineRule="auto"/>
              <w:jc w:val="both"/>
              <w:rPr>
                <w:sz w:val="20"/>
                <w:szCs w:val="20"/>
              </w:rPr>
            </w:pPr>
            <w:r>
              <w:rPr>
                <w:sz w:val="20"/>
                <w:szCs w:val="20"/>
              </w:rPr>
              <w:t>Водородный показатель</w:t>
            </w:r>
          </w:p>
        </w:tc>
        <w:tc>
          <w:tcPr>
            <w:tcW w:w="1786" w:type="dxa"/>
            <w:vAlign w:val="center"/>
          </w:tcPr>
          <w:p w:rsidR="00DA4F84" w:rsidRPr="00726782" w:rsidRDefault="00DA4F84" w:rsidP="00536DD6">
            <w:pPr>
              <w:pStyle w:val="formattext"/>
              <w:spacing w:before="0" w:beforeAutospacing="0" w:after="0" w:afterAutospacing="0" w:line="360" w:lineRule="auto"/>
              <w:jc w:val="center"/>
              <w:rPr>
                <w:sz w:val="20"/>
                <w:szCs w:val="20"/>
              </w:rPr>
            </w:pPr>
            <w:r>
              <w:rPr>
                <w:sz w:val="20"/>
                <w:szCs w:val="20"/>
              </w:rPr>
              <w:t>7,</w:t>
            </w:r>
            <w:r w:rsidR="00536DD6">
              <w:rPr>
                <w:sz w:val="20"/>
                <w:szCs w:val="20"/>
              </w:rPr>
              <w:t>62</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6-9 ед. рН</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6</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Жесткость (общая)</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5,6</w:t>
            </w:r>
          </w:p>
        </w:tc>
        <w:tc>
          <w:tcPr>
            <w:tcW w:w="1802" w:type="dxa"/>
            <w:vAlign w:val="center"/>
          </w:tcPr>
          <w:p w:rsidR="00DA4F84" w:rsidRPr="00726782" w:rsidRDefault="00DA4F84" w:rsidP="00934A97">
            <w:pPr>
              <w:pStyle w:val="formattext"/>
              <w:spacing w:before="0" w:beforeAutospacing="0" w:after="0" w:afterAutospacing="0"/>
              <w:jc w:val="center"/>
              <w:rPr>
                <w:sz w:val="20"/>
                <w:szCs w:val="20"/>
              </w:rPr>
            </w:pPr>
            <w:r>
              <w:rPr>
                <w:sz w:val="20"/>
                <w:szCs w:val="20"/>
              </w:rPr>
              <w:t>7,0 (10) ммоль/мг/дм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7</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Сульфат-ион</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23,19</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50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8</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Нефтепродукты</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9</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Аммоний-ион</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Pr>
                <w:sz w:val="20"/>
                <w:szCs w:val="20"/>
              </w:rPr>
              <w:t>0,148</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10</w:t>
            </w:r>
          </w:p>
        </w:tc>
        <w:tc>
          <w:tcPr>
            <w:tcW w:w="2362" w:type="dxa"/>
          </w:tcPr>
          <w:p w:rsidR="00DA4F84" w:rsidRDefault="00DA4F84" w:rsidP="00726782">
            <w:pPr>
              <w:pStyle w:val="formattext"/>
              <w:spacing w:before="0" w:beforeAutospacing="0" w:after="0" w:afterAutospacing="0" w:line="360" w:lineRule="auto"/>
              <w:jc w:val="both"/>
              <w:rPr>
                <w:sz w:val="20"/>
                <w:szCs w:val="20"/>
              </w:rPr>
            </w:pPr>
            <w:r>
              <w:rPr>
                <w:sz w:val="20"/>
                <w:szCs w:val="20"/>
              </w:rPr>
              <w:t>Нитрит-ион</w:t>
            </w:r>
          </w:p>
        </w:tc>
        <w:tc>
          <w:tcPr>
            <w:tcW w:w="1786" w:type="dxa"/>
            <w:vAlign w:val="center"/>
          </w:tcPr>
          <w:p w:rsidR="00DA4F84" w:rsidRPr="00726782" w:rsidRDefault="00DA4F84" w:rsidP="00536DD6">
            <w:pPr>
              <w:pStyle w:val="formattext"/>
              <w:spacing w:before="0" w:beforeAutospacing="0" w:after="0" w:afterAutospacing="0" w:line="360" w:lineRule="auto"/>
              <w:jc w:val="center"/>
              <w:rPr>
                <w:sz w:val="20"/>
                <w:szCs w:val="20"/>
              </w:rPr>
            </w:pPr>
            <w:r>
              <w:rPr>
                <w:sz w:val="20"/>
                <w:szCs w:val="20"/>
              </w:rPr>
              <w:t>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3,0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11</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Нитрат-ион</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0,10</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45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12</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Хлориды</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sidRPr="00424747">
              <w:rPr>
                <w:sz w:val="20"/>
                <w:szCs w:val="20"/>
              </w:rPr>
              <w:t>&lt;</w:t>
            </w:r>
            <w:r>
              <w:rPr>
                <w:sz w:val="20"/>
                <w:szCs w:val="20"/>
              </w:rPr>
              <w:t>10,0</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350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13</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Железо (общее)</w:t>
            </w:r>
          </w:p>
        </w:tc>
        <w:tc>
          <w:tcPr>
            <w:tcW w:w="1786" w:type="dxa"/>
            <w:vAlign w:val="center"/>
          </w:tcPr>
          <w:p w:rsidR="00DA4F84" w:rsidRPr="00726782" w:rsidRDefault="00536DD6" w:rsidP="00536DD6">
            <w:pPr>
              <w:pStyle w:val="formattext"/>
              <w:spacing w:before="0" w:beforeAutospacing="0" w:after="0" w:afterAutospacing="0" w:line="360" w:lineRule="auto"/>
              <w:jc w:val="center"/>
              <w:rPr>
                <w:sz w:val="20"/>
                <w:szCs w:val="20"/>
              </w:rPr>
            </w:pPr>
            <w:r w:rsidRPr="00424747">
              <w:rPr>
                <w:sz w:val="20"/>
                <w:szCs w:val="20"/>
              </w:rPr>
              <w:t>&lt;</w:t>
            </w:r>
            <w:r w:rsidR="00DA4F84">
              <w:rPr>
                <w:sz w:val="20"/>
                <w:szCs w:val="20"/>
              </w:rPr>
              <w:t>0,</w:t>
            </w:r>
            <w:r>
              <w:rPr>
                <w:sz w:val="20"/>
                <w:szCs w:val="20"/>
              </w:rPr>
              <w:t>05</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0,3 (1,0)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14</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Остаточный активный свободный хлор</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1,2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15</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Сухой остаток (минерализация)</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Pr>
                <w:sz w:val="20"/>
                <w:szCs w:val="20"/>
              </w:rPr>
              <w:t>2</w:t>
            </w:r>
            <w:r w:rsidR="00FA6860">
              <w:rPr>
                <w:sz w:val="20"/>
                <w:szCs w:val="20"/>
              </w:rPr>
              <w:t>73,5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1000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16</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Марганец (суммарно)</w:t>
            </w:r>
          </w:p>
        </w:tc>
        <w:tc>
          <w:tcPr>
            <w:tcW w:w="1786" w:type="dxa"/>
            <w:vAlign w:val="center"/>
          </w:tcPr>
          <w:p w:rsidR="00DA4F84" w:rsidRPr="00726782" w:rsidRDefault="00FA6860" w:rsidP="00FA6860">
            <w:pPr>
              <w:pStyle w:val="formattext"/>
              <w:spacing w:before="0" w:beforeAutospacing="0" w:after="0" w:afterAutospacing="0" w:line="360" w:lineRule="auto"/>
              <w:jc w:val="center"/>
              <w:rPr>
                <w:sz w:val="20"/>
                <w:szCs w:val="20"/>
              </w:rPr>
            </w:pPr>
            <w:r>
              <w:rPr>
                <w:sz w:val="20"/>
                <w:szCs w:val="20"/>
              </w:rPr>
              <w:t>0,058</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 (0,5)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17</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Фториды</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Pr>
                <w:sz w:val="20"/>
                <w:szCs w:val="20"/>
              </w:rPr>
              <w:t>0,3</w:t>
            </w:r>
            <w:r w:rsidR="00FA6860">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18</w:t>
            </w:r>
          </w:p>
        </w:tc>
        <w:tc>
          <w:tcPr>
            <w:tcW w:w="2362" w:type="dxa"/>
          </w:tcPr>
          <w:p w:rsidR="00DA4F84" w:rsidRDefault="00DA4F84" w:rsidP="00726782">
            <w:pPr>
              <w:pStyle w:val="formattext"/>
              <w:spacing w:before="0" w:beforeAutospacing="0" w:after="0" w:afterAutospacing="0"/>
              <w:jc w:val="both"/>
              <w:rPr>
                <w:sz w:val="20"/>
                <w:szCs w:val="20"/>
              </w:rPr>
            </w:pPr>
            <w:r>
              <w:rPr>
                <w:sz w:val="20"/>
                <w:szCs w:val="20"/>
              </w:rPr>
              <w:t>Бериллий</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0,0002 мг/дм</w:t>
            </w:r>
            <w:r w:rsidRPr="00934A97">
              <w:rPr>
                <w:sz w:val="20"/>
                <w:szCs w:val="20"/>
                <w:vertAlign w:val="superscript"/>
              </w:rPr>
              <w:t>3</w:t>
            </w:r>
          </w:p>
        </w:tc>
        <w:tc>
          <w:tcPr>
            <w:tcW w:w="2963" w:type="dxa"/>
            <w:vMerge w:val="restart"/>
            <w:vAlign w:val="center"/>
          </w:tcPr>
          <w:p w:rsidR="00021CAF" w:rsidRPr="00726782" w:rsidRDefault="00021CAF" w:rsidP="00021CAF">
            <w:pPr>
              <w:pStyle w:val="formattext"/>
              <w:spacing w:before="0" w:beforeAutospacing="0" w:after="0" w:afterAutospacing="0"/>
              <w:jc w:val="center"/>
              <w:rPr>
                <w:sz w:val="20"/>
                <w:szCs w:val="20"/>
              </w:rPr>
            </w:pPr>
            <w:r>
              <w:rPr>
                <w:sz w:val="20"/>
                <w:szCs w:val="20"/>
              </w:rPr>
              <w:t>Лаборатория ФБУЗ «Центр гигиены и эпидемиологии в Калужской области» г. Калуга</w:t>
            </w:r>
          </w:p>
          <w:p w:rsidR="00DA4F84" w:rsidRPr="00726782" w:rsidRDefault="00DA4F84" w:rsidP="00021CAF">
            <w:pPr>
              <w:pStyle w:val="formattext"/>
              <w:spacing w:before="0" w:beforeAutospacing="0" w:after="0" w:afterAutospacing="0"/>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19</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Стронций</w:t>
            </w:r>
          </w:p>
        </w:tc>
        <w:tc>
          <w:tcPr>
            <w:tcW w:w="1786" w:type="dxa"/>
            <w:vAlign w:val="center"/>
          </w:tcPr>
          <w:p w:rsidR="00DA4F84" w:rsidRPr="00726782" w:rsidRDefault="00FA6860" w:rsidP="00FA6860">
            <w:pPr>
              <w:pStyle w:val="formattext"/>
              <w:spacing w:before="0" w:beforeAutospacing="0" w:after="0" w:afterAutospacing="0" w:line="360" w:lineRule="auto"/>
              <w:jc w:val="center"/>
              <w:rPr>
                <w:sz w:val="20"/>
                <w:szCs w:val="20"/>
              </w:rPr>
            </w:pPr>
            <w:r>
              <w:rPr>
                <w:sz w:val="20"/>
                <w:szCs w:val="20"/>
              </w:rPr>
              <w:t>0,9</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7,0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20</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Мышьяк</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FA6860">
              <w:rPr>
                <w:sz w:val="20"/>
                <w:szCs w:val="20"/>
              </w:rPr>
              <w:t>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21</w:t>
            </w:r>
          </w:p>
        </w:tc>
        <w:tc>
          <w:tcPr>
            <w:tcW w:w="2362" w:type="dxa"/>
          </w:tcPr>
          <w:p w:rsidR="00DA4F84" w:rsidRDefault="00DA4F84" w:rsidP="0074105B">
            <w:pPr>
              <w:pStyle w:val="formattext"/>
              <w:spacing w:before="0" w:beforeAutospacing="0" w:after="0" w:afterAutospacing="0"/>
              <w:jc w:val="both"/>
              <w:rPr>
                <w:sz w:val="20"/>
                <w:szCs w:val="20"/>
              </w:rPr>
            </w:pPr>
            <w:r>
              <w:rPr>
                <w:sz w:val="20"/>
                <w:szCs w:val="20"/>
              </w:rPr>
              <w:t>Свинец</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FA6860">
              <w:rPr>
                <w:sz w:val="20"/>
                <w:szCs w:val="20"/>
              </w:rPr>
              <w:t>1</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22</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Ртуть</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23</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Литий</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FA6860">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0,03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24</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Бор</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w:t>
            </w:r>
            <w:r w:rsidR="00FA6860">
              <w:rPr>
                <w:sz w:val="20"/>
                <w:szCs w:val="20"/>
              </w:rPr>
              <w:t>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25</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Хром</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w:t>
            </w:r>
            <w:r w:rsidR="00FA6860">
              <w:rPr>
                <w:sz w:val="20"/>
                <w:szCs w:val="20"/>
              </w:rPr>
              <w:t>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26</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Никель</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FA6860">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0,02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27</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Цинк</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74105B">
            <w:pPr>
              <w:pStyle w:val="formattext"/>
              <w:spacing w:before="0" w:beforeAutospacing="0" w:after="0" w:afterAutospacing="0" w:line="360" w:lineRule="auto"/>
              <w:jc w:val="center"/>
              <w:rPr>
                <w:sz w:val="20"/>
                <w:szCs w:val="20"/>
              </w:rPr>
            </w:pPr>
            <w:r>
              <w:rPr>
                <w:sz w:val="20"/>
                <w:szCs w:val="20"/>
              </w:rPr>
              <w:t>28</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Молибден</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0,002</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0,07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74105B">
            <w:pPr>
              <w:pStyle w:val="formattext"/>
              <w:spacing w:before="0" w:beforeAutospacing="0" w:after="0" w:afterAutospacing="0" w:line="360" w:lineRule="auto"/>
              <w:jc w:val="center"/>
              <w:rPr>
                <w:sz w:val="20"/>
                <w:szCs w:val="20"/>
              </w:rPr>
            </w:pPr>
            <w:r>
              <w:rPr>
                <w:sz w:val="20"/>
                <w:szCs w:val="20"/>
              </w:rPr>
              <w:t>29</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Кадмий</w:t>
            </w:r>
          </w:p>
        </w:tc>
        <w:tc>
          <w:tcPr>
            <w:tcW w:w="1786" w:type="dxa"/>
            <w:vAlign w:val="center"/>
          </w:tcPr>
          <w:p w:rsidR="00DA4F84" w:rsidRPr="00726782" w:rsidRDefault="00DA4F84" w:rsidP="00FA6860">
            <w:pPr>
              <w:pStyle w:val="formattext"/>
              <w:spacing w:before="0" w:beforeAutospacing="0" w:after="0" w:afterAutospacing="0" w:line="360" w:lineRule="auto"/>
              <w:jc w:val="center"/>
              <w:rPr>
                <w:sz w:val="20"/>
                <w:szCs w:val="20"/>
              </w:rPr>
            </w:pPr>
            <w:r w:rsidRPr="00424747">
              <w:rPr>
                <w:sz w:val="20"/>
                <w:szCs w:val="20"/>
              </w:rPr>
              <w:t>&lt;</w:t>
            </w:r>
            <w:r>
              <w:rPr>
                <w:sz w:val="20"/>
                <w:szCs w:val="20"/>
              </w:rPr>
              <w:t>0,000</w:t>
            </w:r>
            <w:r w:rsidR="00FA6860">
              <w:rPr>
                <w:sz w:val="20"/>
                <w:szCs w:val="20"/>
              </w:rPr>
              <w:t>7</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30</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Общее микробное число</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не более 50</w:t>
            </w:r>
          </w:p>
        </w:tc>
        <w:tc>
          <w:tcPr>
            <w:tcW w:w="2963" w:type="dxa"/>
            <w:vMerge w:val="restart"/>
          </w:tcPr>
          <w:p w:rsidR="00DA4F84" w:rsidRPr="00726782" w:rsidRDefault="00DA4F84" w:rsidP="00021CAF">
            <w:pPr>
              <w:pStyle w:val="formattext"/>
              <w:spacing w:before="0" w:beforeAutospacing="0" w:after="0" w:afterAutospacing="0" w:line="360" w:lineRule="auto"/>
              <w:jc w:val="center"/>
              <w:rPr>
                <w:sz w:val="20"/>
                <w:szCs w:val="20"/>
              </w:rPr>
            </w:pPr>
            <w:r>
              <w:rPr>
                <w:sz w:val="20"/>
                <w:szCs w:val="20"/>
              </w:rPr>
              <w:t xml:space="preserve">ФБУЗ «Центр гигиены и эпидемиологии в Калужской </w:t>
            </w:r>
            <w:r>
              <w:rPr>
                <w:sz w:val="20"/>
                <w:szCs w:val="20"/>
              </w:rPr>
              <w:lastRenderedPageBreak/>
              <w:t>области» г. Малоярославец</w:t>
            </w:r>
          </w:p>
        </w:tc>
      </w:tr>
      <w:tr w:rsidR="00DA4F84" w:rsidRPr="00726782" w:rsidTr="00DA4F84">
        <w:tc>
          <w:tcPr>
            <w:tcW w:w="657"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31</w:t>
            </w:r>
          </w:p>
        </w:tc>
        <w:tc>
          <w:tcPr>
            <w:tcW w:w="2362" w:type="dxa"/>
          </w:tcPr>
          <w:p w:rsidR="00DA4F84" w:rsidRPr="00726782" w:rsidRDefault="00DA4F84" w:rsidP="00934A97">
            <w:pPr>
              <w:pStyle w:val="formattext"/>
              <w:spacing w:before="0" w:beforeAutospacing="0" w:after="0" w:afterAutospacing="0"/>
              <w:jc w:val="both"/>
              <w:rPr>
                <w:sz w:val="20"/>
                <w:szCs w:val="20"/>
              </w:rPr>
            </w:pPr>
            <w:r w:rsidRPr="00726782">
              <w:rPr>
                <w:sz w:val="20"/>
                <w:szCs w:val="20"/>
              </w:rPr>
              <w:t xml:space="preserve">Общие колиформные </w:t>
            </w:r>
            <w:r w:rsidRPr="00726782">
              <w:rPr>
                <w:sz w:val="20"/>
                <w:szCs w:val="20"/>
              </w:rPr>
              <w:lastRenderedPageBreak/>
              <w:t>бактерии</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lastRenderedPageBreak/>
              <w:t>отсутствие</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DA4F84" w:rsidRPr="00726782" w:rsidRDefault="00DA4F84" w:rsidP="00934A97">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32</w:t>
            </w:r>
          </w:p>
        </w:tc>
        <w:tc>
          <w:tcPr>
            <w:tcW w:w="2362" w:type="dxa"/>
          </w:tcPr>
          <w:p w:rsidR="00DA4F84" w:rsidRPr="00726782" w:rsidRDefault="00DA4F84" w:rsidP="00934A97">
            <w:pPr>
              <w:pStyle w:val="formattext"/>
              <w:spacing w:before="0" w:beforeAutospacing="0" w:after="0" w:afterAutospacing="0"/>
              <w:jc w:val="both"/>
              <w:rPr>
                <w:sz w:val="20"/>
                <w:szCs w:val="20"/>
              </w:rPr>
            </w:pPr>
            <w:r w:rsidRPr="00726782">
              <w:rPr>
                <w:sz w:val="20"/>
                <w:szCs w:val="20"/>
              </w:rPr>
              <w:t>Термотолерантные колиформные бактерии</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DA4F84" w:rsidRPr="00726782" w:rsidRDefault="00DA4F84" w:rsidP="00934A97">
            <w:pPr>
              <w:pStyle w:val="formattext"/>
              <w:spacing w:before="0" w:beforeAutospacing="0" w:after="0" w:afterAutospacing="0" w:line="360" w:lineRule="auto"/>
              <w:jc w:val="center"/>
              <w:rPr>
                <w:sz w:val="20"/>
                <w:szCs w:val="20"/>
              </w:rPr>
            </w:pPr>
          </w:p>
        </w:tc>
      </w:tr>
    </w:tbl>
    <w:p w:rsidR="002576CA" w:rsidRDefault="002576CA" w:rsidP="00A75A9C">
      <w:pPr>
        <w:pStyle w:val="formattext"/>
        <w:spacing w:before="0" w:beforeAutospacing="0" w:after="0" w:afterAutospacing="0"/>
        <w:rPr>
          <w:sz w:val="20"/>
          <w:szCs w:val="20"/>
        </w:rPr>
      </w:pPr>
    </w:p>
    <w:p w:rsidR="00A75A9C" w:rsidRPr="00726782" w:rsidRDefault="00A75A9C" w:rsidP="00A75A9C">
      <w:pPr>
        <w:pStyle w:val="formattext"/>
        <w:spacing w:before="0" w:beforeAutospacing="0" w:after="0" w:afterAutospacing="0"/>
        <w:rPr>
          <w:sz w:val="20"/>
          <w:szCs w:val="20"/>
        </w:rPr>
      </w:pPr>
      <w:r w:rsidRPr="00726782">
        <w:rPr>
          <w:sz w:val="20"/>
          <w:szCs w:val="20"/>
        </w:rPr>
        <w:t xml:space="preserve">Таблица </w:t>
      </w:r>
      <w:r w:rsidR="004A4D56">
        <w:rPr>
          <w:sz w:val="20"/>
          <w:szCs w:val="20"/>
        </w:rPr>
        <w:t>20</w:t>
      </w:r>
      <w:r w:rsidR="002576CA">
        <w:rPr>
          <w:sz w:val="20"/>
          <w:szCs w:val="20"/>
        </w:rPr>
        <w:t>-</w:t>
      </w:r>
      <w:r>
        <w:rPr>
          <w:sz w:val="20"/>
          <w:szCs w:val="20"/>
        </w:rPr>
        <w:t xml:space="preserve"> </w:t>
      </w:r>
      <w:r w:rsidRPr="00726782">
        <w:rPr>
          <w:rFonts w:eastAsia="Calibri"/>
          <w:sz w:val="20"/>
          <w:szCs w:val="20"/>
        </w:rPr>
        <w:t xml:space="preserve">Результаты анализов питьевой воды на системе водоснабжения </w:t>
      </w:r>
      <w:r w:rsidR="00CE5EC8" w:rsidRPr="00536DD6">
        <w:rPr>
          <w:rFonts w:eastAsia="Calibri"/>
          <w:sz w:val="20"/>
          <w:szCs w:val="20"/>
        </w:rPr>
        <w:t>поселка Юбилейный</w:t>
      </w:r>
      <w:r w:rsidR="00CE5EC8">
        <w:rPr>
          <w:rFonts w:eastAsia="Calibri"/>
          <w:sz w:val="28"/>
        </w:rPr>
        <w:t xml:space="preserve"> </w:t>
      </w:r>
      <w:r w:rsidRPr="00726782">
        <w:rPr>
          <w:rFonts w:eastAsia="Calibri"/>
          <w:sz w:val="20"/>
          <w:szCs w:val="20"/>
        </w:rPr>
        <w:t xml:space="preserve"> за 201</w:t>
      </w:r>
      <w:r>
        <w:rPr>
          <w:rFonts w:eastAsia="Calibri"/>
          <w:sz w:val="20"/>
          <w:szCs w:val="20"/>
        </w:rPr>
        <w:t>9</w:t>
      </w:r>
      <w:r w:rsidRPr="00726782">
        <w:rPr>
          <w:rFonts w:eastAsia="Calibri"/>
          <w:sz w:val="20"/>
          <w:szCs w:val="20"/>
        </w:rPr>
        <w:t xml:space="preserve"> год</w:t>
      </w:r>
    </w:p>
    <w:tbl>
      <w:tblPr>
        <w:tblStyle w:val="ac"/>
        <w:tblW w:w="0" w:type="auto"/>
        <w:tblLook w:val="04A0" w:firstRow="1" w:lastRow="0" w:firstColumn="1" w:lastColumn="0" w:noHBand="0" w:noVBand="1"/>
      </w:tblPr>
      <w:tblGrid>
        <w:gridCol w:w="657"/>
        <w:gridCol w:w="2362"/>
        <w:gridCol w:w="1786"/>
        <w:gridCol w:w="1802"/>
        <w:gridCol w:w="2963"/>
      </w:tblGrid>
      <w:tr w:rsidR="00A75A9C" w:rsidRPr="00726782" w:rsidTr="00A75A9C">
        <w:tc>
          <w:tcPr>
            <w:tcW w:w="657" w:type="dxa"/>
          </w:tcPr>
          <w:p w:rsidR="00A75A9C" w:rsidRPr="00726782" w:rsidRDefault="00A75A9C" w:rsidP="00A75A9C">
            <w:pPr>
              <w:pStyle w:val="formattext"/>
              <w:spacing w:before="0" w:beforeAutospacing="0" w:after="0" w:afterAutospacing="0"/>
              <w:jc w:val="center"/>
              <w:rPr>
                <w:sz w:val="20"/>
                <w:szCs w:val="20"/>
              </w:rPr>
            </w:pPr>
            <w:r w:rsidRPr="00726782">
              <w:rPr>
                <w:sz w:val="20"/>
                <w:szCs w:val="20"/>
              </w:rPr>
              <w:t>№</w:t>
            </w:r>
          </w:p>
          <w:p w:rsidR="00A75A9C" w:rsidRPr="00726782" w:rsidRDefault="00A75A9C" w:rsidP="00A75A9C">
            <w:pPr>
              <w:pStyle w:val="formattext"/>
              <w:spacing w:before="0" w:beforeAutospacing="0" w:after="0" w:afterAutospacing="0"/>
              <w:jc w:val="center"/>
              <w:rPr>
                <w:sz w:val="20"/>
                <w:szCs w:val="20"/>
              </w:rPr>
            </w:pPr>
            <w:r w:rsidRPr="00726782">
              <w:rPr>
                <w:sz w:val="20"/>
                <w:szCs w:val="20"/>
              </w:rPr>
              <w:t>п/п</w:t>
            </w:r>
          </w:p>
        </w:tc>
        <w:tc>
          <w:tcPr>
            <w:tcW w:w="2362" w:type="dxa"/>
            <w:vAlign w:val="center"/>
          </w:tcPr>
          <w:p w:rsidR="00A75A9C" w:rsidRPr="00726782" w:rsidRDefault="00A75A9C" w:rsidP="00A75A9C">
            <w:pPr>
              <w:pStyle w:val="formattext"/>
              <w:spacing w:before="0" w:beforeAutospacing="0" w:after="0" w:afterAutospacing="0"/>
              <w:jc w:val="center"/>
              <w:rPr>
                <w:sz w:val="20"/>
                <w:szCs w:val="20"/>
              </w:rPr>
            </w:pPr>
            <w:r w:rsidRPr="00726782">
              <w:rPr>
                <w:sz w:val="20"/>
                <w:szCs w:val="20"/>
              </w:rPr>
              <w:t>Наименование показателя</w:t>
            </w:r>
          </w:p>
        </w:tc>
        <w:tc>
          <w:tcPr>
            <w:tcW w:w="1786" w:type="dxa"/>
            <w:vAlign w:val="center"/>
          </w:tcPr>
          <w:p w:rsidR="00A75A9C" w:rsidRDefault="00A75A9C" w:rsidP="00A75A9C">
            <w:pPr>
              <w:pStyle w:val="formattext"/>
              <w:spacing w:before="0" w:beforeAutospacing="0" w:after="0" w:afterAutospacing="0"/>
              <w:jc w:val="center"/>
              <w:rPr>
                <w:sz w:val="20"/>
                <w:szCs w:val="20"/>
              </w:rPr>
            </w:pPr>
            <w:r>
              <w:rPr>
                <w:sz w:val="20"/>
                <w:szCs w:val="20"/>
              </w:rPr>
              <w:t>Показатель</w:t>
            </w:r>
          </w:p>
          <w:p w:rsidR="00A75A9C" w:rsidRPr="00726782" w:rsidRDefault="00A75A9C" w:rsidP="00A75A9C">
            <w:pPr>
              <w:pStyle w:val="formattext"/>
              <w:spacing w:before="0" w:beforeAutospacing="0" w:after="0" w:afterAutospacing="0"/>
              <w:jc w:val="center"/>
              <w:rPr>
                <w:sz w:val="20"/>
                <w:szCs w:val="20"/>
              </w:rPr>
            </w:pPr>
          </w:p>
        </w:tc>
        <w:tc>
          <w:tcPr>
            <w:tcW w:w="1802" w:type="dxa"/>
            <w:vAlign w:val="center"/>
          </w:tcPr>
          <w:p w:rsidR="00A75A9C" w:rsidRPr="00726782" w:rsidRDefault="00A75A9C" w:rsidP="00A75A9C">
            <w:pPr>
              <w:pStyle w:val="formattext"/>
              <w:spacing w:before="0" w:beforeAutospacing="0" w:after="0" w:afterAutospacing="0"/>
              <w:jc w:val="center"/>
              <w:rPr>
                <w:sz w:val="20"/>
                <w:szCs w:val="20"/>
              </w:rPr>
            </w:pPr>
            <w:r>
              <w:rPr>
                <w:sz w:val="20"/>
                <w:szCs w:val="20"/>
              </w:rPr>
              <w:t>Норматив (ПДК)</w:t>
            </w:r>
          </w:p>
        </w:tc>
        <w:tc>
          <w:tcPr>
            <w:tcW w:w="2963" w:type="dxa"/>
          </w:tcPr>
          <w:p w:rsidR="00A75A9C" w:rsidRPr="00726782" w:rsidRDefault="00A75A9C" w:rsidP="00A75A9C">
            <w:pPr>
              <w:pStyle w:val="formattext"/>
              <w:spacing w:before="0" w:beforeAutospacing="0" w:after="0" w:afterAutospacing="0"/>
              <w:jc w:val="center"/>
              <w:rPr>
                <w:sz w:val="20"/>
                <w:szCs w:val="20"/>
              </w:rPr>
            </w:pPr>
            <w:r>
              <w:rPr>
                <w:sz w:val="20"/>
                <w:szCs w:val="20"/>
              </w:rPr>
              <w:t>Наименовании лаборатории осуществляющей контроль качества воды</w:t>
            </w: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726782">
              <w:rPr>
                <w:sz w:val="20"/>
                <w:szCs w:val="20"/>
              </w:rPr>
              <w:t>1</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Вкус</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val="restart"/>
            <w:vAlign w:val="center"/>
          </w:tcPr>
          <w:p w:rsidR="00A75A9C" w:rsidRPr="00726782" w:rsidRDefault="00A75A9C" w:rsidP="00021CAF">
            <w:pPr>
              <w:pStyle w:val="formattext"/>
              <w:spacing w:before="0" w:beforeAutospacing="0" w:after="0" w:afterAutospacing="0"/>
              <w:jc w:val="center"/>
              <w:rPr>
                <w:sz w:val="20"/>
                <w:szCs w:val="20"/>
              </w:rPr>
            </w:pPr>
            <w:r>
              <w:rPr>
                <w:sz w:val="20"/>
                <w:szCs w:val="20"/>
              </w:rPr>
              <w:t xml:space="preserve">Лаборатория экологического контроля </w:t>
            </w:r>
            <w:r w:rsidRPr="00DA4F84">
              <w:rPr>
                <w:sz w:val="20"/>
                <w:szCs w:val="20"/>
              </w:rPr>
              <w:t>УМП МР «Малоярославецкий район» «Малоярославецстройзаказчик</w:t>
            </w:r>
            <w:r>
              <w:rPr>
                <w:sz w:val="20"/>
                <w:szCs w:val="20"/>
              </w:rPr>
              <w:t>»</w:t>
            </w: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Запах</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3</w:t>
            </w:r>
          </w:p>
        </w:tc>
        <w:tc>
          <w:tcPr>
            <w:tcW w:w="2362" w:type="dxa"/>
          </w:tcPr>
          <w:p w:rsidR="00A75A9C" w:rsidRDefault="00A75A9C" w:rsidP="00A75A9C">
            <w:pPr>
              <w:pStyle w:val="formattext"/>
              <w:spacing w:before="0" w:beforeAutospacing="0" w:after="0" w:afterAutospacing="0"/>
              <w:jc w:val="both"/>
              <w:rPr>
                <w:sz w:val="20"/>
                <w:szCs w:val="20"/>
              </w:rPr>
            </w:pPr>
            <w:r w:rsidRPr="00726782">
              <w:rPr>
                <w:sz w:val="20"/>
                <w:szCs w:val="20"/>
              </w:rPr>
              <w:t>Цветность</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5,52</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20 градусов</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4</w:t>
            </w:r>
          </w:p>
        </w:tc>
        <w:tc>
          <w:tcPr>
            <w:tcW w:w="2362" w:type="dxa"/>
          </w:tcPr>
          <w:p w:rsidR="00A75A9C" w:rsidRPr="00726782" w:rsidRDefault="00A75A9C" w:rsidP="00A75A9C">
            <w:pPr>
              <w:pStyle w:val="formattext"/>
              <w:spacing w:before="0" w:beforeAutospacing="0" w:after="0" w:afterAutospacing="0"/>
              <w:jc w:val="both"/>
              <w:rPr>
                <w:sz w:val="20"/>
                <w:szCs w:val="20"/>
              </w:rPr>
            </w:pPr>
            <w:r w:rsidRPr="00726782">
              <w:rPr>
                <w:sz w:val="20"/>
                <w:szCs w:val="20"/>
              </w:rPr>
              <w:t>Мутность</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0,58</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5</w:t>
            </w:r>
          </w:p>
        </w:tc>
        <w:tc>
          <w:tcPr>
            <w:tcW w:w="2362" w:type="dxa"/>
          </w:tcPr>
          <w:p w:rsidR="00A75A9C" w:rsidRPr="00726782" w:rsidRDefault="00A75A9C" w:rsidP="00A75A9C">
            <w:pPr>
              <w:pStyle w:val="formattext"/>
              <w:spacing w:before="0" w:beforeAutospacing="0" w:after="0" w:afterAutospacing="0" w:line="360" w:lineRule="auto"/>
              <w:jc w:val="both"/>
              <w:rPr>
                <w:sz w:val="20"/>
                <w:szCs w:val="20"/>
              </w:rPr>
            </w:pPr>
            <w:r>
              <w:rPr>
                <w:sz w:val="20"/>
                <w:szCs w:val="20"/>
              </w:rPr>
              <w:t>Водородный показатель</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7,</w:t>
            </w:r>
            <w:r w:rsidR="00CE5EC8">
              <w:rPr>
                <w:sz w:val="20"/>
                <w:szCs w:val="20"/>
              </w:rPr>
              <w:t>61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6-9 ед. рН</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6</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Жесткость (общая)</w:t>
            </w:r>
          </w:p>
        </w:tc>
        <w:tc>
          <w:tcPr>
            <w:tcW w:w="1786" w:type="dxa"/>
            <w:vAlign w:val="center"/>
          </w:tcPr>
          <w:p w:rsidR="00A75A9C" w:rsidRPr="006A7F09" w:rsidRDefault="00CE5EC8" w:rsidP="00CE5EC8">
            <w:pPr>
              <w:pStyle w:val="formattext"/>
              <w:spacing w:before="0" w:beforeAutospacing="0" w:after="0" w:afterAutospacing="0" w:line="360" w:lineRule="auto"/>
              <w:jc w:val="center"/>
              <w:rPr>
                <w:sz w:val="20"/>
                <w:szCs w:val="20"/>
              </w:rPr>
            </w:pPr>
            <w:r>
              <w:rPr>
                <w:sz w:val="20"/>
                <w:szCs w:val="20"/>
              </w:rPr>
              <w:t>5,6</w:t>
            </w:r>
          </w:p>
        </w:tc>
        <w:tc>
          <w:tcPr>
            <w:tcW w:w="1802" w:type="dxa"/>
            <w:vAlign w:val="center"/>
          </w:tcPr>
          <w:p w:rsidR="00A75A9C" w:rsidRPr="00726782" w:rsidRDefault="00A75A9C" w:rsidP="00A75A9C">
            <w:pPr>
              <w:pStyle w:val="formattext"/>
              <w:spacing w:before="0" w:beforeAutospacing="0" w:after="0" w:afterAutospacing="0"/>
              <w:jc w:val="center"/>
              <w:rPr>
                <w:sz w:val="20"/>
                <w:szCs w:val="20"/>
              </w:rPr>
            </w:pPr>
            <w:r>
              <w:rPr>
                <w:sz w:val="20"/>
                <w:szCs w:val="20"/>
              </w:rPr>
              <w:t>7,0 (10) ммоль/мг/дм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7</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Сульфат-ион</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18,75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50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8</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Нефтепродукты</w:t>
            </w:r>
          </w:p>
        </w:tc>
        <w:tc>
          <w:tcPr>
            <w:tcW w:w="1786" w:type="dxa"/>
            <w:vAlign w:val="center"/>
          </w:tcPr>
          <w:p w:rsidR="00A75A9C" w:rsidRPr="00726782" w:rsidRDefault="00CE5EC8" w:rsidP="00A75A9C">
            <w:pPr>
              <w:pStyle w:val="formattext"/>
              <w:spacing w:before="0" w:beforeAutospacing="0" w:after="0" w:afterAutospacing="0" w:line="360" w:lineRule="auto"/>
              <w:jc w:val="center"/>
              <w:rPr>
                <w:sz w:val="20"/>
                <w:szCs w:val="20"/>
              </w:rPr>
            </w:pPr>
            <w:r>
              <w:rPr>
                <w:sz w:val="20"/>
                <w:szCs w:val="20"/>
              </w:rPr>
              <w:t>0</w:t>
            </w:r>
            <w:r w:rsidR="00A75A9C">
              <w:rPr>
                <w:sz w:val="20"/>
                <w:szCs w:val="20"/>
              </w:rPr>
              <w:t>,005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9</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Аммоний-ион</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0,</w:t>
            </w:r>
            <w:r w:rsidR="00CE5EC8">
              <w:rPr>
                <w:sz w:val="20"/>
                <w:szCs w:val="20"/>
              </w:rPr>
              <w:t>095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10</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Нитрит-ион</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0,0</w:t>
            </w:r>
            <w:r w:rsidR="00CE5EC8">
              <w:rPr>
                <w:sz w:val="20"/>
                <w:szCs w:val="20"/>
              </w:rPr>
              <w:t>07</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11</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Нитрат-ион</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1,</w:t>
            </w:r>
            <w:r w:rsidR="00CE5EC8">
              <w:rPr>
                <w:sz w:val="20"/>
                <w:szCs w:val="20"/>
              </w:rPr>
              <w:t>45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45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12</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Хлориды</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11,91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350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13</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Железо (общее)</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0,005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0,3 (1,0)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14</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Остаточный активный свободный хлор</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1,2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15</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Сухой остаток (минерализация)</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57</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1000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16</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Марганец (суммарно)</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0,022</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0,1 (0,5)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17</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Фториды</w:t>
            </w:r>
          </w:p>
        </w:tc>
        <w:tc>
          <w:tcPr>
            <w:tcW w:w="1786" w:type="dxa"/>
            <w:vAlign w:val="center"/>
          </w:tcPr>
          <w:p w:rsidR="00A75A9C" w:rsidRPr="00726782" w:rsidRDefault="006A7F09" w:rsidP="00CE5EC8">
            <w:pPr>
              <w:pStyle w:val="formattext"/>
              <w:spacing w:before="0" w:beforeAutospacing="0" w:after="0" w:afterAutospacing="0" w:line="360" w:lineRule="auto"/>
              <w:jc w:val="center"/>
              <w:rPr>
                <w:sz w:val="20"/>
                <w:szCs w:val="20"/>
              </w:rPr>
            </w:pPr>
            <w:r>
              <w:rPr>
                <w:sz w:val="20"/>
                <w:szCs w:val="20"/>
              </w:rPr>
              <w:t>0,3</w:t>
            </w:r>
            <w:r w:rsidR="00CE5EC8">
              <w:rPr>
                <w:sz w:val="20"/>
                <w:szCs w:val="20"/>
              </w:rPr>
              <w:t>29</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18</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Бериллий</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0,0002 мг/дм</w:t>
            </w:r>
            <w:r w:rsidRPr="00934A97">
              <w:rPr>
                <w:sz w:val="20"/>
                <w:szCs w:val="20"/>
                <w:vertAlign w:val="superscript"/>
              </w:rPr>
              <w:t>3</w:t>
            </w:r>
          </w:p>
        </w:tc>
        <w:tc>
          <w:tcPr>
            <w:tcW w:w="2963" w:type="dxa"/>
            <w:vMerge w:val="restart"/>
            <w:vAlign w:val="center"/>
          </w:tcPr>
          <w:p w:rsidR="00A75A9C" w:rsidRDefault="00A75A9C" w:rsidP="00021CAF">
            <w:pPr>
              <w:pStyle w:val="formattext"/>
              <w:spacing w:before="0" w:beforeAutospacing="0" w:after="0" w:afterAutospacing="0"/>
              <w:jc w:val="center"/>
              <w:rPr>
                <w:sz w:val="20"/>
                <w:szCs w:val="20"/>
              </w:rPr>
            </w:pPr>
            <w:r>
              <w:rPr>
                <w:sz w:val="20"/>
                <w:szCs w:val="20"/>
              </w:rPr>
              <w:t xml:space="preserve">ООО «Промышленная компания «ЭКОПОЛИГОН» </w:t>
            </w:r>
          </w:p>
          <w:p w:rsidR="00A75A9C" w:rsidRPr="00726782" w:rsidRDefault="00A75A9C" w:rsidP="00021CAF">
            <w:pPr>
              <w:pStyle w:val="formattext"/>
              <w:spacing w:before="0" w:beforeAutospacing="0" w:after="0" w:afterAutospacing="0"/>
              <w:jc w:val="center"/>
              <w:rPr>
                <w:sz w:val="20"/>
                <w:szCs w:val="20"/>
              </w:rPr>
            </w:pPr>
            <w:r>
              <w:rPr>
                <w:sz w:val="20"/>
                <w:szCs w:val="20"/>
              </w:rPr>
              <w:t>г. Москва</w:t>
            </w:r>
          </w:p>
        </w:tc>
      </w:tr>
      <w:tr w:rsidR="00A75A9C" w:rsidRPr="00726782" w:rsidTr="00A75A9C">
        <w:tc>
          <w:tcPr>
            <w:tcW w:w="657" w:type="dxa"/>
            <w:vAlign w:val="center"/>
          </w:tcPr>
          <w:p w:rsidR="00A75A9C" w:rsidRDefault="00CE5EC8" w:rsidP="00CE5EC8">
            <w:pPr>
              <w:pStyle w:val="formattext"/>
              <w:spacing w:before="0" w:beforeAutospacing="0" w:after="0" w:afterAutospacing="0" w:line="360" w:lineRule="auto"/>
              <w:jc w:val="center"/>
              <w:rPr>
                <w:sz w:val="20"/>
                <w:szCs w:val="20"/>
              </w:rPr>
            </w:pPr>
            <w:r>
              <w:rPr>
                <w:sz w:val="20"/>
                <w:szCs w:val="20"/>
              </w:rPr>
              <w:t>19</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Мышьяк</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CE5EC8">
              <w:rPr>
                <w:sz w:val="20"/>
                <w:szCs w:val="20"/>
              </w:rPr>
              <w:t>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0</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Свинец</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CE5EC8">
              <w:rPr>
                <w:sz w:val="20"/>
                <w:szCs w:val="20"/>
              </w:rPr>
              <w:t>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1</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Ртуть</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2</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Литий</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w:t>
            </w:r>
            <w:r w:rsidR="00CE5EC8">
              <w:rPr>
                <w:sz w:val="20"/>
                <w:szCs w:val="20"/>
              </w:rPr>
              <w:t>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0,03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3</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Бор</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w:t>
            </w:r>
            <w:r w:rsidR="00CE5EC8">
              <w:rPr>
                <w:sz w:val="20"/>
                <w:szCs w:val="20"/>
              </w:rPr>
              <w:t>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4</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Хром</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w:t>
            </w:r>
            <w:r w:rsidR="00CE5EC8">
              <w:rPr>
                <w:sz w:val="20"/>
                <w:szCs w:val="20"/>
              </w:rPr>
              <w:t>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5</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Никель</w:t>
            </w:r>
          </w:p>
        </w:tc>
        <w:tc>
          <w:tcPr>
            <w:tcW w:w="1786"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sidRPr="00424747">
              <w:rPr>
                <w:sz w:val="20"/>
                <w:szCs w:val="20"/>
              </w:rPr>
              <w:t>&lt;</w:t>
            </w:r>
            <w:r>
              <w:rPr>
                <w:sz w:val="20"/>
                <w:szCs w:val="20"/>
              </w:rPr>
              <w:t>0,00</w:t>
            </w:r>
            <w:r w:rsidR="00CE5EC8">
              <w:rPr>
                <w:sz w:val="20"/>
                <w:szCs w:val="20"/>
              </w:rPr>
              <w:t>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0,02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6</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Цинк</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7</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Молибден</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0,002</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0,07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CE5EC8">
            <w:pPr>
              <w:pStyle w:val="formattext"/>
              <w:spacing w:before="0" w:beforeAutospacing="0" w:after="0" w:afterAutospacing="0" w:line="360" w:lineRule="auto"/>
              <w:jc w:val="center"/>
              <w:rPr>
                <w:sz w:val="20"/>
                <w:szCs w:val="20"/>
              </w:rPr>
            </w:pPr>
            <w:r>
              <w:rPr>
                <w:sz w:val="20"/>
                <w:szCs w:val="20"/>
              </w:rPr>
              <w:t>2</w:t>
            </w:r>
            <w:r w:rsidR="00CE5EC8">
              <w:rPr>
                <w:sz w:val="20"/>
                <w:szCs w:val="20"/>
              </w:rPr>
              <w:t>8</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Кадмий</w:t>
            </w:r>
          </w:p>
        </w:tc>
        <w:tc>
          <w:tcPr>
            <w:tcW w:w="1786" w:type="dxa"/>
            <w:vAlign w:val="center"/>
          </w:tcPr>
          <w:p w:rsidR="00A75A9C" w:rsidRPr="00726782" w:rsidRDefault="00CE5EC8" w:rsidP="00CE5EC8">
            <w:pPr>
              <w:pStyle w:val="formattext"/>
              <w:spacing w:before="0" w:beforeAutospacing="0" w:after="0" w:afterAutospacing="0" w:line="360" w:lineRule="auto"/>
              <w:jc w:val="center"/>
              <w:rPr>
                <w:sz w:val="20"/>
                <w:szCs w:val="20"/>
              </w:rPr>
            </w:pPr>
            <w:r>
              <w:rPr>
                <w:sz w:val="20"/>
                <w:szCs w:val="20"/>
              </w:rPr>
              <w:t>0,0007</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CE5EC8" w:rsidP="00CE5EC8">
            <w:pPr>
              <w:pStyle w:val="formattext"/>
              <w:spacing w:before="0" w:beforeAutospacing="0" w:after="0" w:afterAutospacing="0" w:line="360" w:lineRule="auto"/>
              <w:jc w:val="center"/>
              <w:rPr>
                <w:sz w:val="20"/>
                <w:szCs w:val="20"/>
              </w:rPr>
            </w:pPr>
            <w:r>
              <w:rPr>
                <w:sz w:val="20"/>
                <w:szCs w:val="20"/>
              </w:rPr>
              <w:t>29</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Общее микробное число</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не более 50</w:t>
            </w:r>
          </w:p>
        </w:tc>
        <w:tc>
          <w:tcPr>
            <w:tcW w:w="2963" w:type="dxa"/>
            <w:vMerge w:val="restart"/>
          </w:tcPr>
          <w:p w:rsidR="00A75A9C" w:rsidRPr="00726782" w:rsidRDefault="00A75A9C" w:rsidP="00021CAF">
            <w:pPr>
              <w:pStyle w:val="formattext"/>
              <w:spacing w:before="0" w:beforeAutospacing="0" w:after="0" w:afterAutospacing="0"/>
              <w:jc w:val="center"/>
              <w:rPr>
                <w:sz w:val="20"/>
                <w:szCs w:val="20"/>
              </w:rPr>
            </w:pPr>
            <w:r>
              <w:rPr>
                <w:sz w:val="20"/>
                <w:szCs w:val="20"/>
              </w:rPr>
              <w:t>ФБУЗ «Центр гигиены и эпидемиологии в Калужской области» г. Малоярославец</w:t>
            </w:r>
          </w:p>
        </w:tc>
      </w:tr>
      <w:tr w:rsidR="00A75A9C" w:rsidRPr="00726782" w:rsidTr="00A75A9C">
        <w:tc>
          <w:tcPr>
            <w:tcW w:w="657"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Pr>
                <w:sz w:val="20"/>
                <w:szCs w:val="20"/>
              </w:rPr>
              <w:t>3</w:t>
            </w:r>
            <w:r w:rsidR="00CE5EC8">
              <w:rPr>
                <w:sz w:val="20"/>
                <w:szCs w:val="20"/>
              </w:rPr>
              <w:t>0</w:t>
            </w:r>
          </w:p>
        </w:tc>
        <w:tc>
          <w:tcPr>
            <w:tcW w:w="2362" w:type="dxa"/>
          </w:tcPr>
          <w:p w:rsidR="00A75A9C" w:rsidRPr="00726782" w:rsidRDefault="00A75A9C" w:rsidP="00A75A9C">
            <w:pPr>
              <w:pStyle w:val="formattext"/>
              <w:spacing w:before="0" w:beforeAutospacing="0" w:after="0" w:afterAutospacing="0"/>
              <w:jc w:val="both"/>
              <w:rPr>
                <w:sz w:val="20"/>
                <w:szCs w:val="20"/>
              </w:rPr>
            </w:pPr>
            <w:r w:rsidRPr="00726782">
              <w:rPr>
                <w:sz w:val="20"/>
                <w:szCs w:val="20"/>
              </w:rPr>
              <w:t>Общие колиформные бактерии</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CE5EC8">
            <w:pPr>
              <w:pStyle w:val="formattext"/>
              <w:spacing w:before="0" w:beforeAutospacing="0" w:after="0" w:afterAutospacing="0" w:line="360" w:lineRule="auto"/>
              <w:jc w:val="center"/>
              <w:rPr>
                <w:sz w:val="20"/>
                <w:szCs w:val="20"/>
              </w:rPr>
            </w:pPr>
            <w:r>
              <w:rPr>
                <w:sz w:val="20"/>
                <w:szCs w:val="20"/>
              </w:rPr>
              <w:t>3</w:t>
            </w:r>
            <w:r w:rsidR="00CE5EC8">
              <w:rPr>
                <w:sz w:val="20"/>
                <w:szCs w:val="20"/>
              </w:rPr>
              <w:t>1</w:t>
            </w:r>
          </w:p>
        </w:tc>
        <w:tc>
          <w:tcPr>
            <w:tcW w:w="2362" w:type="dxa"/>
          </w:tcPr>
          <w:p w:rsidR="00A75A9C" w:rsidRPr="00726782" w:rsidRDefault="00A75A9C" w:rsidP="00A75A9C">
            <w:pPr>
              <w:pStyle w:val="formattext"/>
              <w:spacing w:before="0" w:beforeAutospacing="0" w:after="0" w:afterAutospacing="0"/>
              <w:jc w:val="both"/>
              <w:rPr>
                <w:sz w:val="20"/>
                <w:szCs w:val="20"/>
              </w:rPr>
            </w:pPr>
            <w:r w:rsidRPr="00726782">
              <w:rPr>
                <w:sz w:val="20"/>
                <w:szCs w:val="20"/>
              </w:rPr>
              <w:t>Термотолерантные колиформные бактерии</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bl>
    <w:p w:rsidR="00AE2556" w:rsidRDefault="00AE2556" w:rsidP="00AE2556">
      <w:pPr>
        <w:spacing w:after="0" w:line="360" w:lineRule="auto"/>
        <w:ind w:firstLine="709"/>
        <w:jc w:val="both"/>
        <w:rPr>
          <w:rFonts w:ascii="Times New Roman" w:eastAsia="Calibri" w:hAnsi="Times New Roman" w:cs="Times New Roman"/>
          <w:sz w:val="28"/>
          <w:szCs w:val="28"/>
        </w:rPr>
      </w:pPr>
      <w:r w:rsidRPr="00B64CF3">
        <w:rPr>
          <w:rFonts w:ascii="Times New Roman" w:eastAsia="Calibri" w:hAnsi="Times New Roman" w:cs="Times New Roman"/>
          <w:sz w:val="28"/>
          <w:szCs w:val="28"/>
        </w:rPr>
        <w:lastRenderedPageBreak/>
        <w:t xml:space="preserve">По результатам лабораторных исследований </w:t>
      </w:r>
      <w:r w:rsidR="006A7F09">
        <w:rPr>
          <w:rFonts w:ascii="Times New Roman" w:eastAsia="Calibri" w:hAnsi="Times New Roman" w:cs="Times New Roman"/>
          <w:sz w:val="28"/>
          <w:szCs w:val="28"/>
        </w:rPr>
        <w:t xml:space="preserve">за 2018-2019 гг. </w:t>
      </w:r>
      <w:r w:rsidRPr="00B64CF3">
        <w:rPr>
          <w:rFonts w:ascii="Times New Roman" w:eastAsia="Calibri" w:hAnsi="Times New Roman" w:cs="Times New Roman"/>
          <w:sz w:val="28"/>
          <w:szCs w:val="28"/>
        </w:rPr>
        <w:t>вода, поднимаемая из</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артезианск</w:t>
      </w:r>
      <w:r w:rsidR="00552928">
        <w:rPr>
          <w:rFonts w:ascii="Times New Roman" w:eastAsia="Calibri" w:hAnsi="Times New Roman" w:cs="Times New Roman"/>
          <w:sz w:val="28"/>
          <w:szCs w:val="28"/>
        </w:rPr>
        <w:t>ой</w:t>
      </w:r>
      <w:r w:rsidRPr="00B64CF3">
        <w:rPr>
          <w:rFonts w:ascii="Times New Roman" w:eastAsia="Calibri" w:hAnsi="Times New Roman" w:cs="Times New Roman"/>
          <w:sz w:val="28"/>
          <w:szCs w:val="28"/>
        </w:rPr>
        <w:t xml:space="preserve"> скважин</w:t>
      </w:r>
      <w:r w:rsidR="00552928">
        <w:rPr>
          <w:rFonts w:ascii="Times New Roman" w:eastAsia="Calibri" w:hAnsi="Times New Roman" w:cs="Times New Roman"/>
          <w:sz w:val="28"/>
          <w:szCs w:val="28"/>
        </w:rPr>
        <w:t>ы</w:t>
      </w:r>
      <w:r w:rsidRPr="00B64CF3">
        <w:rPr>
          <w:rFonts w:ascii="Times New Roman" w:eastAsia="Calibri" w:hAnsi="Times New Roman" w:cs="Times New Roman"/>
          <w:sz w:val="28"/>
          <w:szCs w:val="28"/>
        </w:rPr>
        <w:t xml:space="preserve"> отвечает</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требованиям СанПиН 2.14.1074-01 «Питьевая вода. Гигиенические требования</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к качеству воды централизованных систем питьевого водоснабжения. Контроль</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качества»</w:t>
      </w:r>
      <w:r>
        <w:rPr>
          <w:rFonts w:ascii="Times New Roman" w:eastAsia="Calibri" w:hAnsi="Times New Roman" w:cs="Times New Roman"/>
          <w:sz w:val="28"/>
          <w:szCs w:val="28"/>
        </w:rPr>
        <w:t>.</w:t>
      </w:r>
      <w:r w:rsidRPr="00B64CF3">
        <w:rPr>
          <w:rFonts w:ascii="Times New Roman" w:eastAsia="Calibri" w:hAnsi="Times New Roman" w:cs="Times New Roman"/>
          <w:sz w:val="28"/>
          <w:szCs w:val="28"/>
        </w:rPr>
        <w:t xml:space="preserve"> </w:t>
      </w:r>
    </w:p>
    <w:p w:rsidR="00E03CFF" w:rsidRPr="00422187" w:rsidRDefault="00E03CFF" w:rsidP="00E03CFF">
      <w:pPr>
        <w:spacing w:after="0" w:line="240" w:lineRule="auto"/>
        <w:ind w:firstLine="851"/>
        <w:jc w:val="both"/>
        <w:rPr>
          <w:rFonts w:ascii="Times New Roman" w:eastAsia="Calibri" w:hAnsi="Times New Roman" w:cs="Times New Roman"/>
          <w:sz w:val="28"/>
        </w:rPr>
      </w:pPr>
    </w:p>
    <w:p w:rsidR="00F37046" w:rsidRPr="00422187" w:rsidRDefault="00F37046" w:rsidP="00F37046">
      <w:pPr>
        <w:pStyle w:val="11112"/>
        <w:ind w:firstLine="709"/>
        <w:rPr>
          <w:rFonts w:eastAsia="Calibri"/>
        </w:rPr>
      </w:pPr>
      <w:bookmarkStart w:id="57" w:name="_Toc49152702"/>
      <w:r w:rsidRPr="00422187">
        <w:rPr>
          <w:rFonts w:eastAsia="Calibri"/>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7"/>
    </w:p>
    <w:p w:rsidR="00F37046" w:rsidRPr="00566728" w:rsidRDefault="00F37046" w:rsidP="00F37046">
      <w:pPr>
        <w:spacing w:after="0" w:line="240" w:lineRule="auto"/>
        <w:ind w:firstLine="709"/>
        <w:jc w:val="both"/>
        <w:rPr>
          <w:rFonts w:ascii="Times New Roman" w:eastAsia="Calibri" w:hAnsi="Times New Roman" w:cs="Times New Roman"/>
          <w:bCs/>
          <w:sz w:val="16"/>
          <w:szCs w:val="16"/>
          <w:lang w:bidi="ru-RU"/>
        </w:rPr>
      </w:pPr>
    </w:p>
    <w:p w:rsidR="00F37046" w:rsidRDefault="00F37046" w:rsidP="00F37046">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bCs/>
          <w:sz w:val="28"/>
          <w:szCs w:val="28"/>
          <w:lang w:bidi="ru-RU"/>
        </w:rPr>
        <w:t xml:space="preserve">В технологической схеме централизованной системы водоснабжения </w:t>
      </w:r>
      <w:r>
        <w:rPr>
          <w:rFonts w:ascii="Times New Roman" w:eastAsia="Calibri" w:hAnsi="Times New Roman" w:cs="Times New Roman"/>
          <w:sz w:val="28"/>
          <w:szCs w:val="28"/>
          <w:lang w:bidi="ru-RU"/>
        </w:rPr>
        <w:t xml:space="preserve">МО </w:t>
      </w:r>
      <w:r w:rsidR="006A7F09">
        <w:rPr>
          <w:rFonts w:ascii="Times New Roman" w:eastAsia="Calibri" w:hAnsi="Times New Roman" w:cs="Times New Roman"/>
          <w:sz w:val="28"/>
          <w:szCs w:val="28"/>
          <w:lang w:bidi="ru-RU"/>
        </w:rPr>
        <w:t>СП «</w:t>
      </w:r>
      <w:r w:rsidR="008D58AC">
        <w:rPr>
          <w:rFonts w:ascii="Times New Roman" w:eastAsia="Calibri" w:hAnsi="Times New Roman" w:cs="Times New Roman"/>
          <w:sz w:val="28"/>
          <w:szCs w:val="28"/>
          <w:lang w:bidi="ru-RU"/>
        </w:rPr>
        <w:t>Поселок Юбилейный</w:t>
      </w:r>
      <w:r w:rsidR="006A7F09">
        <w:rPr>
          <w:rFonts w:ascii="Times New Roman" w:eastAsia="Calibri" w:hAnsi="Times New Roman" w:cs="Times New Roman"/>
          <w:sz w:val="28"/>
          <w:szCs w:val="28"/>
          <w:lang w:bidi="ru-RU"/>
        </w:rPr>
        <w:t>»</w:t>
      </w:r>
      <w:r>
        <w:rPr>
          <w:rFonts w:ascii="Times New Roman" w:eastAsia="Calibri" w:hAnsi="Times New Roman" w:cs="Times New Roman"/>
          <w:sz w:val="28"/>
          <w:szCs w:val="28"/>
          <w:lang w:bidi="ru-RU"/>
        </w:rPr>
        <w:t xml:space="preserve"> </w:t>
      </w:r>
      <w:r w:rsidRPr="00422187">
        <w:rPr>
          <w:rFonts w:ascii="Times New Roman" w:eastAsia="Calibri" w:hAnsi="Times New Roman" w:cs="Times New Roman"/>
          <w:bCs/>
          <w:sz w:val="28"/>
          <w:szCs w:val="28"/>
          <w:lang w:bidi="ru-RU"/>
        </w:rPr>
        <w:t>задействован</w:t>
      </w:r>
      <w:r w:rsidR="00552928">
        <w:rPr>
          <w:rFonts w:ascii="Times New Roman" w:eastAsia="Calibri" w:hAnsi="Times New Roman" w:cs="Times New Roman"/>
          <w:bCs/>
          <w:sz w:val="28"/>
          <w:szCs w:val="28"/>
          <w:lang w:bidi="ru-RU"/>
        </w:rPr>
        <w:t>а</w:t>
      </w:r>
      <w:r w:rsidRPr="00422187">
        <w:rPr>
          <w:rFonts w:ascii="Times New Roman" w:eastAsia="Calibri" w:hAnsi="Times New Roman" w:cs="Times New Roman"/>
          <w:bCs/>
          <w:sz w:val="28"/>
          <w:szCs w:val="28"/>
          <w:lang w:bidi="ru-RU"/>
        </w:rPr>
        <w:t xml:space="preserve"> насосн</w:t>
      </w:r>
      <w:r w:rsidR="00552928">
        <w:rPr>
          <w:rFonts w:ascii="Times New Roman" w:eastAsia="Calibri" w:hAnsi="Times New Roman" w:cs="Times New Roman"/>
          <w:bCs/>
          <w:sz w:val="28"/>
          <w:szCs w:val="28"/>
          <w:lang w:bidi="ru-RU"/>
        </w:rPr>
        <w:t>ая</w:t>
      </w:r>
      <w:r w:rsidRPr="00422187">
        <w:rPr>
          <w:rFonts w:ascii="Times New Roman" w:eastAsia="Calibri" w:hAnsi="Times New Roman" w:cs="Times New Roman"/>
          <w:bCs/>
          <w:sz w:val="28"/>
          <w:szCs w:val="28"/>
          <w:lang w:bidi="ru-RU"/>
        </w:rPr>
        <w:t xml:space="preserve"> станци</w:t>
      </w:r>
      <w:r w:rsidR="00552928">
        <w:rPr>
          <w:rFonts w:ascii="Times New Roman" w:eastAsia="Calibri" w:hAnsi="Times New Roman" w:cs="Times New Roman"/>
          <w:bCs/>
          <w:sz w:val="28"/>
          <w:szCs w:val="28"/>
          <w:lang w:bidi="ru-RU"/>
        </w:rPr>
        <w:t>я</w:t>
      </w:r>
      <w:r w:rsidRPr="00422187">
        <w:rPr>
          <w:rFonts w:ascii="Times New Roman" w:eastAsia="Calibri" w:hAnsi="Times New Roman" w:cs="Times New Roman"/>
          <w:bCs/>
          <w:sz w:val="28"/>
          <w:szCs w:val="28"/>
          <w:lang w:bidi="ru-RU"/>
        </w:rPr>
        <w:t xml:space="preserve"> </w:t>
      </w:r>
      <w:r w:rsidRPr="00422187">
        <w:rPr>
          <w:rFonts w:ascii="Times New Roman" w:eastAsia="Calibri" w:hAnsi="Times New Roman" w:cs="Times New Roman"/>
          <w:bCs/>
          <w:sz w:val="28"/>
          <w:szCs w:val="28"/>
          <w:lang w:val="en-US" w:bidi="ru-RU"/>
        </w:rPr>
        <w:t>I</w:t>
      </w:r>
      <w:r w:rsidRPr="00422187">
        <w:rPr>
          <w:rFonts w:ascii="Times New Roman" w:eastAsia="Calibri" w:hAnsi="Times New Roman" w:cs="Times New Roman"/>
          <w:bCs/>
          <w:sz w:val="28"/>
          <w:szCs w:val="28"/>
          <w:lang w:bidi="ru-RU"/>
        </w:rPr>
        <w:t xml:space="preserve"> подъема</w:t>
      </w:r>
      <w:r w:rsidR="00C03150">
        <w:rPr>
          <w:rFonts w:ascii="Times New Roman" w:eastAsia="Calibri" w:hAnsi="Times New Roman" w:cs="Times New Roman"/>
          <w:bCs/>
          <w:sz w:val="28"/>
          <w:szCs w:val="28"/>
          <w:lang w:bidi="ru-RU"/>
        </w:rPr>
        <w:t xml:space="preserve"> на артезианск</w:t>
      </w:r>
      <w:r w:rsidR="00552928">
        <w:rPr>
          <w:rFonts w:ascii="Times New Roman" w:eastAsia="Calibri" w:hAnsi="Times New Roman" w:cs="Times New Roman"/>
          <w:bCs/>
          <w:sz w:val="28"/>
          <w:szCs w:val="28"/>
          <w:lang w:bidi="ru-RU"/>
        </w:rPr>
        <w:t>ой</w:t>
      </w:r>
      <w:r w:rsidR="00C03150">
        <w:rPr>
          <w:rFonts w:ascii="Times New Roman" w:eastAsia="Calibri" w:hAnsi="Times New Roman" w:cs="Times New Roman"/>
          <w:bCs/>
          <w:sz w:val="28"/>
          <w:szCs w:val="28"/>
          <w:lang w:bidi="ru-RU"/>
        </w:rPr>
        <w:t xml:space="preserve"> скважин</w:t>
      </w:r>
      <w:r w:rsidR="00552928">
        <w:rPr>
          <w:rFonts w:ascii="Times New Roman" w:eastAsia="Calibri" w:hAnsi="Times New Roman" w:cs="Times New Roman"/>
          <w:bCs/>
          <w:sz w:val="28"/>
          <w:szCs w:val="28"/>
          <w:lang w:bidi="ru-RU"/>
        </w:rPr>
        <w:t>е</w:t>
      </w:r>
      <w:r w:rsidR="00C03150">
        <w:rPr>
          <w:rFonts w:ascii="Times New Roman" w:eastAsia="Calibri" w:hAnsi="Times New Roman" w:cs="Times New Roman"/>
          <w:bCs/>
          <w:sz w:val="28"/>
          <w:szCs w:val="28"/>
          <w:lang w:bidi="ru-RU"/>
        </w:rPr>
        <w:t xml:space="preserve">. </w:t>
      </w:r>
      <w:r w:rsidRPr="00422187">
        <w:rPr>
          <w:rFonts w:ascii="Times New Roman" w:eastAsia="Calibri" w:hAnsi="Times New Roman" w:cs="Times New Roman"/>
          <w:sz w:val="28"/>
        </w:rPr>
        <w:t>Технические характеристики насосного оборудования насосн</w:t>
      </w:r>
      <w:r w:rsidR="00552928">
        <w:rPr>
          <w:rFonts w:ascii="Times New Roman" w:eastAsia="Calibri" w:hAnsi="Times New Roman" w:cs="Times New Roman"/>
          <w:sz w:val="28"/>
        </w:rPr>
        <w:t>ой</w:t>
      </w:r>
      <w:r w:rsidRPr="00422187">
        <w:rPr>
          <w:rFonts w:ascii="Times New Roman" w:eastAsia="Calibri" w:hAnsi="Times New Roman" w:cs="Times New Roman"/>
          <w:sz w:val="28"/>
        </w:rPr>
        <w:t xml:space="preserve"> станци</w:t>
      </w:r>
      <w:r w:rsidR="00552928">
        <w:rPr>
          <w:rFonts w:ascii="Times New Roman" w:eastAsia="Calibri" w:hAnsi="Times New Roman" w:cs="Times New Roman"/>
          <w:sz w:val="28"/>
        </w:rPr>
        <w:t>и</w:t>
      </w:r>
      <w:r w:rsidRPr="00422187">
        <w:rPr>
          <w:rFonts w:ascii="Times New Roman" w:eastAsia="Calibri" w:hAnsi="Times New Roman" w:cs="Times New Roman"/>
          <w:sz w:val="28"/>
        </w:rPr>
        <w:t xml:space="preserve"> </w:t>
      </w:r>
      <w:r>
        <w:rPr>
          <w:rFonts w:ascii="Times New Roman" w:eastAsia="Calibri" w:hAnsi="Times New Roman" w:cs="Times New Roman"/>
          <w:sz w:val="28"/>
          <w:lang w:val="en-US"/>
        </w:rPr>
        <w:t>I</w:t>
      </w:r>
      <w:r>
        <w:rPr>
          <w:rFonts w:ascii="Times New Roman" w:eastAsia="Calibri" w:hAnsi="Times New Roman" w:cs="Times New Roman"/>
          <w:sz w:val="28"/>
        </w:rPr>
        <w:t xml:space="preserve">-го подъема </w:t>
      </w:r>
      <w:r w:rsidRPr="00422187">
        <w:rPr>
          <w:rFonts w:ascii="Times New Roman" w:eastAsia="Calibri" w:hAnsi="Times New Roman" w:cs="Times New Roman"/>
          <w:sz w:val="28"/>
        </w:rPr>
        <w:t xml:space="preserve">представлены в таблице </w:t>
      </w:r>
      <w:r w:rsidR="00777297">
        <w:rPr>
          <w:rFonts w:ascii="Times New Roman" w:eastAsia="Calibri" w:hAnsi="Times New Roman" w:cs="Times New Roman"/>
          <w:sz w:val="28"/>
        </w:rPr>
        <w:t>2</w:t>
      </w:r>
      <w:r w:rsidR="00552928">
        <w:rPr>
          <w:rFonts w:ascii="Times New Roman" w:eastAsia="Calibri" w:hAnsi="Times New Roman" w:cs="Times New Roman"/>
          <w:sz w:val="28"/>
        </w:rPr>
        <w:t>1</w:t>
      </w:r>
      <w:r w:rsidRPr="00422187">
        <w:rPr>
          <w:rFonts w:ascii="Times New Roman" w:eastAsia="Calibri" w:hAnsi="Times New Roman" w:cs="Times New Roman"/>
          <w:sz w:val="28"/>
        </w:rPr>
        <w:t>.</w:t>
      </w:r>
    </w:p>
    <w:p w:rsidR="00206DE0" w:rsidRDefault="00786EF5" w:rsidP="00786EF5">
      <w:pPr>
        <w:spacing w:after="0" w:line="360" w:lineRule="auto"/>
        <w:ind w:right="170" w:firstLine="709"/>
        <w:jc w:val="both"/>
        <w:rPr>
          <w:rFonts w:ascii="Times New Roman" w:eastAsia="Calibri" w:hAnsi="Times New Roman" w:cs="Times New Roman"/>
          <w:sz w:val="28"/>
        </w:rPr>
      </w:pPr>
      <w:r w:rsidRPr="00422187">
        <w:rPr>
          <w:rFonts w:ascii="Times New Roman" w:eastAsia="Calibri" w:hAnsi="Times New Roman" w:cs="Times New Roman"/>
          <w:sz w:val="28"/>
        </w:rPr>
        <w:t>Годовой расход электрической энергии определяется как сумма расходов электрической энергии по всем видам оборудования, а также технически обоснованных потерь электрической энергии в сетях и силовых трансформаторах, находящихся на балансе организации водоснабжения.</w:t>
      </w:r>
    </w:p>
    <w:p w:rsidR="006B14F4" w:rsidRDefault="00786EF5" w:rsidP="006B14F4">
      <w:pPr>
        <w:spacing w:after="0" w:line="360" w:lineRule="auto"/>
        <w:ind w:firstLine="709"/>
        <w:jc w:val="both"/>
        <w:rPr>
          <w:rFonts w:ascii="Times New Roman" w:eastAsia="Calibri" w:hAnsi="Times New Roman" w:cs="Times New Roman"/>
          <w:color w:val="000000"/>
          <w:sz w:val="28"/>
          <w:szCs w:val="28"/>
        </w:rPr>
      </w:pPr>
      <w:r w:rsidRPr="00422187">
        <w:rPr>
          <w:rFonts w:ascii="Times New Roman" w:eastAsia="Calibri" w:hAnsi="Times New Roman" w:cs="Times New Roman"/>
          <w:sz w:val="28"/>
        </w:rPr>
        <w:t xml:space="preserve">Электроснабжение объектов системы водоснабжения осуществляется в рамках договора энергоснабжения. </w:t>
      </w:r>
    </w:p>
    <w:p w:rsidR="008C780A" w:rsidRDefault="008C780A" w:rsidP="00F37046">
      <w:pPr>
        <w:pStyle w:val="ae"/>
        <w:keepNext/>
        <w:spacing w:before="0" w:after="0"/>
        <w:rPr>
          <w:b w:val="0"/>
          <w:sz w:val="20"/>
          <w:szCs w:val="20"/>
        </w:rPr>
        <w:sectPr w:rsidR="008C780A" w:rsidSect="006B3E2F">
          <w:pgSz w:w="11906" w:h="16838"/>
          <w:pgMar w:top="1134" w:right="851" w:bottom="1134" w:left="1701" w:header="709" w:footer="680" w:gutter="0"/>
          <w:cols w:space="708"/>
          <w:titlePg/>
          <w:docGrid w:linePitch="360"/>
        </w:sectPr>
      </w:pPr>
    </w:p>
    <w:p w:rsidR="00C47425" w:rsidRPr="008C780A" w:rsidRDefault="00F37046" w:rsidP="008C780A">
      <w:pPr>
        <w:pStyle w:val="afffb"/>
      </w:pPr>
      <w:r w:rsidRPr="008C780A">
        <w:lastRenderedPageBreak/>
        <w:t xml:space="preserve">Таблица </w:t>
      </w:r>
      <w:r w:rsidR="00777297">
        <w:t>2</w:t>
      </w:r>
      <w:r w:rsidR="00552928">
        <w:t>1</w:t>
      </w:r>
      <w:r w:rsidRPr="008C780A">
        <w:t xml:space="preserve"> - </w:t>
      </w:r>
      <w:r w:rsidR="008C780A" w:rsidRPr="008C780A">
        <w:t>Технические характеристики насосного оборудования насосн</w:t>
      </w:r>
      <w:r w:rsidR="00552928">
        <w:t>ой</w:t>
      </w:r>
      <w:r w:rsidR="008C780A" w:rsidRPr="008C780A">
        <w:t xml:space="preserve"> станци</w:t>
      </w:r>
      <w:r w:rsidR="00552928">
        <w:t>и</w:t>
      </w:r>
      <w:r w:rsidR="008C780A" w:rsidRPr="008C780A">
        <w:t xml:space="preserve"> </w:t>
      </w:r>
      <w:r w:rsidR="008C780A" w:rsidRPr="008C780A">
        <w:rPr>
          <w:lang w:val="en-US"/>
        </w:rPr>
        <w:t>I</w:t>
      </w:r>
      <w:r w:rsidR="008C780A" w:rsidRPr="008C780A">
        <w:t xml:space="preserve">-го подъема </w:t>
      </w:r>
    </w:p>
    <w:tbl>
      <w:tblPr>
        <w:tblStyle w:val="ac"/>
        <w:tblW w:w="15734" w:type="dxa"/>
        <w:jc w:val="center"/>
        <w:tblLayout w:type="fixed"/>
        <w:tblLook w:val="04A0" w:firstRow="1" w:lastRow="0" w:firstColumn="1" w:lastColumn="0" w:noHBand="0" w:noVBand="1"/>
      </w:tblPr>
      <w:tblGrid>
        <w:gridCol w:w="2829"/>
        <w:gridCol w:w="1276"/>
        <w:gridCol w:w="1580"/>
        <w:gridCol w:w="919"/>
        <w:gridCol w:w="1391"/>
        <w:gridCol w:w="1701"/>
        <w:gridCol w:w="1560"/>
        <w:gridCol w:w="1417"/>
        <w:gridCol w:w="1276"/>
        <w:gridCol w:w="1753"/>
        <w:gridCol w:w="32"/>
      </w:tblGrid>
      <w:tr w:rsidR="00552928" w:rsidRPr="00D04C3E" w:rsidTr="00416BB2">
        <w:trPr>
          <w:cantSplit/>
          <w:trHeight w:val="795"/>
          <w:jc w:val="center"/>
        </w:trPr>
        <w:tc>
          <w:tcPr>
            <w:tcW w:w="2829" w:type="dxa"/>
            <w:vAlign w:val="center"/>
          </w:tcPr>
          <w:p w:rsidR="00552928" w:rsidRPr="00D04C3E" w:rsidRDefault="00552928" w:rsidP="00C03150">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Место установки насоса (населенный пункт)</w:t>
            </w:r>
          </w:p>
        </w:tc>
        <w:tc>
          <w:tcPr>
            <w:tcW w:w="1276" w:type="dxa"/>
            <w:vAlign w:val="center"/>
          </w:tcPr>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Тип насоса</w:t>
            </w:r>
          </w:p>
        </w:tc>
        <w:tc>
          <w:tcPr>
            <w:tcW w:w="1580" w:type="dxa"/>
            <w:vAlign w:val="center"/>
          </w:tcPr>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Марка насоса</w:t>
            </w:r>
          </w:p>
        </w:tc>
        <w:tc>
          <w:tcPr>
            <w:tcW w:w="919" w:type="dxa"/>
            <w:vAlign w:val="center"/>
          </w:tcPr>
          <w:p w:rsidR="00552928" w:rsidRPr="00D04C3E" w:rsidRDefault="00552928" w:rsidP="006413B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Кол-во, ед.</w:t>
            </w:r>
          </w:p>
        </w:tc>
        <w:tc>
          <w:tcPr>
            <w:tcW w:w="1391" w:type="dxa"/>
            <w:vAlign w:val="center"/>
          </w:tcPr>
          <w:p w:rsidR="00552928"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xml:space="preserve">Дата </w:t>
            </w:r>
          </w:p>
          <w:p w:rsidR="00552928" w:rsidRPr="00D04C3E" w:rsidRDefault="00D7001A" w:rsidP="00D7001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последней замены</w:t>
            </w:r>
          </w:p>
        </w:tc>
        <w:tc>
          <w:tcPr>
            <w:tcW w:w="1701" w:type="dxa"/>
            <w:vAlign w:val="center"/>
          </w:tcPr>
          <w:p w:rsidR="00552928"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Производитель</w:t>
            </w:r>
            <w:r>
              <w:rPr>
                <w:rFonts w:ascii="Times New Roman" w:hAnsi="Times New Roman" w:cs="Times New Roman"/>
                <w:sz w:val="20"/>
                <w:szCs w:val="20"/>
              </w:rPr>
              <w:t>-</w:t>
            </w:r>
          </w:p>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ность,</w:t>
            </w:r>
          </w:p>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r w:rsidRPr="00D04C3E">
              <w:rPr>
                <w:rFonts w:ascii="Times New Roman" w:hAnsi="Times New Roman" w:cs="Times New Roman"/>
                <w:sz w:val="20"/>
                <w:szCs w:val="20"/>
                <w:vertAlign w:val="superscript"/>
              </w:rPr>
              <w:t>3</w:t>
            </w:r>
            <w:r w:rsidRPr="00D04C3E">
              <w:rPr>
                <w:rFonts w:ascii="Times New Roman" w:hAnsi="Times New Roman" w:cs="Times New Roman"/>
                <w:sz w:val="20"/>
                <w:szCs w:val="20"/>
              </w:rPr>
              <w:t>/час</w:t>
            </w:r>
          </w:p>
        </w:tc>
        <w:tc>
          <w:tcPr>
            <w:tcW w:w="1560" w:type="dxa"/>
            <w:vAlign w:val="center"/>
          </w:tcPr>
          <w:p w:rsidR="00552928"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Напор,</w:t>
            </w:r>
          </w:p>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p>
        </w:tc>
        <w:tc>
          <w:tcPr>
            <w:tcW w:w="1417" w:type="dxa"/>
            <w:vAlign w:val="center"/>
          </w:tcPr>
          <w:p w:rsidR="00552928" w:rsidRDefault="00552928" w:rsidP="006413B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w:t>
            </w:r>
            <w:r w:rsidRPr="00D04C3E">
              <w:rPr>
                <w:rFonts w:ascii="Times New Roman" w:hAnsi="Times New Roman" w:cs="Times New Roman"/>
                <w:sz w:val="20"/>
                <w:szCs w:val="20"/>
              </w:rPr>
              <w:t xml:space="preserve">ощность </w:t>
            </w:r>
          </w:p>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электродвигателя,</w:t>
            </w:r>
          </w:p>
          <w:p w:rsidR="00552928" w:rsidRPr="00D04C3E" w:rsidRDefault="00552928" w:rsidP="006413B5">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кВт</w:t>
            </w:r>
          </w:p>
        </w:tc>
        <w:tc>
          <w:tcPr>
            <w:tcW w:w="1276" w:type="dxa"/>
          </w:tcPr>
          <w:p w:rsidR="00552928" w:rsidRDefault="00552928" w:rsidP="00552928">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Число часов работы в смену,</w:t>
            </w:r>
          </w:p>
          <w:p w:rsidR="00552928" w:rsidRDefault="00552928" w:rsidP="00552928">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час</w:t>
            </w:r>
          </w:p>
        </w:tc>
        <w:tc>
          <w:tcPr>
            <w:tcW w:w="1785" w:type="dxa"/>
            <w:gridSpan w:val="2"/>
          </w:tcPr>
          <w:p w:rsidR="00552928" w:rsidRDefault="00D7001A" w:rsidP="00D7001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Расход электроэнергии, тыс. кВт/год</w:t>
            </w:r>
          </w:p>
        </w:tc>
      </w:tr>
      <w:tr w:rsidR="00552928" w:rsidRPr="00D04C3E" w:rsidTr="00416BB2">
        <w:trPr>
          <w:gridAfter w:val="1"/>
          <w:wAfter w:w="32" w:type="dxa"/>
          <w:cantSplit/>
          <w:trHeight w:val="378"/>
          <w:jc w:val="center"/>
        </w:trPr>
        <w:tc>
          <w:tcPr>
            <w:tcW w:w="2829" w:type="dxa"/>
          </w:tcPr>
          <w:p w:rsidR="00552928" w:rsidRPr="00041A38" w:rsidRDefault="00552928" w:rsidP="008D58AC">
            <w:pPr>
              <w:rPr>
                <w:rFonts w:ascii="Times New Roman" w:hAnsi="Times New Roman" w:cs="Times New Roman"/>
                <w:sz w:val="20"/>
                <w:szCs w:val="20"/>
              </w:rPr>
            </w:pPr>
            <w:r>
              <w:rPr>
                <w:rFonts w:ascii="Times New Roman" w:hAnsi="Times New Roman" w:cs="Times New Roman"/>
                <w:sz w:val="20"/>
                <w:szCs w:val="20"/>
              </w:rPr>
              <w:t>поселок Юбилейный, северная окраина населенного пункта</w:t>
            </w:r>
          </w:p>
        </w:tc>
        <w:tc>
          <w:tcPr>
            <w:tcW w:w="1276" w:type="dxa"/>
            <w:vAlign w:val="center"/>
          </w:tcPr>
          <w:p w:rsidR="00552928" w:rsidRPr="00041A38" w:rsidRDefault="00552928" w:rsidP="008C780A">
            <w:pPr>
              <w:jc w:val="center"/>
              <w:rPr>
                <w:rFonts w:ascii="Times New Roman" w:hAnsi="Times New Roman" w:cs="Times New Roman"/>
                <w:sz w:val="20"/>
                <w:szCs w:val="20"/>
              </w:rPr>
            </w:pPr>
            <w:r>
              <w:rPr>
                <w:rFonts w:ascii="Times New Roman" w:hAnsi="Times New Roman" w:cs="Times New Roman"/>
                <w:sz w:val="20"/>
                <w:szCs w:val="20"/>
              </w:rPr>
              <w:t>п</w:t>
            </w:r>
            <w:r w:rsidRPr="00B033BE">
              <w:rPr>
                <w:rFonts w:ascii="Times New Roman" w:hAnsi="Times New Roman" w:cs="Times New Roman"/>
                <w:sz w:val="20"/>
                <w:szCs w:val="20"/>
              </w:rPr>
              <w:t>огружной</w:t>
            </w:r>
          </w:p>
        </w:tc>
        <w:tc>
          <w:tcPr>
            <w:tcW w:w="1580" w:type="dxa"/>
            <w:vAlign w:val="center"/>
          </w:tcPr>
          <w:p w:rsidR="00552928" w:rsidRPr="00D04C3E" w:rsidRDefault="00552928" w:rsidP="00ED302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ЭЦВ 6-16-100</w:t>
            </w:r>
            <w:r w:rsidR="00416BB2">
              <w:rPr>
                <w:rStyle w:val="afff6"/>
                <w:rFonts w:ascii="Times New Roman" w:hAnsi="Times New Roman" w:cs="Times New Roman"/>
                <w:sz w:val="20"/>
                <w:szCs w:val="20"/>
              </w:rPr>
              <w:footnoteReference w:id="14"/>
            </w:r>
          </w:p>
        </w:tc>
        <w:tc>
          <w:tcPr>
            <w:tcW w:w="919" w:type="dxa"/>
            <w:vAlign w:val="center"/>
          </w:tcPr>
          <w:p w:rsidR="00552928" w:rsidRDefault="00552928" w:rsidP="00ED302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1391" w:type="dxa"/>
            <w:vAlign w:val="center"/>
          </w:tcPr>
          <w:p w:rsidR="00552928" w:rsidRPr="00D04C3E" w:rsidRDefault="00D7001A" w:rsidP="00D7001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2019</w:t>
            </w:r>
          </w:p>
        </w:tc>
        <w:tc>
          <w:tcPr>
            <w:tcW w:w="1701" w:type="dxa"/>
            <w:vAlign w:val="center"/>
          </w:tcPr>
          <w:p w:rsidR="00552928" w:rsidRPr="00D04C3E" w:rsidRDefault="00552928" w:rsidP="00ED302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c>
          <w:tcPr>
            <w:tcW w:w="1560" w:type="dxa"/>
            <w:vAlign w:val="center"/>
          </w:tcPr>
          <w:p w:rsidR="00552928" w:rsidRPr="00D04C3E" w:rsidRDefault="00552928" w:rsidP="00C03150">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100</w:t>
            </w:r>
          </w:p>
        </w:tc>
        <w:tc>
          <w:tcPr>
            <w:tcW w:w="1417" w:type="dxa"/>
            <w:vAlign w:val="center"/>
          </w:tcPr>
          <w:p w:rsidR="00552928" w:rsidRDefault="00552928" w:rsidP="00ED3029">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vAlign w:val="center"/>
          </w:tcPr>
          <w:p w:rsidR="00552928" w:rsidRDefault="00552928" w:rsidP="00552928">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8,5</w:t>
            </w:r>
          </w:p>
        </w:tc>
        <w:tc>
          <w:tcPr>
            <w:tcW w:w="1753" w:type="dxa"/>
            <w:vAlign w:val="center"/>
          </w:tcPr>
          <w:p w:rsidR="00552928" w:rsidRDefault="00D7001A" w:rsidP="00552928">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23,268</w:t>
            </w:r>
          </w:p>
        </w:tc>
      </w:tr>
    </w:tbl>
    <w:p w:rsidR="008C780A" w:rsidRDefault="008C780A" w:rsidP="00F37046">
      <w:pPr>
        <w:pStyle w:val="afffb"/>
        <w:sectPr w:rsidR="008C780A" w:rsidSect="008C780A">
          <w:pgSz w:w="16838" w:h="11906" w:orient="landscape"/>
          <w:pgMar w:top="1701" w:right="1134" w:bottom="851" w:left="1134" w:header="709" w:footer="680" w:gutter="0"/>
          <w:cols w:space="708"/>
          <w:titlePg/>
          <w:docGrid w:linePitch="360"/>
        </w:sectPr>
      </w:pPr>
    </w:p>
    <w:p w:rsidR="006B3E2F" w:rsidRPr="00C54C0B" w:rsidRDefault="006B3E2F" w:rsidP="00786EF5">
      <w:pPr>
        <w:pStyle w:val="11112"/>
        <w:ind w:firstLine="709"/>
        <w:rPr>
          <w:rFonts w:eastAsia="Calibri"/>
        </w:rPr>
      </w:pPr>
      <w:bookmarkStart w:id="58" w:name="_Toc26721507"/>
      <w:bookmarkStart w:id="59" w:name="_Toc26721552"/>
      <w:bookmarkStart w:id="60" w:name="_Toc44605033"/>
      <w:bookmarkStart w:id="61" w:name="_Toc49152703"/>
      <w:r w:rsidRPr="00C54C0B">
        <w:rPr>
          <w:rFonts w:eastAsia="Calibri"/>
        </w:rPr>
        <w:lastRenderedPageBreak/>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58"/>
      <w:bookmarkEnd w:id="59"/>
      <w:bookmarkEnd w:id="60"/>
      <w:bookmarkEnd w:id="61"/>
    </w:p>
    <w:p w:rsidR="006B3E2F" w:rsidRPr="00566728"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C54C0B" w:rsidRDefault="006B3E2F" w:rsidP="006B3E2F">
      <w:pPr>
        <w:spacing w:after="0" w:line="360" w:lineRule="auto"/>
        <w:ind w:firstLine="709"/>
        <w:jc w:val="both"/>
        <w:rPr>
          <w:rFonts w:ascii="Times New Roman" w:eastAsia="Calibri" w:hAnsi="Times New Roman" w:cs="Times New Roman"/>
          <w:sz w:val="28"/>
          <w:szCs w:val="28"/>
          <w:lang w:eastAsia="ru-RU"/>
        </w:rPr>
      </w:pPr>
      <w:r w:rsidRPr="00C54C0B">
        <w:rPr>
          <w:rFonts w:ascii="Times New Roman" w:eastAsia="Calibri" w:hAnsi="Times New Roman" w:cs="Times New Roman"/>
          <w:sz w:val="28"/>
          <w:szCs w:val="28"/>
          <w:lang w:eastAsia="ru-RU"/>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 Для обеспечения качества воды в процессе ее транспортировки необходимо производить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681434" w:rsidRPr="00BB02DF" w:rsidRDefault="006B3E2F" w:rsidP="00681434">
      <w:pPr>
        <w:spacing w:after="0" w:line="360" w:lineRule="auto"/>
        <w:ind w:firstLine="709"/>
        <w:jc w:val="both"/>
        <w:rPr>
          <w:rFonts w:ascii="Times New Roman" w:eastAsia="Calibri" w:hAnsi="Times New Roman" w:cs="Times New Roman"/>
          <w:sz w:val="28"/>
          <w:szCs w:val="28"/>
        </w:rPr>
      </w:pPr>
      <w:r w:rsidRPr="00C54C0B">
        <w:rPr>
          <w:rFonts w:ascii="Times New Roman" w:eastAsia="Calibri" w:hAnsi="Times New Roman" w:cs="Times New Roman"/>
          <w:sz w:val="28"/>
          <w:szCs w:val="28"/>
          <w:lang w:eastAsia="ru-RU"/>
        </w:rPr>
        <w:t xml:space="preserve">Общая протяженность водопроводных сетей </w:t>
      </w:r>
      <w:r w:rsidR="00ED3029">
        <w:rPr>
          <w:rFonts w:ascii="Times New Roman" w:eastAsia="Calibri" w:hAnsi="Times New Roman" w:cs="Times New Roman"/>
          <w:sz w:val="28"/>
          <w:szCs w:val="28"/>
          <w:lang w:eastAsia="ru-RU"/>
        </w:rPr>
        <w:t>поселка Юбилейный</w:t>
      </w:r>
      <w:r w:rsidR="006C7A8A">
        <w:rPr>
          <w:rFonts w:ascii="Times New Roman" w:eastAsia="Calibri" w:hAnsi="Times New Roman" w:cs="Times New Roman"/>
          <w:sz w:val="28"/>
          <w:szCs w:val="28"/>
          <w:lang w:eastAsia="ru-RU"/>
        </w:rPr>
        <w:t xml:space="preserve"> с</w:t>
      </w:r>
      <w:r w:rsidRPr="00C54C0B">
        <w:rPr>
          <w:rFonts w:ascii="Times New Roman" w:eastAsia="Calibri" w:hAnsi="Times New Roman" w:cs="Times New Roman"/>
          <w:sz w:val="28"/>
          <w:szCs w:val="28"/>
          <w:lang w:eastAsia="ru-RU"/>
        </w:rPr>
        <w:t xml:space="preserve">оставляет </w:t>
      </w:r>
      <w:r w:rsidR="00416BB2">
        <w:rPr>
          <w:rFonts w:ascii="Times New Roman" w:eastAsia="Calibri" w:hAnsi="Times New Roman" w:cs="Times New Roman"/>
          <w:sz w:val="28"/>
          <w:szCs w:val="28"/>
          <w:lang w:eastAsia="ru-RU"/>
        </w:rPr>
        <w:t>3,570</w:t>
      </w:r>
      <w:r w:rsidR="006C7A8A">
        <w:rPr>
          <w:rFonts w:ascii="Times New Roman" w:eastAsia="Calibri" w:hAnsi="Times New Roman" w:cs="Times New Roman"/>
          <w:sz w:val="28"/>
          <w:szCs w:val="28"/>
          <w:lang w:eastAsia="ru-RU"/>
        </w:rPr>
        <w:t xml:space="preserve"> км</w:t>
      </w:r>
      <w:r w:rsidR="00416BB2">
        <w:rPr>
          <w:rStyle w:val="afff6"/>
          <w:rFonts w:ascii="Times New Roman" w:eastAsia="Calibri" w:hAnsi="Times New Roman" w:cs="Times New Roman"/>
          <w:sz w:val="28"/>
          <w:szCs w:val="28"/>
          <w:lang w:eastAsia="ru-RU"/>
        </w:rPr>
        <w:footnoteReference w:id="15"/>
      </w:r>
      <w:r w:rsidR="00F13D2A">
        <w:rPr>
          <w:rFonts w:ascii="Times New Roman" w:eastAsia="Calibri" w:hAnsi="Times New Roman" w:cs="Times New Roman"/>
          <w:sz w:val="28"/>
          <w:szCs w:val="28"/>
          <w:lang w:eastAsia="ru-RU"/>
        </w:rPr>
        <w:t>.</w:t>
      </w:r>
      <w:r w:rsidR="00681434">
        <w:rPr>
          <w:rFonts w:ascii="Times New Roman" w:eastAsia="Calibri" w:hAnsi="Times New Roman" w:cs="Times New Roman"/>
          <w:sz w:val="28"/>
          <w:szCs w:val="28"/>
          <w:lang w:eastAsia="ru-RU"/>
        </w:rPr>
        <w:t xml:space="preserve"> Водопроводные сети в населенном пункте закольцованы. </w:t>
      </w:r>
      <w:r w:rsidR="00681434">
        <w:rPr>
          <w:rFonts w:ascii="Times New Roman" w:eastAsia="Calibri" w:hAnsi="Times New Roman" w:cs="Times New Roman"/>
          <w:sz w:val="28"/>
          <w:szCs w:val="28"/>
        </w:rPr>
        <w:t xml:space="preserve">На водопроводных сетях расположено </w:t>
      </w:r>
      <w:r w:rsidR="00ED3029">
        <w:rPr>
          <w:rFonts w:ascii="Times New Roman" w:eastAsia="Calibri" w:hAnsi="Times New Roman" w:cs="Times New Roman"/>
          <w:sz w:val="28"/>
          <w:szCs w:val="28"/>
        </w:rPr>
        <w:t>8</w:t>
      </w:r>
      <w:r w:rsidR="00681434">
        <w:rPr>
          <w:rFonts w:ascii="Times New Roman" w:eastAsia="Calibri" w:hAnsi="Times New Roman" w:cs="Times New Roman"/>
          <w:sz w:val="28"/>
          <w:szCs w:val="28"/>
        </w:rPr>
        <w:t>0 водопроводных колодцев</w:t>
      </w:r>
      <w:r w:rsidR="00416BB2">
        <w:rPr>
          <w:rFonts w:ascii="Times New Roman" w:eastAsia="Calibri" w:hAnsi="Times New Roman" w:cs="Times New Roman"/>
          <w:sz w:val="28"/>
          <w:szCs w:val="28"/>
        </w:rPr>
        <w:t>, 1 пожарный гидрант (около ДК)</w:t>
      </w:r>
      <w:r w:rsidR="00681434">
        <w:rPr>
          <w:rFonts w:ascii="Times New Roman" w:eastAsia="Calibri" w:hAnsi="Times New Roman" w:cs="Times New Roman"/>
          <w:sz w:val="28"/>
          <w:szCs w:val="28"/>
        </w:rPr>
        <w:t>.</w:t>
      </w:r>
    </w:p>
    <w:p w:rsidR="006B3E2F" w:rsidRDefault="00563ADD" w:rsidP="00ED4F29">
      <w:pPr>
        <w:pStyle w:val="afff4"/>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Характеристика водопроводных сетей </w:t>
      </w:r>
      <w:r w:rsidR="00ED3029">
        <w:rPr>
          <w:rFonts w:ascii="Times New Roman" w:eastAsia="Calibri" w:hAnsi="Times New Roman" w:cs="Times New Roman"/>
          <w:sz w:val="28"/>
          <w:szCs w:val="28"/>
          <w:lang w:eastAsia="ru-RU"/>
        </w:rPr>
        <w:t xml:space="preserve">поселка Юбилейный </w:t>
      </w:r>
      <w:r w:rsidR="006B3E2F" w:rsidRPr="00C54C0B">
        <w:rPr>
          <w:rFonts w:ascii="Times New Roman" w:eastAsia="Calibri" w:hAnsi="Times New Roman" w:cs="Times New Roman"/>
          <w:sz w:val="28"/>
          <w:szCs w:val="28"/>
        </w:rPr>
        <w:t>приведен</w:t>
      </w:r>
      <w:r>
        <w:rPr>
          <w:rFonts w:ascii="Times New Roman" w:eastAsia="Calibri" w:hAnsi="Times New Roman" w:cs="Times New Roman"/>
          <w:sz w:val="28"/>
          <w:szCs w:val="28"/>
        </w:rPr>
        <w:t>а</w:t>
      </w:r>
      <w:r w:rsidR="006B3E2F" w:rsidRPr="00C54C0B">
        <w:rPr>
          <w:rFonts w:ascii="Times New Roman" w:eastAsia="Calibri" w:hAnsi="Times New Roman" w:cs="Times New Roman"/>
          <w:sz w:val="28"/>
          <w:szCs w:val="28"/>
        </w:rPr>
        <w:t xml:space="preserve"> в таблиц</w:t>
      </w:r>
      <w:r>
        <w:rPr>
          <w:rFonts w:ascii="Times New Roman" w:eastAsia="Calibri" w:hAnsi="Times New Roman" w:cs="Times New Roman"/>
          <w:sz w:val="28"/>
          <w:szCs w:val="28"/>
        </w:rPr>
        <w:t>е</w:t>
      </w:r>
      <w:r w:rsidR="006B3E2F" w:rsidRPr="00C54C0B">
        <w:rPr>
          <w:rFonts w:ascii="Times New Roman" w:eastAsia="Calibri" w:hAnsi="Times New Roman" w:cs="Times New Roman"/>
          <w:sz w:val="28"/>
          <w:szCs w:val="28"/>
        </w:rPr>
        <w:t xml:space="preserve"> </w:t>
      </w:r>
      <w:r w:rsidR="00777297">
        <w:rPr>
          <w:rFonts w:ascii="Times New Roman" w:eastAsia="Calibri" w:hAnsi="Times New Roman" w:cs="Times New Roman"/>
          <w:sz w:val="28"/>
          <w:szCs w:val="28"/>
        </w:rPr>
        <w:t>2</w:t>
      </w:r>
      <w:r w:rsidR="003F0288">
        <w:rPr>
          <w:rFonts w:ascii="Times New Roman" w:eastAsia="Calibri" w:hAnsi="Times New Roman" w:cs="Times New Roman"/>
          <w:sz w:val="28"/>
          <w:szCs w:val="28"/>
        </w:rPr>
        <w:t>2</w:t>
      </w:r>
      <w:r>
        <w:rPr>
          <w:rFonts w:ascii="Times New Roman" w:eastAsia="Calibri" w:hAnsi="Times New Roman" w:cs="Times New Roman"/>
          <w:sz w:val="28"/>
          <w:szCs w:val="28"/>
        </w:rPr>
        <w:t>.</w:t>
      </w:r>
      <w:r w:rsidR="006B3E2F" w:rsidRPr="00C54C0B">
        <w:rPr>
          <w:rFonts w:ascii="Times New Roman" w:eastAsia="Calibri" w:hAnsi="Times New Roman" w:cs="Times New Roman"/>
          <w:sz w:val="28"/>
          <w:szCs w:val="28"/>
        </w:rPr>
        <w:t xml:space="preserve"> </w:t>
      </w:r>
    </w:p>
    <w:p w:rsidR="00563ADD" w:rsidRDefault="00563ADD" w:rsidP="00ED4F29">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563ADD">
      <w:pPr>
        <w:pStyle w:val="ae"/>
        <w:keepNext/>
        <w:spacing w:before="0" w:after="0"/>
        <w:rPr>
          <w:rFonts w:cs="Times New Roman"/>
          <w:b w:val="0"/>
          <w:sz w:val="20"/>
          <w:szCs w:val="20"/>
        </w:rPr>
        <w:sectPr w:rsidR="00563ADD" w:rsidSect="006B3E2F">
          <w:footerReference w:type="default" r:id="rId18"/>
          <w:pgSz w:w="11906" w:h="16838"/>
          <w:pgMar w:top="1134" w:right="851" w:bottom="1134" w:left="1701" w:header="709" w:footer="680" w:gutter="0"/>
          <w:cols w:space="708"/>
          <w:titlePg/>
          <w:docGrid w:linePitch="360"/>
        </w:sectPr>
      </w:pPr>
    </w:p>
    <w:p w:rsidR="00563ADD" w:rsidRPr="00563ADD" w:rsidRDefault="00563ADD" w:rsidP="00A015BA">
      <w:pPr>
        <w:pStyle w:val="ae"/>
        <w:keepNext/>
        <w:spacing w:before="0" w:after="0"/>
        <w:ind w:firstLine="426"/>
        <w:rPr>
          <w:rFonts w:cs="Times New Roman"/>
          <w:b w:val="0"/>
          <w:sz w:val="20"/>
          <w:szCs w:val="20"/>
        </w:rPr>
      </w:pPr>
      <w:r w:rsidRPr="00563ADD">
        <w:rPr>
          <w:rFonts w:cs="Times New Roman"/>
          <w:b w:val="0"/>
          <w:sz w:val="20"/>
          <w:szCs w:val="20"/>
        </w:rPr>
        <w:lastRenderedPageBreak/>
        <w:t xml:space="preserve">Таблица </w:t>
      </w:r>
      <w:r w:rsidR="00777297">
        <w:rPr>
          <w:rFonts w:cs="Times New Roman"/>
          <w:b w:val="0"/>
          <w:sz w:val="20"/>
          <w:szCs w:val="20"/>
        </w:rPr>
        <w:t>2</w:t>
      </w:r>
      <w:r w:rsidR="003F0288">
        <w:rPr>
          <w:rFonts w:cs="Times New Roman"/>
          <w:b w:val="0"/>
          <w:sz w:val="20"/>
          <w:szCs w:val="20"/>
        </w:rPr>
        <w:t>2</w:t>
      </w:r>
      <w:r>
        <w:rPr>
          <w:rFonts w:cs="Times New Roman"/>
          <w:b w:val="0"/>
          <w:sz w:val="20"/>
          <w:szCs w:val="20"/>
        </w:rPr>
        <w:t xml:space="preserve"> </w:t>
      </w:r>
      <w:r w:rsidRPr="00563ADD">
        <w:rPr>
          <w:rFonts w:cs="Times New Roman"/>
          <w:b w:val="0"/>
          <w:sz w:val="20"/>
          <w:szCs w:val="20"/>
        </w:rPr>
        <w:t>- Характеристика водопроводных сетей</w:t>
      </w:r>
      <w:r w:rsidR="006C7A8A">
        <w:rPr>
          <w:rFonts w:cs="Times New Roman"/>
          <w:b w:val="0"/>
          <w:sz w:val="20"/>
          <w:szCs w:val="20"/>
        </w:rPr>
        <w:t xml:space="preserve"> </w:t>
      </w:r>
      <w:r w:rsidR="00ED3029">
        <w:rPr>
          <w:rFonts w:cs="Times New Roman"/>
          <w:b w:val="0"/>
          <w:sz w:val="20"/>
          <w:szCs w:val="20"/>
        </w:rPr>
        <w:t>поселка Юбилейный</w:t>
      </w:r>
      <w:r w:rsidR="00ED4F29">
        <w:rPr>
          <w:rStyle w:val="afff6"/>
          <w:rFonts w:eastAsia="Calibri" w:cs="Times New Roman"/>
          <w:b w:val="0"/>
          <w:sz w:val="20"/>
          <w:szCs w:val="20"/>
          <w:lang w:bidi="ru-RU"/>
        </w:rPr>
        <w:footnoteReference w:id="16"/>
      </w:r>
    </w:p>
    <w:tbl>
      <w:tblPr>
        <w:tblStyle w:val="ac"/>
        <w:tblW w:w="13766" w:type="dxa"/>
        <w:jc w:val="center"/>
        <w:tblLayout w:type="fixed"/>
        <w:tblLook w:val="04A0" w:firstRow="1" w:lastRow="0" w:firstColumn="1" w:lastColumn="0" w:noHBand="0" w:noVBand="1"/>
      </w:tblPr>
      <w:tblGrid>
        <w:gridCol w:w="567"/>
        <w:gridCol w:w="3969"/>
        <w:gridCol w:w="2126"/>
        <w:gridCol w:w="2127"/>
        <w:gridCol w:w="3000"/>
        <w:gridCol w:w="1977"/>
      </w:tblGrid>
      <w:tr w:rsidR="00A015BA" w:rsidRPr="00E479C3" w:rsidTr="00A015BA">
        <w:trPr>
          <w:trHeight w:val="340"/>
          <w:tblHeader/>
          <w:jc w:val="center"/>
        </w:trPr>
        <w:tc>
          <w:tcPr>
            <w:tcW w:w="567"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п/п</w:t>
            </w:r>
          </w:p>
        </w:tc>
        <w:tc>
          <w:tcPr>
            <w:tcW w:w="3969"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Месторасположение водопроводных сетей</w:t>
            </w:r>
          </w:p>
        </w:tc>
        <w:tc>
          <w:tcPr>
            <w:tcW w:w="2126" w:type="dxa"/>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 xml:space="preserve">Диаметр, </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мм</w:t>
            </w:r>
          </w:p>
        </w:tc>
        <w:tc>
          <w:tcPr>
            <w:tcW w:w="2127"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Протяженность,</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км</w:t>
            </w:r>
          </w:p>
        </w:tc>
        <w:tc>
          <w:tcPr>
            <w:tcW w:w="3000"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Материал труб</w:t>
            </w:r>
          </w:p>
        </w:tc>
        <w:tc>
          <w:tcPr>
            <w:tcW w:w="1977" w:type="dxa"/>
            <w:vAlign w:val="center"/>
          </w:tcPr>
          <w:p w:rsidR="00A015BA" w:rsidRPr="00866A31" w:rsidRDefault="00A015BA" w:rsidP="007E2CAB">
            <w:pPr>
              <w:pStyle w:val="formattext"/>
              <w:spacing w:before="0" w:beforeAutospacing="0" w:after="0" w:afterAutospacing="0"/>
              <w:ind w:left="-37" w:right="-2"/>
              <w:jc w:val="center"/>
              <w:rPr>
                <w:bCs/>
                <w:sz w:val="20"/>
                <w:szCs w:val="20"/>
              </w:rPr>
            </w:pPr>
            <w:r>
              <w:rPr>
                <w:bCs/>
                <w:sz w:val="20"/>
                <w:szCs w:val="20"/>
              </w:rPr>
              <w:t>Год ввода в эксплуатацию</w:t>
            </w:r>
          </w:p>
        </w:tc>
      </w:tr>
      <w:tr w:rsidR="003C3E82" w:rsidRPr="00E479C3" w:rsidTr="00A015BA">
        <w:trPr>
          <w:trHeight w:val="340"/>
          <w:tblHeader/>
          <w:jc w:val="center"/>
        </w:trPr>
        <w:tc>
          <w:tcPr>
            <w:tcW w:w="567" w:type="dxa"/>
            <w:vAlign w:val="center"/>
          </w:tcPr>
          <w:p w:rsidR="003C3E82" w:rsidRPr="00866A31" w:rsidRDefault="003C3E82" w:rsidP="00E22BE5">
            <w:pPr>
              <w:pStyle w:val="formattext"/>
              <w:spacing w:before="0" w:beforeAutospacing="0" w:after="0" w:afterAutospacing="0"/>
              <w:jc w:val="center"/>
              <w:rPr>
                <w:bCs/>
                <w:sz w:val="20"/>
                <w:szCs w:val="20"/>
              </w:rPr>
            </w:pPr>
            <w:r w:rsidRPr="00866A31">
              <w:rPr>
                <w:bCs/>
                <w:sz w:val="20"/>
                <w:szCs w:val="20"/>
              </w:rPr>
              <w:t>1</w:t>
            </w:r>
          </w:p>
        </w:tc>
        <w:tc>
          <w:tcPr>
            <w:tcW w:w="3969" w:type="dxa"/>
            <w:vMerge w:val="restart"/>
            <w:vAlign w:val="center"/>
          </w:tcPr>
          <w:p w:rsidR="003C3E82" w:rsidRPr="00866A31" w:rsidRDefault="003C3E82" w:rsidP="00ED3029">
            <w:pPr>
              <w:pStyle w:val="formattext"/>
              <w:spacing w:before="0" w:beforeAutospacing="0" w:after="0" w:afterAutospacing="0"/>
              <w:jc w:val="center"/>
              <w:rPr>
                <w:bCs/>
                <w:sz w:val="20"/>
                <w:szCs w:val="20"/>
              </w:rPr>
            </w:pPr>
            <w:r>
              <w:rPr>
                <w:bCs/>
                <w:sz w:val="20"/>
                <w:szCs w:val="20"/>
              </w:rPr>
              <w:t>Поселок Юбилейный</w:t>
            </w:r>
          </w:p>
          <w:p w:rsidR="003C3E82" w:rsidRPr="00866A31" w:rsidRDefault="003C3E82" w:rsidP="00ED3029">
            <w:pPr>
              <w:jc w:val="center"/>
              <w:rPr>
                <w:bCs/>
                <w:sz w:val="20"/>
                <w:szCs w:val="20"/>
              </w:rPr>
            </w:pPr>
          </w:p>
        </w:tc>
        <w:tc>
          <w:tcPr>
            <w:tcW w:w="2126" w:type="dxa"/>
          </w:tcPr>
          <w:p w:rsidR="003C3E82" w:rsidRPr="00866A31" w:rsidRDefault="003C3E82" w:rsidP="00724785">
            <w:pPr>
              <w:pStyle w:val="formattext"/>
              <w:spacing w:before="0" w:beforeAutospacing="0" w:after="0" w:afterAutospacing="0"/>
              <w:jc w:val="center"/>
              <w:rPr>
                <w:bCs/>
                <w:sz w:val="20"/>
                <w:szCs w:val="20"/>
              </w:rPr>
            </w:pPr>
            <w:r>
              <w:rPr>
                <w:bCs/>
                <w:sz w:val="20"/>
                <w:szCs w:val="20"/>
              </w:rPr>
              <w:t>110</w:t>
            </w:r>
          </w:p>
        </w:tc>
        <w:tc>
          <w:tcPr>
            <w:tcW w:w="2127" w:type="dxa"/>
            <w:vAlign w:val="center"/>
          </w:tcPr>
          <w:p w:rsidR="003C3E82" w:rsidRPr="00866A31" w:rsidRDefault="003C3E82" w:rsidP="00ED3029">
            <w:pPr>
              <w:pStyle w:val="formattext"/>
              <w:spacing w:before="0" w:beforeAutospacing="0" w:after="0" w:afterAutospacing="0"/>
              <w:jc w:val="center"/>
              <w:rPr>
                <w:bCs/>
                <w:sz w:val="20"/>
                <w:szCs w:val="20"/>
              </w:rPr>
            </w:pPr>
            <w:r>
              <w:rPr>
                <w:bCs/>
                <w:sz w:val="20"/>
                <w:szCs w:val="20"/>
              </w:rPr>
              <w:t>1,813</w:t>
            </w:r>
          </w:p>
        </w:tc>
        <w:tc>
          <w:tcPr>
            <w:tcW w:w="3000" w:type="dxa"/>
            <w:vAlign w:val="center"/>
          </w:tcPr>
          <w:p w:rsidR="003C3E82" w:rsidRPr="00866A31" w:rsidRDefault="003C3E82" w:rsidP="00E22BE5">
            <w:pPr>
              <w:pStyle w:val="formattext"/>
              <w:spacing w:before="0" w:beforeAutospacing="0" w:after="0" w:afterAutospacing="0"/>
              <w:jc w:val="center"/>
              <w:rPr>
                <w:bCs/>
                <w:sz w:val="20"/>
                <w:szCs w:val="20"/>
              </w:rPr>
            </w:pPr>
            <w:r>
              <w:rPr>
                <w:bCs/>
                <w:sz w:val="20"/>
                <w:szCs w:val="20"/>
              </w:rPr>
              <w:t>полиэтилен</w:t>
            </w:r>
          </w:p>
        </w:tc>
        <w:tc>
          <w:tcPr>
            <w:tcW w:w="1977" w:type="dxa"/>
            <w:vMerge w:val="restart"/>
            <w:vAlign w:val="center"/>
          </w:tcPr>
          <w:p w:rsidR="003C3E82" w:rsidRPr="00866A31" w:rsidRDefault="003C3E82" w:rsidP="003C3E82">
            <w:pPr>
              <w:pStyle w:val="formattext"/>
              <w:spacing w:before="0" w:after="0"/>
              <w:jc w:val="center"/>
              <w:rPr>
                <w:bCs/>
                <w:sz w:val="20"/>
                <w:szCs w:val="20"/>
              </w:rPr>
            </w:pPr>
            <w:r>
              <w:rPr>
                <w:bCs/>
                <w:sz w:val="20"/>
                <w:szCs w:val="20"/>
              </w:rPr>
              <w:t>1965</w:t>
            </w:r>
          </w:p>
        </w:tc>
      </w:tr>
      <w:tr w:rsidR="003C3E82" w:rsidRPr="00E479C3" w:rsidTr="00A015BA">
        <w:trPr>
          <w:trHeight w:val="340"/>
          <w:tblHeader/>
          <w:jc w:val="center"/>
        </w:trPr>
        <w:tc>
          <w:tcPr>
            <w:tcW w:w="567" w:type="dxa"/>
            <w:vAlign w:val="center"/>
          </w:tcPr>
          <w:p w:rsidR="003C3E82" w:rsidRPr="00866A31" w:rsidRDefault="003C3E82" w:rsidP="00172FA6">
            <w:pPr>
              <w:pStyle w:val="formattext"/>
              <w:spacing w:before="0" w:beforeAutospacing="0" w:after="0" w:afterAutospacing="0"/>
              <w:jc w:val="center"/>
              <w:rPr>
                <w:bCs/>
                <w:sz w:val="20"/>
                <w:szCs w:val="20"/>
              </w:rPr>
            </w:pPr>
            <w:r w:rsidRPr="00866A31">
              <w:rPr>
                <w:bCs/>
                <w:sz w:val="20"/>
                <w:szCs w:val="20"/>
              </w:rPr>
              <w:t>2</w:t>
            </w:r>
          </w:p>
        </w:tc>
        <w:tc>
          <w:tcPr>
            <w:tcW w:w="3969" w:type="dxa"/>
            <w:vMerge/>
            <w:vAlign w:val="center"/>
          </w:tcPr>
          <w:p w:rsidR="003C3E82" w:rsidRPr="00866A31" w:rsidRDefault="003C3E82" w:rsidP="00724785">
            <w:pPr>
              <w:rPr>
                <w:rFonts w:ascii="Times New Roman" w:hAnsi="Times New Roman" w:cs="Times New Roman"/>
                <w:sz w:val="20"/>
                <w:szCs w:val="20"/>
              </w:rPr>
            </w:pPr>
          </w:p>
        </w:tc>
        <w:tc>
          <w:tcPr>
            <w:tcW w:w="2126" w:type="dxa"/>
            <w:vAlign w:val="center"/>
          </w:tcPr>
          <w:p w:rsidR="003C3E82" w:rsidRPr="00866A31" w:rsidRDefault="003C3E82" w:rsidP="006C7A8A">
            <w:pPr>
              <w:pStyle w:val="formattext"/>
              <w:spacing w:before="0" w:beforeAutospacing="0" w:after="0" w:afterAutospacing="0"/>
              <w:jc w:val="center"/>
              <w:rPr>
                <w:bCs/>
                <w:sz w:val="20"/>
                <w:szCs w:val="20"/>
              </w:rPr>
            </w:pPr>
            <w:r>
              <w:rPr>
                <w:bCs/>
                <w:sz w:val="20"/>
                <w:szCs w:val="20"/>
              </w:rPr>
              <w:t>75</w:t>
            </w:r>
          </w:p>
        </w:tc>
        <w:tc>
          <w:tcPr>
            <w:tcW w:w="2127" w:type="dxa"/>
            <w:vAlign w:val="center"/>
          </w:tcPr>
          <w:p w:rsidR="003C3E82" w:rsidRPr="00866A31" w:rsidRDefault="003C3E82" w:rsidP="00ED3029">
            <w:pPr>
              <w:pStyle w:val="formattext"/>
              <w:spacing w:before="0" w:beforeAutospacing="0" w:after="0" w:afterAutospacing="0"/>
              <w:jc w:val="center"/>
              <w:rPr>
                <w:bCs/>
                <w:sz w:val="20"/>
                <w:szCs w:val="20"/>
              </w:rPr>
            </w:pPr>
            <w:r>
              <w:rPr>
                <w:bCs/>
                <w:sz w:val="20"/>
                <w:szCs w:val="20"/>
              </w:rPr>
              <w:t>0,185</w:t>
            </w:r>
          </w:p>
        </w:tc>
        <w:tc>
          <w:tcPr>
            <w:tcW w:w="3000" w:type="dxa"/>
            <w:vAlign w:val="center"/>
          </w:tcPr>
          <w:p w:rsidR="003C3E82" w:rsidRPr="00866A31" w:rsidRDefault="003C3E82" w:rsidP="00172FA6">
            <w:pPr>
              <w:pStyle w:val="formattext"/>
              <w:spacing w:before="0" w:beforeAutospacing="0" w:after="0" w:afterAutospacing="0"/>
              <w:jc w:val="center"/>
              <w:rPr>
                <w:bCs/>
                <w:sz w:val="20"/>
                <w:szCs w:val="20"/>
              </w:rPr>
            </w:pPr>
            <w:r w:rsidRPr="00866A31">
              <w:rPr>
                <w:bCs/>
                <w:sz w:val="20"/>
                <w:szCs w:val="20"/>
              </w:rPr>
              <w:t>полиэтилен</w:t>
            </w:r>
          </w:p>
        </w:tc>
        <w:tc>
          <w:tcPr>
            <w:tcW w:w="1977" w:type="dxa"/>
            <w:vMerge/>
            <w:vAlign w:val="center"/>
          </w:tcPr>
          <w:p w:rsidR="003C3E82" w:rsidRPr="00866A31" w:rsidRDefault="003C3E82" w:rsidP="00724785">
            <w:pPr>
              <w:pStyle w:val="formattext"/>
              <w:spacing w:before="0" w:after="0"/>
              <w:jc w:val="center"/>
              <w:rPr>
                <w:bCs/>
                <w:sz w:val="20"/>
                <w:szCs w:val="20"/>
              </w:rPr>
            </w:pPr>
          </w:p>
        </w:tc>
      </w:tr>
      <w:tr w:rsidR="003C3E82" w:rsidRPr="00E479C3" w:rsidTr="00A015BA">
        <w:trPr>
          <w:trHeight w:val="340"/>
          <w:tblHeader/>
          <w:jc w:val="center"/>
        </w:trPr>
        <w:tc>
          <w:tcPr>
            <w:tcW w:w="567" w:type="dxa"/>
            <w:vAlign w:val="center"/>
          </w:tcPr>
          <w:p w:rsidR="003C3E82" w:rsidRPr="00866A31" w:rsidRDefault="003C3E82" w:rsidP="006C7A8A">
            <w:pPr>
              <w:pStyle w:val="formattext"/>
              <w:spacing w:before="0" w:beforeAutospacing="0" w:after="0" w:afterAutospacing="0"/>
              <w:jc w:val="center"/>
              <w:rPr>
                <w:bCs/>
                <w:sz w:val="20"/>
                <w:szCs w:val="20"/>
              </w:rPr>
            </w:pPr>
            <w:r>
              <w:rPr>
                <w:bCs/>
                <w:sz w:val="20"/>
                <w:szCs w:val="20"/>
              </w:rPr>
              <w:t>3</w:t>
            </w:r>
          </w:p>
        </w:tc>
        <w:tc>
          <w:tcPr>
            <w:tcW w:w="3969" w:type="dxa"/>
            <w:vMerge/>
            <w:vAlign w:val="center"/>
          </w:tcPr>
          <w:p w:rsidR="003C3E82" w:rsidRPr="00866A31" w:rsidRDefault="003C3E82" w:rsidP="006C7A8A">
            <w:pPr>
              <w:rPr>
                <w:rFonts w:ascii="Times New Roman" w:hAnsi="Times New Roman" w:cs="Times New Roman"/>
                <w:sz w:val="20"/>
                <w:szCs w:val="20"/>
              </w:rPr>
            </w:pPr>
          </w:p>
        </w:tc>
        <w:tc>
          <w:tcPr>
            <w:tcW w:w="2126" w:type="dxa"/>
            <w:vAlign w:val="center"/>
          </w:tcPr>
          <w:p w:rsidR="003C3E82" w:rsidRDefault="003C3E82" w:rsidP="006C7A8A">
            <w:pPr>
              <w:pStyle w:val="formattext"/>
              <w:spacing w:before="0" w:beforeAutospacing="0" w:after="0" w:afterAutospacing="0"/>
              <w:jc w:val="center"/>
              <w:rPr>
                <w:bCs/>
                <w:sz w:val="20"/>
                <w:szCs w:val="20"/>
              </w:rPr>
            </w:pPr>
            <w:r>
              <w:rPr>
                <w:bCs/>
                <w:sz w:val="20"/>
                <w:szCs w:val="20"/>
              </w:rPr>
              <w:t>63</w:t>
            </w:r>
          </w:p>
        </w:tc>
        <w:tc>
          <w:tcPr>
            <w:tcW w:w="2127" w:type="dxa"/>
            <w:vAlign w:val="center"/>
          </w:tcPr>
          <w:p w:rsidR="003C3E82" w:rsidRDefault="003C3E82" w:rsidP="00ED3029">
            <w:pPr>
              <w:pStyle w:val="formattext"/>
              <w:spacing w:before="0" w:beforeAutospacing="0" w:after="0" w:afterAutospacing="0"/>
              <w:jc w:val="center"/>
              <w:rPr>
                <w:bCs/>
                <w:sz w:val="20"/>
                <w:szCs w:val="20"/>
              </w:rPr>
            </w:pPr>
            <w:r>
              <w:rPr>
                <w:bCs/>
                <w:sz w:val="20"/>
                <w:szCs w:val="20"/>
              </w:rPr>
              <w:t>0,532</w:t>
            </w:r>
          </w:p>
        </w:tc>
        <w:tc>
          <w:tcPr>
            <w:tcW w:w="3000" w:type="dxa"/>
          </w:tcPr>
          <w:p w:rsidR="003C3E82" w:rsidRPr="006C7A8A" w:rsidRDefault="003C3E82" w:rsidP="006C7A8A">
            <w:pPr>
              <w:jc w:val="center"/>
              <w:rPr>
                <w:rFonts w:ascii="Times New Roman" w:hAnsi="Times New Roman" w:cs="Times New Roman"/>
              </w:rPr>
            </w:pPr>
            <w:r w:rsidRPr="006C7A8A">
              <w:rPr>
                <w:rFonts w:ascii="Times New Roman" w:hAnsi="Times New Roman" w:cs="Times New Roman"/>
                <w:bCs/>
                <w:sz w:val="20"/>
                <w:szCs w:val="20"/>
              </w:rPr>
              <w:t>полиэтилен</w:t>
            </w:r>
          </w:p>
        </w:tc>
        <w:tc>
          <w:tcPr>
            <w:tcW w:w="1977" w:type="dxa"/>
            <w:vMerge/>
            <w:vAlign w:val="center"/>
          </w:tcPr>
          <w:p w:rsidR="003C3E82" w:rsidRPr="00866A31" w:rsidRDefault="003C3E82" w:rsidP="00724785">
            <w:pPr>
              <w:pStyle w:val="formattext"/>
              <w:spacing w:before="0" w:after="0"/>
              <w:jc w:val="center"/>
              <w:rPr>
                <w:bCs/>
                <w:sz w:val="20"/>
                <w:szCs w:val="20"/>
              </w:rPr>
            </w:pPr>
          </w:p>
        </w:tc>
      </w:tr>
      <w:tr w:rsidR="003C3E82" w:rsidRPr="00E479C3" w:rsidTr="00A015BA">
        <w:trPr>
          <w:trHeight w:val="340"/>
          <w:tblHeader/>
          <w:jc w:val="center"/>
        </w:trPr>
        <w:tc>
          <w:tcPr>
            <w:tcW w:w="567" w:type="dxa"/>
            <w:vAlign w:val="center"/>
          </w:tcPr>
          <w:p w:rsidR="003C3E82" w:rsidRPr="00866A31" w:rsidRDefault="003C3E82" w:rsidP="006C7A8A">
            <w:pPr>
              <w:pStyle w:val="formattext"/>
              <w:spacing w:before="0" w:beforeAutospacing="0" w:after="0" w:afterAutospacing="0"/>
              <w:jc w:val="center"/>
              <w:rPr>
                <w:bCs/>
                <w:sz w:val="20"/>
                <w:szCs w:val="20"/>
              </w:rPr>
            </w:pPr>
            <w:r>
              <w:rPr>
                <w:bCs/>
                <w:sz w:val="20"/>
                <w:szCs w:val="20"/>
              </w:rPr>
              <w:t>4</w:t>
            </w:r>
          </w:p>
        </w:tc>
        <w:tc>
          <w:tcPr>
            <w:tcW w:w="3969" w:type="dxa"/>
            <w:vMerge/>
            <w:vAlign w:val="center"/>
          </w:tcPr>
          <w:p w:rsidR="003C3E82" w:rsidRPr="00866A31" w:rsidRDefault="003C3E82" w:rsidP="006C7A8A">
            <w:pPr>
              <w:rPr>
                <w:rFonts w:ascii="Times New Roman" w:hAnsi="Times New Roman" w:cs="Times New Roman"/>
                <w:sz w:val="20"/>
                <w:szCs w:val="20"/>
              </w:rPr>
            </w:pPr>
          </w:p>
        </w:tc>
        <w:tc>
          <w:tcPr>
            <w:tcW w:w="2126" w:type="dxa"/>
            <w:vAlign w:val="center"/>
          </w:tcPr>
          <w:p w:rsidR="003C3E82" w:rsidRDefault="003C3E82" w:rsidP="006C7A8A">
            <w:pPr>
              <w:pStyle w:val="formattext"/>
              <w:spacing w:before="0" w:beforeAutospacing="0" w:after="0" w:afterAutospacing="0"/>
              <w:jc w:val="center"/>
              <w:rPr>
                <w:bCs/>
                <w:sz w:val="20"/>
                <w:szCs w:val="20"/>
              </w:rPr>
            </w:pPr>
            <w:r>
              <w:rPr>
                <w:bCs/>
                <w:sz w:val="20"/>
                <w:szCs w:val="20"/>
              </w:rPr>
              <w:t>50</w:t>
            </w:r>
          </w:p>
        </w:tc>
        <w:tc>
          <w:tcPr>
            <w:tcW w:w="2127" w:type="dxa"/>
            <w:vAlign w:val="center"/>
          </w:tcPr>
          <w:p w:rsidR="003C3E82" w:rsidRDefault="003C3E82" w:rsidP="00ED3029">
            <w:pPr>
              <w:pStyle w:val="formattext"/>
              <w:spacing w:before="0" w:beforeAutospacing="0" w:after="0" w:afterAutospacing="0"/>
              <w:jc w:val="center"/>
              <w:rPr>
                <w:bCs/>
                <w:sz w:val="20"/>
                <w:szCs w:val="20"/>
              </w:rPr>
            </w:pPr>
            <w:r>
              <w:rPr>
                <w:bCs/>
                <w:sz w:val="20"/>
                <w:szCs w:val="20"/>
              </w:rPr>
              <w:t>1,194</w:t>
            </w:r>
          </w:p>
        </w:tc>
        <w:tc>
          <w:tcPr>
            <w:tcW w:w="3000" w:type="dxa"/>
          </w:tcPr>
          <w:p w:rsidR="003C3E82" w:rsidRPr="006C7A8A" w:rsidRDefault="003C3E82" w:rsidP="006C7A8A">
            <w:pPr>
              <w:jc w:val="center"/>
              <w:rPr>
                <w:rFonts w:ascii="Times New Roman" w:hAnsi="Times New Roman" w:cs="Times New Roman"/>
              </w:rPr>
            </w:pPr>
            <w:r w:rsidRPr="006C7A8A">
              <w:rPr>
                <w:rFonts w:ascii="Times New Roman" w:hAnsi="Times New Roman" w:cs="Times New Roman"/>
                <w:bCs/>
                <w:sz w:val="20"/>
                <w:szCs w:val="20"/>
              </w:rPr>
              <w:t>полиэтилен</w:t>
            </w:r>
          </w:p>
        </w:tc>
        <w:tc>
          <w:tcPr>
            <w:tcW w:w="1977" w:type="dxa"/>
            <w:vMerge/>
            <w:vAlign w:val="center"/>
          </w:tcPr>
          <w:p w:rsidR="003C3E82" w:rsidRPr="00866A31" w:rsidRDefault="003C3E82" w:rsidP="00724785">
            <w:pPr>
              <w:pStyle w:val="formattext"/>
              <w:spacing w:before="0" w:after="0"/>
              <w:jc w:val="center"/>
              <w:rPr>
                <w:bCs/>
                <w:sz w:val="20"/>
                <w:szCs w:val="20"/>
              </w:rPr>
            </w:pPr>
          </w:p>
        </w:tc>
      </w:tr>
      <w:tr w:rsidR="003C3E82" w:rsidRPr="001B6894" w:rsidTr="00A015BA">
        <w:trPr>
          <w:trHeight w:val="340"/>
          <w:tblHeader/>
          <w:jc w:val="center"/>
        </w:trPr>
        <w:tc>
          <w:tcPr>
            <w:tcW w:w="567" w:type="dxa"/>
            <w:vAlign w:val="center"/>
          </w:tcPr>
          <w:p w:rsidR="003C3E82" w:rsidRPr="00866A31" w:rsidRDefault="003C3E82" w:rsidP="00724785">
            <w:pPr>
              <w:pStyle w:val="formattext"/>
              <w:spacing w:before="0" w:beforeAutospacing="0" w:after="0" w:afterAutospacing="0"/>
              <w:jc w:val="center"/>
              <w:rPr>
                <w:bCs/>
                <w:sz w:val="20"/>
                <w:szCs w:val="20"/>
              </w:rPr>
            </w:pPr>
            <w:r>
              <w:rPr>
                <w:bCs/>
                <w:sz w:val="20"/>
                <w:szCs w:val="20"/>
              </w:rPr>
              <w:t>5</w:t>
            </w:r>
          </w:p>
        </w:tc>
        <w:tc>
          <w:tcPr>
            <w:tcW w:w="3969" w:type="dxa"/>
            <w:vMerge/>
          </w:tcPr>
          <w:p w:rsidR="003C3E82" w:rsidRPr="00866A31" w:rsidRDefault="003C3E82" w:rsidP="00724785">
            <w:pPr>
              <w:rPr>
                <w:rFonts w:ascii="Times New Roman" w:hAnsi="Times New Roman" w:cs="Times New Roman"/>
                <w:sz w:val="20"/>
                <w:szCs w:val="20"/>
              </w:rPr>
            </w:pPr>
          </w:p>
        </w:tc>
        <w:tc>
          <w:tcPr>
            <w:tcW w:w="2126" w:type="dxa"/>
          </w:tcPr>
          <w:p w:rsidR="003C3E82" w:rsidRPr="00866A31" w:rsidRDefault="003C3E82" w:rsidP="00172FA6">
            <w:pPr>
              <w:pStyle w:val="formattext"/>
              <w:spacing w:before="0" w:beforeAutospacing="0" w:after="0" w:afterAutospacing="0"/>
              <w:jc w:val="center"/>
              <w:rPr>
                <w:bCs/>
                <w:sz w:val="20"/>
                <w:szCs w:val="20"/>
              </w:rPr>
            </w:pPr>
            <w:r>
              <w:rPr>
                <w:bCs/>
                <w:sz w:val="20"/>
                <w:szCs w:val="20"/>
              </w:rPr>
              <w:t>40</w:t>
            </w:r>
          </w:p>
        </w:tc>
        <w:tc>
          <w:tcPr>
            <w:tcW w:w="2127" w:type="dxa"/>
            <w:vAlign w:val="center"/>
          </w:tcPr>
          <w:p w:rsidR="003C3E82" w:rsidRPr="00866A31" w:rsidRDefault="003C3E82" w:rsidP="00ED3029">
            <w:pPr>
              <w:pStyle w:val="formattext"/>
              <w:spacing w:before="0" w:beforeAutospacing="0" w:after="0" w:afterAutospacing="0"/>
              <w:jc w:val="center"/>
              <w:rPr>
                <w:bCs/>
                <w:sz w:val="20"/>
                <w:szCs w:val="20"/>
              </w:rPr>
            </w:pPr>
            <w:r>
              <w:rPr>
                <w:bCs/>
                <w:sz w:val="20"/>
                <w:szCs w:val="20"/>
              </w:rPr>
              <w:t>0,417</w:t>
            </w:r>
          </w:p>
        </w:tc>
        <w:tc>
          <w:tcPr>
            <w:tcW w:w="3000" w:type="dxa"/>
            <w:vAlign w:val="center"/>
          </w:tcPr>
          <w:p w:rsidR="003C3E82" w:rsidRPr="00866A31" w:rsidRDefault="003C3E82" w:rsidP="00172FA6">
            <w:pPr>
              <w:pStyle w:val="formattext"/>
              <w:spacing w:before="0" w:beforeAutospacing="0" w:after="0" w:afterAutospacing="0"/>
              <w:jc w:val="center"/>
              <w:rPr>
                <w:bCs/>
                <w:sz w:val="20"/>
                <w:szCs w:val="20"/>
              </w:rPr>
            </w:pPr>
            <w:r>
              <w:rPr>
                <w:bCs/>
                <w:sz w:val="20"/>
                <w:szCs w:val="20"/>
              </w:rPr>
              <w:t>полиэтилен</w:t>
            </w:r>
          </w:p>
        </w:tc>
        <w:tc>
          <w:tcPr>
            <w:tcW w:w="1977" w:type="dxa"/>
            <w:vMerge/>
            <w:vAlign w:val="center"/>
          </w:tcPr>
          <w:p w:rsidR="003C3E82" w:rsidRPr="00866A31" w:rsidRDefault="003C3E82" w:rsidP="00724785">
            <w:pPr>
              <w:pStyle w:val="formattext"/>
              <w:spacing w:before="0" w:after="0"/>
              <w:jc w:val="center"/>
              <w:rPr>
                <w:bCs/>
                <w:sz w:val="20"/>
                <w:szCs w:val="20"/>
              </w:rPr>
            </w:pPr>
          </w:p>
        </w:tc>
      </w:tr>
      <w:tr w:rsidR="003C3E82" w:rsidRPr="001B6894" w:rsidTr="00A015BA">
        <w:trPr>
          <w:trHeight w:val="340"/>
          <w:tblHeader/>
          <w:jc w:val="center"/>
        </w:trPr>
        <w:tc>
          <w:tcPr>
            <w:tcW w:w="567" w:type="dxa"/>
            <w:vAlign w:val="center"/>
          </w:tcPr>
          <w:p w:rsidR="003C3E82" w:rsidRDefault="003C3E82" w:rsidP="00724785">
            <w:pPr>
              <w:pStyle w:val="formattext"/>
              <w:spacing w:before="0" w:beforeAutospacing="0" w:after="0" w:afterAutospacing="0"/>
              <w:jc w:val="center"/>
              <w:rPr>
                <w:bCs/>
                <w:sz w:val="20"/>
                <w:szCs w:val="20"/>
              </w:rPr>
            </w:pPr>
            <w:r>
              <w:rPr>
                <w:bCs/>
                <w:sz w:val="20"/>
                <w:szCs w:val="20"/>
              </w:rPr>
              <w:t>6</w:t>
            </w:r>
          </w:p>
        </w:tc>
        <w:tc>
          <w:tcPr>
            <w:tcW w:w="3969" w:type="dxa"/>
            <w:vMerge/>
          </w:tcPr>
          <w:p w:rsidR="003C3E82" w:rsidRDefault="003C3E82" w:rsidP="00724785">
            <w:pPr>
              <w:rPr>
                <w:rFonts w:ascii="Times New Roman" w:hAnsi="Times New Roman" w:cs="Times New Roman"/>
                <w:sz w:val="20"/>
                <w:szCs w:val="20"/>
              </w:rPr>
            </w:pPr>
          </w:p>
        </w:tc>
        <w:tc>
          <w:tcPr>
            <w:tcW w:w="2126" w:type="dxa"/>
          </w:tcPr>
          <w:p w:rsidR="003C3E82" w:rsidRDefault="003C3E82" w:rsidP="00ED3029">
            <w:pPr>
              <w:pStyle w:val="formattext"/>
              <w:spacing w:before="0" w:beforeAutospacing="0" w:after="0" w:afterAutospacing="0"/>
              <w:jc w:val="center"/>
              <w:rPr>
                <w:bCs/>
                <w:sz w:val="20"/>
                <w:szCs w:val="20"/>
              </w:rPr>
            </w:pPr>
            <w:r>
              <w:rPr>
                <w:bCs/>
                <w:sz w:val="20"/>
                <w:szCs w:val="20"/>
              </w:rPr>
              <w:t>100</w:t>
            </w:r>
          </w:p>
        </w:tc>
        <w:tc>
          <w:tcPr>
            <w:tcW w:w="2127" w:type="dxa"/>
            <w:vAlign w:val="center"/>
          </w:tcPr>
          <w:p w:rsidR="003C3E82" w:rsidRDefault="003C3E82" w:rsidP="00ED3029">
            <w:pPr>
              <w:pStyle w:val="formattext"/>
              <w:spacing w:before="0" w:beforeAutospacing="0" w:after="0" w:afterAutospacing="0"/>
              <w:jc w:val="center"/>
              <w:rPr>
                <w:bCs/>
                <w:sz w:val="20"/>
                <w:szCs w:val="20"/>
              </w:rPr>
            </w:pPr>
            <w:r>
              <w:rPr>
                <w:bCs/>
                <w:sz w:val="20"/>
                <w:szCs w:val="20"/>
              </w:rPr>
              <w:t>0,767</w:t>
            </w:r>
          </w:p>
        </w:tc>
        <w:tc>
          <w:tcPr>
            <w:tcW w:w="3000" w:type="dxa"/>
            <w:vAlign w:val="center"/>
          </w:tcPr>
          <w:p w:rsidR="003C3E82" w:rsidRDefault="003C3E82" w:rsidP="00ED3029">
            <w:pPr>
              <w:pStyle w:val="formattext"/>
              <w:spacing w:before="0" w:beforeAutospacing="0" w:after="0" w:afterAutospacing="0"/>
              <w:jc w:val="center"/>
              <w:rPr>
                <w:bCs/>
                <w:sz w:val="20"/>
                <w:szCs w:val="20"/>
              </w:rPr>
            </w:pPr>
            <w:r>
              <w:rPr>
                <w:bCs/>
                <w:sz w:val="20"/>
                <w:szCs w:val="20"/>
              </w:rPr>
              <w:t>чугун</w:t>
            </w:r>
          </w:p>
        </w:tc>
        <w:tc>
          <w:tcPr>
            <w:tcW w:w="1977" w:type="dxa"/>
            <w:vMerge/>
            <w:vAlign w:val="center"/>
          </w:tcPr>
          <w:p w:rsidR="003C3E82" w:rsidRPr="00866A31" w:rsidRDefault="003C3E82" w:rsidP="00724785">
            <w:pPr>
              <w:pStyle w:val="formattext"/>
              <w:spacing w:before="0" w:beforeAutospacing="0" w:after="0" w:afterAutospacing="0"/>
              <w:jc w:val="center"/>
              <w:rPr>
                <w:bCs/>
                <w:sz w:val="20"/>
                <w:szCs w:val="20"/>
              </w:rPr>
            </w:pPr>
          </w:p>
        </w:tc>
      </w:tr>
      <w:tr w:rsidR="003C3E82" w:rsidRPr="001B6894" w:rsidTr="00A015BA">
        <w:trPr>
          <w:trHeight w:val="340"/>
          <w:tblHeader/>
          <w:jc w:val="center"/>
        </w:trPr>
        <w:tc>
          <w:tcPr>
            <w:tcW w:w="567" w:type="dxa"/>
            <w:vAlign w:val="center"/>
          </w:tcPr>
          <w:p w:rsidR="003C3E82" w:rsidRDefault="003C3E82" w:rsidP="00724785">
            <w:pPr>
              <w:pStyle w:val="formattext"/>
              <w:spacing w:before="0" w:beforeAutospacing="0" w:after="0" w:afterAutospacing="0"/>
              <w:jc w:val="center"/>
              <w:rPr>
                <w:bCs/>
                <w:sz w:val="20"/>
                <w:szCs w:val="20"/>
              </w:rPr>
            </w:pPr>
            <w:r>
              <w:rPr>
                <w:bCs/>
                <w:sz w:val="20"/>
                <w:szCs w:val="20"/>
              </w:rPr>
              <w:t>7</w:t>
            </w:r>
          </w:p>
        </w:tc>
        <w:tc>
          <w:tcPr>
            <w:tcW w:w="3969" w:type="dxa"/>
            <w:vMerge/>
          </w:tcPr>
          <w:p w:rsidR="003C3E82" w:rsidRDefault="003C3E82" w:rsidP="00724785">
            <w:pPr>
              <w:rPr>
                <w:rFonts w:ascii="Times New Roman" w:hAnsi="Times New Roman" w:cs="Times New Roman"/>
                <w:sz w:val="20"/>
                <w:szCs w:val="20"/>
              </w:rPr>
            </w:pPr>
          </w:p>
        </w:tc>
        <w:tc>
          <w:tcPr>
            <w:tcW w:w="2126" w:type="dxa"/>
          </w:tcPr>
          <w:p w:rsidR="003C3E82" w:rsidRDefault="003C3E82" w:rsidP="00724785">
            <w:pPr>
              <w:pStyle w:val="formattext"/>
              <w:spacing w:before="0" w:beforeAutospacing="0" w:after="0" w:afterAutospacing="0"/>
              <w:jc w:val="center"/>
              <w:rPr>
                <w:bCs/>
                <w:sz w:val="20"/>
                <w:szCs w:val="20"/>
              </w:rPr>
            </w:pPr>
            <w:r>
              <w:rPr>
                <w:bCs/>
                <w:sz w:val="20"/>
                <w:szCs w:val="20"/>
              </w:rPr>
              <w:t>80</w:t>
            </w:r>
          </w:p>
        </w:tc>
        <w:tc>
          <w:tcPr>
            <w:tcW w:w="2127" w:type="dxa"/>
            <w:vAlign w:val="center"/>
          </w:tcPr>
          <w:p w:rsidR="003C3E82" w:rsidRDefault="003C3E82" w:rsidP="00724785">
            <w:pPr>
              <w:pStyle w:val="formattext"/>
              <w:spacing w:before="0" w:beforeAutospacing="0" w:after="0" w:afterAutospacing="0"/>
              <w:jc w:val="center"/>
              <w:rPr>
                <w:bCs/>
                <w:sz w:val="20"/>
                <w:szCs w:val="20"/>
              </w:rPr>
            </w:pPr>
            <w:r>
              <w:rPr>
                <w:bCs/>
                <w:sz w:val="20"/>
                <w:szCs w:val="20"/>
              </w:rPr>
              <w:t>0,417</w:t>
            </w:r>
          </w:p>
        </w:tc>
        <w:tc>
          <w:tcPr>
            <w:tcW w:w="3000" w:type="dxa"/>
            <w:vAlign w:val="center"/>
          </w:tcPr>
          <w:p w:rsidR="003C3E82" w:rsidRDefault="003C3E82" w:rsidP="00172FA6">
            <w:pPr>
              <w:pStyle w:val="formattext"/>
              <w:spacing w:before="0" w:beforeAutospacing="0" w:after="0" w:afterAutospacing="0"/>
              <w:jc w:val="center"/>
              <w:rPr>
                <w:bCs/>
                <w:sz w:val="20"/>
                <w:szCs w:val="20"/>
              </w:rPr>
            </w:pPr>
            <w:r>
              <w:rPr>
                <w:bCs/>
                <w:sz w:val="20"/>
                <w:szCs w:val="20"/>
              </w:rPr>
              <w:t>чугун</w:t>
            </w:r>
          </w:p>
        </w:tc>
        <w:tc>
          <w:tcPr>
            <w:tcW w:w="1977" w:type="dxa"/>
            <w:vMerge/>
            <w:vAlign w:val="center"/>
          </w:tcPr>
          <w:p w:rsidR="003C3E82" w:rsidRPr="00866A31" w:rsidRDefault="003C3E82" w:rsidP="00724785">
            <w:pPr>
              <w:pStyle w:val="formattext"/>
              <w:spacing w:before="0" w:beforeAutospacing="0" w:after="0" w:afterAutospacing="0"/>
              <w:jc w:val="center"/>
              <w:rPr>
                <w:bCs/>
                <w:sz w:val="20"/>
                <w:szCs w:val="20"/>
              </w:rPr>
            </w:pPr>
          </w:p>
        </w:tc>
      </w:tr>
    </w:tbl>
    <w:p w:rsidR="00563ADD" w:rsidRDefault="00563ADD" w:rsidP="006B3E2F">
      <w:pPr>
        <w:spacing w:after="0" w:line="360" w:lineRule="auto"/>
        <w:ind w:firstLine="709"/>
        <w:jc w:val="both"/>
        <w:rPr>
          <w:rFonts w:ascii="Times New Roman" w:eastAsia="Calibri" w:hAnsi="Times New Roman" w:cs="Times New Roman"/>
          <w:sz w:val="28"/>
          <w:szCs w:val="28"/>
        </w:rPr>
        <w:sectPr w:rsidR="00563ADD" w:rsidSect="00563ADD">
          <w:pgSz w:w="16838" w:h="11906" w:orient="landscape"/>
          <w:pgMar w:top="1701" w:right="1134" w:bottom="851" w:left="1134" w:header="709" w:footer="680" w:gutter="0"/>
          <w:cols w:space="708"/>
          <w:titlePg/>
          <w:docGrid w:linePitch="360"/>
        </w:sectPr>
      </w:pPr>
    </w:p>
    <w:p w:rsidR="003F0288" w:rsidRPr="003F0288" w:rsidRDefault="006B3E2F" w:rsidP="003F0288">
      <w:pPr>
        <w:pStyle w:val="afff4"/>
        <w:spacing w:line="360" w:lineRule="auto"/>
        <w:ind w:firstLine="708"/>
        <w:jc w:val="both"/>
        <w:rPr>
          <w:rFonts w:ascii="Times New Roman" w:hAnsi="Times New Roman" w:cs="Times New Roman"/>
          <w:sz w:val="28"/>
          <w:szCs w:val="28"/>
        </w:rPr>
      </w:pPr>
      <w:r w:rsidRPr="003F0288">
        <w:rPr>
          <w:rFonts w:ascii="Times New Roman" w:eastAsia="Calibri" w:hAnsi="Times New Roman" w:cs="Times New Roman"/>
          <w:sz w:val="28"/>
          <w:szCs w:val="28"/>
        </w:rPr>
        <w:lastRenderedPageBreak/>
        <w:t xml:space="preserve">Развернутая техническая характеристика водопроводных сетей централизованной системы водоснабжения </w:t>
      </w:r>
      <w:r w:rsidR="003C3E82" w:rsidRPr="003F0288">
        <w:rPr>
          <w:rFonts w:ascii="Times New Roman" w:eastAsia="Calibri" w:hAnsi="Times New Roman" w:cs="Times New Roman"/>
          <w:sz w:val="28"/>
          <w:szCs w:val="28"/>
        </w:rPr>
        <w:t>поселка Юбилейный</w:t>
      </w:r>
      <w:r w:rsidR="00CE4882" w:rsidRPr="003F0288">
        <w:rPr>
          <w:rFonts w:ascii="Times New Roman" w:eastAsia="Calibri" w:hAnsi="Times New Roman" w:cs="Times New Roman"/>
          <w:sz w:val="28"/>
          <w:szCs w:val="28"/>
        </w:rPr>
        <w:t xml:space="preserve"> в</w:t>
      </w:r>
      <w:r w:rsidRPr="003F0288">
        <w:rPr>
          <w:rFonts w:ascii="Times New Roman" w:eastAsia="Calibri" w:hAnsi="Times New Roman" w:cs="Times New Roman"/>
          <w:sz w:val="28"/>
          <w:szCs w:val="28"/>
        </w:rPr>
        <w:t xml:space="preserve"> отсутствии подробной информации Разработчиком не приводится.</w:t>
      </w:r>
      <w:r w:rsidR="003F0288" w:rsidRPr="003F0288">
        <w:rPr>
          <w:rFonts w:ascii="Times New Roman" w:eastAsia="Calibri" w:hAnsi="Times New Roman" w:cs="Times New Roman"/>
          <w:sz w:val="28"/>
          <w:szCs w:val="28"/>
        </w:rPr>
        <w:t xml:space="preserve"> Износ водопроводных сетей по данным </w:t>
      </w:r>
      <w:r w:rsidR="003F0288" w:rsidRPr="003F0288">
        <w:rPr>
          <w:rFonts w:ascii="Times New Roman" w:hAnsi="Times New Roman" w:cs="Times New Roman"/>
          <w:sz w:val="28"/>
          <w:szCs w:val="28"/>
        </w:rPr>
        <w:t>УМП МР «Малоярославецкий район» «Малоярославецстройзаказчик</w:t>
      </w:r>
      <w:r w:rsidR="003F0288">
        <w:rPr>
          <w:rFonts w:ascii="Times New Roman" w:hAnsi="Times New Roman" w:cs="Times New Roman"/>
          <w:sz w:val="28"/>
          <w:szCs w:val="28"/>
        </w:rPr>
        <w:t xml:space="preserve"> составляет 40 %.</w:t>
      </w:r>
    </w:p>
    <w:p w:rsidR="006B3E2F" w:rsidRDefault="00CE4882"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BF4">
        <w:rPr>
          <w:rFonts w:ascii="Times New Roman" w:eastAsia="Calibri" w:hAnsi="Times New Roman" w:cs="Times New Roman"/>
          <w:sz w:val="28"/>
          <w:szCs w:val="28"/>
        </w:rPr>
        <w:t>риве</w:t>
      </w:r>
      <w:r>
        <w:rPr>
          <w:rFonts w:ascii="Times New Roman" w:eastAsia="Calibri" w:hAnsi="Times New Roman" w:cs="Times New Roman"/>
          <w:sz w:val="28"/>
          <w:szCs w:val="28"/>
        </w:rPr>
        <w:t xml:space="preserve">сти </w:t>
      </w:r>
      <w:r w:rsidRPr="00A56BF4">
        <w:rPr>
          <w:rFonts w:ascii="Times New Roman" w:eastAsia="Calibri" w:hAnsi="Times New Roman" w:cs="Times New Roman"/>
          <w:sz w:val="28"/>
          <w:szCs w:val="28"/>
        </w:rPr>
        <w:t xml:space="preserve">фактические показатели по аварийности сетей </w:t>
      </w:r>
      <w:r>
        <w:rPr>
          <w:rFonts w:ascii="Times New Roman" w:eastAsia="Calibri" w:hAnsi="Times New Roman" w:cs="Times New Roman"/>
          <w:sz w:val="28"/>
          <w:szCs w:val="28"/>
        </w:rPr>
        <w:t xml:space="preserve">централизованной </w:t>
      </w:r>
      <w:r w:rsidRPr="00A56BF4">
        <w:rPr>
          <w:rFonts w:ascii="Times New Roman" w:eastAsia="Calibri" w:hAnsi="Times New Roman" w:cs="Times New Roman"/>
          <w:sz w:val="28"/>
          <w:szCs w:val="28"/>
        </w:rPr>
        <w:t>системы водоснабжения</w:t>
      </w:r>
      <w:r w:rsidR="00E31922">
        <w:rPr>
          <w:rFonts w:ascii="Times New Roman" w:eastAsia="Calibri" w:hAnsi="Times New Roman" w:cs="Times New Roman"/>
          <w:sz w:val="28"/>
          <w:szCs w:val="28"/>
        </w:rPr>
        <w:t xml:space="preserve"> </w:t>
      </w:r>
      <w:r w:rsidR="003C3E82">
        <w:rPr>
          <w:rFonts w:ascii="Times New Roman" w:eastAsia="Calibri" w:hAnsi="Times New Roman" w:cs="Times New Roman"/>
          <w:sz w:val="28"/>
          <w:szCs w:val="28"/>
        </w:rPr>
        <w:t xml:space="preserve">поселка Юбилейный </w:t>
      </w:r>
      <w:r>
        <w:rPr>
          <w:rFonts w:ascii="Times New Roman" w:eastAsia="Calibri" w:hAnsi="Times New Roman" w:cs="Times New Roman"/>
          <w:sz w:val="28"/>
          <w:szCs w:val="28"/>
        </w:rPr>
        <w:t>не представляется возможным</w:t>
      </w:r>
      <w:r w:rsidR="00E31922">
        <w:rPr>
          <w:rFonts w:ascii="Times New Roman" w:eastAsia="Calibri" w:hAnsi="Times New Roman" w:cs="Times New Roman"/>
          <w:sz w:val="28"/>
          <w:szCs w:val="28"/>
        </w:rPr>
        <w:t xml:space="preserve"> из-за отсутствия соответствующей информации. </w:t>
      </w:r>
    </w:p>
    <w:p w:rsidR="00777297" w:rsidRDefault="00777297" w:rsidP="00B1533D">
      <w:pPr>
        <w:pStyle w:val="11112"/>
        <w:ind w:firstLine="709"/>
        <w:rPr>
          <w:rFonts w:eastAsia="Calibri"/>
          <w:color w:val="auto"/>
        </w:rPr>
      </w:pPr>
      <w:bookmarkStart w:id="62" w:name="_Toc26721508"/>
      <w:bookmarkStart w:id="63" w:name="_Toc26721553"/>
      <w:bookmarkStart w:id="64" w:name="_Toc44605034"/>
      <w:bookmarkStart w:id="65" w:name="_Toc49152704"/>
    </w:p>
    <w:p w:rsidR="006B3E2F" w:rsidRPr="00224B8C" w:rsidRDefault="006B3E2F" w:rsidP="00B1533D">
      <w:pPr>
        <w:pStyle w:val="11112"/>
        <w:ind w:firstLine="709"/>
        <w:rPr>
          <w:rFonts w:eastAsia="Calibri"/>
          <w:color w:val="auto"/>
        </w:rPr>
      </w:pPr>
      <w:r w:rsidRPr="00224B8C">
        <w:rPr>
          <w:rFonts w:eastAsia="Calibri"/>
          <w:color w:val="auto"/>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62"/>
      <w:bookmarkEnd w:id="63"/>
      <w:bookmarkEnd w:id="64"/>
      <w:bookmarkEnd w:id="65"/>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Доступность и качество питьевой воды определяют здоровье населения и качество жизни. Отсутствие чистой воды является основной причиной распространения различных заболеваний, увеличивает степень риска возникновения водозависимых патологий.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 решение которой необходимо для сохранения здоровья, улучшения условий деятельности и повышения уровня жизни населения.</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Решение проблемы водоснабжения должно сводиться: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надежности работы систем водоснабжения;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сокращению потерь воды;</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эффективности использования энергетических и материальных ресурсов;</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к энергосбережению;</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усовершенствованию системы управления;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обеспечению безубыточного функционирования предприятий водоснабжения.</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Анализ </w:t>
      </w:r>
      <w:r w:rsidRPr="009A761D">
        <w:rPr>
          <w:rFonts w:ascii="Times New Roman" w:eastAsia="Calibri" w:hAnsi="Times New Roman" w:cs="Times New Roman"/>
          <w:sz w:val="28"/>
          <w:szCs w:val="28"/>
        </w:rPr>
        <w:t xml:space="preserve">технических показателей существующей </w:t>
      </w:r>
      <w:r w:rsidR="004E1CF9">
        <w:rPr>
          <w:rFonts w:ascii="Times New Roman" w:eastAsia="Calibri" w:hAnsi="Times New Roman" w:cs="Times New Roman"/>
          <w:sz w:val="28"/>
          <w:szCs w:val="28"/>
        </w:rPr>
        <w:t xml:space="preserve">централизованной </w:t>
      </w:r>
      <w:r w:rsidRPr="009A761D">
        <w:rPr>
          <w:rFonts w:ascii="Times New Roman" w:eastAsia="Calibri" w:hAnsi="Times New Roman" w:cs="Times New Roman"/>
          <w:sz w:val="28"/>
          <w:szCs w:val="28"/>
        </w:rPr>
        <w:t xml:space="preserve">системы водоснабжения </w:t>
      </w:r>
      <w:r w:rsidR="00AA7C04" w:rsidRPr="00CE4882">
        <w:rPr>
          <w:rFonts w:ascii="Times New Roman" w:eastAsia="Calibri" w:hAnsi="Times New Roman" w:cs="Times New Roman"/>
          <w:sz w:val="28"/>
          <w:szCs w:val="28"/>
        </w:rPr>
        <w:t xml:space="preserve">МО </w:t>
      </w:r>
      <w:r w:rsidR="00D96163">
        <w:rPr>
          <w:rFonts w:ascii="Times New Roman" w:eastAsia="Calibri" w:hAnsi="Times New Roman" w:cs="Times New Roman"/>
          <w:sz w:val="28"/>
          <w:szCs w:val="28"/>
        </w:rPr>
        <w:t>СП «</w:t>
      </w:r>
      <w:r w:rsidR="003C3E82">
        <w:rPr>
          <w:rFonts w:ascii="Times New Roman" w:eastAsia="Calibri" w:hAnsi="Times New Roman" w:cs="Times New Roman"/>
          <w:sz w:val="28"/>
          <w:szCs w:val="28"/>
        </w:rPr>
        <w:t>Поселок Юбилейный</w:t>
      </w:r>
      <w:r w:rsidR="00D96163">
        <w:rPr>
          <w:rFonts w:ascii="Times New Roman" w:eastAsia="Calibri" w:hAnsi="Times New Roman" w:cs="Times New Roman"/>
          <w:sz w:val="28"/>
          <w:szCs w:val="28"/>
        </w:rPr>
        <w:t>»</w:t>
      </w:r>
      <w:r w:rsidR="00AA7C04" w:rsidRPr="00A56BF4">
        <w:rPr>
          <w:rFonts w:ascii="Times New Roman" w:eastAsia="Calibri" w:hAnsi="Times New Roman" w:cs="Times New Roman"/>
          <w:sz w:val="28"/>
          <w:szCs w:val="28"/>
          <w:lang w:eastAsia="ru-RU"/>
        </w:rPr>
        <w:t xml:space="preserve"> </w:t>
      </w:r>
      <w:r w:rsidRPr="009A761D">
        <w:rPr>
          <w:rFonts w:ascii="Times New Roman" w:eastAsia="Calibri" w:hAnsi="Times New Roman" w:cs="Times New Roman"/>
          <w:sz w:val="28"/>
          <w:szCs w:val="28"/>
        </w:rPr>
        <w:t>выяв</w:t>
      </w:r>
      <w:r w:rsidR="00B1533D">
        <w:rPr>
          <w:rFonts w:ascii="Times New Roman" w:eastAsia="Calibri" w:hAnsi="Times New Roman" w:cs="Times New Roman"/>
          <w:sz w:val="28"/>
          <w:szCs w:val="28"/>
        </w:rPr>
        <w:t>ил</w:t>
      </w:r>
      <w:r w:rsidRPr="009A761D">
        <w:rPr>
          <w:rFonts w:ascii="Times New Roman" w:eastAsia="Calibri" w:hAnsi="Times New Roman" w:cs="Times New Roman"/>
          <w:sz w:val="28"/>
          <w:szCs w:val="28"/>
        </w:rPr>
        <w:t xml:space="preserve"> следующие основные технические и технологические проблемы:</w:t>
      </w:r>
    </w:p>
    <w:p w:rsidR="002D580A" w:rsidRDefault="004E27BA" w:rsidP="00546B20">
      <w:pPr>
        <w:pStyle w:val="afff9"/>
        <w:rPr>
          <w:rFonts w:eastAsia="Times New Roman"/>
          <w:szCs w:val="24"/>
          <w:lang w:eastAsia="ru-RU"/>
        </w:rPr>
      </w:pPr>
      <w:r>
        <w:t>1.</w:t>
      </w:r>
      <w:r w:rsidR="00546B20">
        <w:t xml:space="preserve"> </w:t>
      </w:r>
      <w:r w:rsidR="00546B20">
        <w:rPr>
          <w:rFonts w:eastAsia="Times New Roman"/>
          <w:szCs w:val="24"/>
          <w:lang w:eastAsia="ru-RU"/>
        </w:rPr>
        <w:t xml:space="preserve">В настоящее время на водозаборном узле в </w:t>
      </w:r>
      <w:r w:rsidR="003C3E82">
        <w:rPr>
          <w:rFonts w:eastAsia="Times New Roman"/>
          <w:szCs w:val="24"/>
          <w:lang w:eastAsia="ru-RU"/>
        </w:rPr>
        <w:t xml:space="preserve">поселке Юбилейный </w:t>
      </w:r>
      <w:r w:rsidR="00546B20">
        <w:rPr>
          <w:rFonts w:eastAsia="Times New Roman"/>
          <w:szCs w:val="24"/>
          <w:lang w:eastAsia="ru-RU"/>
        </w:rPr>
        <w:t>водонапорн</w:t>
      </w:r>
      <w:r w:rsidR="003C3E82">
        <w:rPr>
          <w:rFonts w:eastAsia="Times New Roman"/>
          <w:szCs w:val="24"/>
          <w:lang w:eastAsia="ru-RU"/>
        </w:rPr>
        <w:t>ая</w:t>
      </w:r>
      <w:r w:rsidR="00546B20">
        <w:rPr>
          <w:rFonts w:eastAsia="Times New Roman"/>
          <w:szCs w:val="24"/>
          <w:lang w:eastAsia="ru-RU"/>
        </w:rPr>
        <w:t xml:space="preserve"> башн</w:t>
      </w:r>
      <w:r w:rsidR="003C3E82">
        <w:rPr>
          <w:rFonts w:eastAsia="Times New Roman"/>
          <w:szCs w:val="24"/>
          <w:lang w:eastAsia="ru-RU"/>
        </w:rPr>
        <w:t>я</w:t>
      </w:r>
      <w:r w:rsidR="00546B20">
        <w:rPr>
          <w:rFonts w:eastAsia="Times New Roman"/>
          <w:szCs w:val="24"/>
          <w:lang w:eastAsia="ru-RU"/>
        </w:rPr>
        <w:t xml:space="preserve"> находятся в аварийном состоянии</w:t>
      </w:r>
      <w:r w:rsidR="002D580A">
        <w:rPr>
          <w:rFonts w:eastAsia="Times New Roman"/>
          <w:szCs w:val="24"/>
          <w:lang w:eastAsia="ru-RU"/>
        </w:rPr>
        <w:t>,</w:t>
      </w:r>
      <w:r w:rsidR="00546B20">
        <w:rPr>
          <w:rFonts w:eastAsia="Times New Roman"/>
          <w:szCs w:val="24"/>
          <w:lang w:eastAsia="ru-RU"/>
        </w:rPr>
        <w:t xml:space="preserve"> в связи с чем</w:t>
      </w:r>
      <w:r w:rsidR="002D580A">
        <w:rPr>
          <w:rFonts w:eastAsia="Times New Roman"/>
          <w:szCs w:val="24"/>
          <w:lang w:eastAsia="ru-RU"/>
        </w:rPr>
        <w:t xml:space="preserve"> </w:t>
      </w:r>
      <w:r w:rsidR="00546B20">
        <w:rPr>
          <w:rFonts w:eastAsia="Times New Roman"/>
          <w:szCs w:val="24"/>
          <w:lang w:eastAsia="ru-RU"/>
        </w:rPr>
        <w:t>отключен</w:t>
      </w:r>
      <w:r w:rsidR="003C3E82">
        <w:rPr>
          <w:rFonts w:eastAsia="Times New Roman"/>
          <w:szCs w:val="24"/>
          <w:lang w:eastAsia="ru-RU"/>
        </w:rPr>
        <w:t>а</w:t>
      </w:r>
      <w:r w:rsidR="00546B20">
        <w:rPr>
          <w:rFonts w:eastAsia="Times New Roman"/>
          <w:szCs w:val="24"/>
          <w:lang w:eastAsia="ru-RU"/>
        </w:rPr>
        <w:t xml:space="preserve"> от централизованной системы водоснабжения. </w:t>
      </w:r>
    </w:p>
    <w:p w:rsidR="002D580A" w:rsidRDefault="00546B20" w:rsidP="00546B20">
      <w:pPr>
        <w:pStyle w:val="afff9"/>
        <w:rPr>
          <w:rFonts w:eastAsia="Times New Roman"/>
          <w:szCs w:val="24"/>
          <w:lang w:eastAsia="ru-RU"/>
        </w:rPr>
      </w:pPr>
      <w:r>
        <w:rPr>
          <w:rFonts w:eastAsia="Times New Roman"/>
          <w:szCs w:val="24"/>
          <w:lang w:eastAsia="ru-RU"/>
        </w:rPr>
        <w:t xml:space="preserve">Подача воды в </w:t>
      </w:r>
      <w:r w:rsidR="002D580A">
        <w:rPr>
          <w:rFonts w:eastAsia="Times New Roman"/>
          <w:szCs w:val="24"/>
          <w:lang w:eastAsia="ru-RU"/>
        </w:rPr>
        <w:t>водопроводную сеть населенного пункта</w:t>
      </w:r>
      <w:r>
        <w:rPr>
          <w:rFonts w:eastAsia="Times New Roman"/>
          <w:szCs w:val="24"/>
          <w:lang w:eastAsia="ru-RU"/>
        </w:rPr>
        <w:t xml:space="preserve"> регулируется с помощью частотного регулятора. Недостаток данной системы заключается в отсутствии запаса питьевой воды. При нарушении электроснабжения водозаборного узла (резервный источник электроснабжения отсутствует) сразу прекращается подача воды в систему централизованного водоснабжения</w:t>
      </w:r>
      <w:r w:rsidR="002D580A">
        <w:rPr>
          <w:rFonts w:eastAsia="Times New Roman"/>
          <w:szCs w:val="24"/>
          <w:lang w:eastAsia="ru-RU"/>
        </w:rPr>
        <w:t>, что приводит к остановке водоснабжения абонентов</w:t>
      </w:r>
      <w:r>
        <w:rPr>
          <w:rFonts w:eastAsia="Times New Roman"/>
          <w:szCs w:val="24"/>
          <w:lang w:eastAsia="ru-RU"/>
        </w:rPr>
        <w:t xml:space="preserve">. </w:t>
      </w:r>
      <w:r w:rsidR="003642B6">
        <w:rPr>
          <w:rFonts w:eastAsia="Times New Roman"/>
          <w:szCs w:val="24"/>
          <w:lang w:eastAsia="ru-RU"/>
        </w:rPr>
        <w:t xml:space="preserve">Требуется замена водонапорной башни Рожновского (высотой 18 м). </w:t>
      </w:r>
    </w:p>
    <w:p w:rsidR="006B3E2F" w:rsidRDefault="004E27BA"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B3E2F" w:rsidRPr="009A761D">
        <w:rPr>
          <w:rFonts w:ascii="Times New Roman" w:eastAsia="Calibri" w:hAnsi="Times New Roman" w:cs="Times New Roman"/>
          <w:sz w:val="28"/>
          <w:szCs w:val="28"/>
        </w:rPr>
        <w:t>.</w:t>
      </w:r>
      <w:r w:rsidR="00D96163">
        <w:rPr>
          <w:rFonts w:ascii="Times New Roman" w:eastAsia="Calibri" w:hAnsi="Times New Roman" w:cs="Times New Roman"/>
          <w:sz w:val="28"/>
          <w:szCs w:val="28"/>
        </w:rPr>
        <w:t xml:space="preserve"> Требуют капитального ремонта водопроводные сети</w:t>
      </w:r>
      <w:r w:rsidR="00777297">
        <w:rPr>
          <w:rFonts w:ascii="Times New Roman" w:eastAsia="Calibri" w:hAnsi="Times New Roman" w:cs="Times New Roman"/>
          <w:sz w:val="28"/>
          <w:szCs w:val="28"/>
        </w:rPr>
        <w:t xml:space="preserve"> протяженностью </w:t>
      </w:r>
      <w:r w:rsidR="003C3E82">
        <w:rPr>
          <w:rFonts w:ascii="Times New Roman" w:eastAsia="Calibri" w:hAnsi="Times New Roman" w:cs="Times New Roman"/>
          <w:sz w:val="28"/>
          <w:szCs w:val="28"/>
        </w:rPr>
        <w:t>980</w:t>
      </w:r>
      <w:r w:rsidR="00D96163">
        <w:rPr>
          <w:rFonts w:ascii="Times New Roman" w:eastAsia="Calibri" w:hAnsi="Times New Roman" w:cs="Times New Roman"/>
          <w:sz w:val="28"/>
          <w:szCs w:val="28"/>
        </w:rPr>
        <w:t xml:space="preserve"> м</w:t>
      </w:r>
      <w:r w:rsidR="006B3E2F" w:rsidRPr="009A761D">
        <w:rPr>
          <w:rFonts w:ascii="Times New Roman" w:eastAsia="Calibri" w:hAnsi="Times New Roman" w:cs="Times New Roman"/>
          <w:sz w:val="28"/>
          <w:szCs w:val="28"/>
        </w:rPr>
        <w:t xml:space="preserve">. </w:t>
      </w:r>
    </w:p>
    <w:p w:rsidR="003C3E82" w:rsidRDefault="003C3E82"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Требует капитального ремонта</w:t>
      </w:r>
      <w:r w:rsidR="00026F41">
        <w:rPr>
          <w:rFonts w:ascii="Times New Roman" w:eastAsia="Calibri" w:hAnsi="Times New Roman" w:cs="Times New Roman"/>
          <w:sz w:val="28"/>
          <w:szCs w:val="28"/>
        </w:rPr>
        <w:t xml:space="preserve"> насосная станция </w:t>
      </w:r>
      <w:r w:rsidR="00026F41">
        <w:rPr>
          <w:rFonts w:ascii="Times New Roman" w:eastAsia="Calibri" w:hAnsi="Times New Roman" w:cs="Times New Roman"/>
          <w:sz w:val="28"/>
          <w:szCs w:val="28"/>
          <w:lang w:val="en-US"/>
        </w:rPr>
        <w:t>I</w:t>
      </w:r>
      <w:r w:rsidR="00026F41">
        <w:rPr>
          <w:rFonts w:ascii="Times New Roman" w:eastAsia="Calibri" w:hAnsi="Times New Roman" w:cs="Times New Roman"/>
          <w:sz w:val="28"/>
          <w:szCs w:val="28"/>
        </w:rPr>
        <w:t xml:space="preserve"> подъема с заменой оборудования</w:t>
      </w:r>
      <w:r>
        <w:rPr>
          <w:rFonts w:ascii="Times New Roman" w:eastAsia="Calibri" w:hAnsi="Times New Roman" w:cs="Times New Roman"/>
          <w:sz w:val="28"/>
          <w:szCs w:val="28"/>
        </w:rPr>
        <w:t xml:space="preserve">. </w:t>
      </w:r>
    </w:p>
    <w:p w:rsidR="004E1CF9" w:rsidRDefault="004E1CF9" w:rsidP="004E1CF9">
      <w:pPr>
        <w:pStyle w:val="afff9"/>
      </w:pPr>
      <w:r>
        <w:t>В целях обеспечения потребителей водой нормативного качества, улучшения работы централизованн</w:t>
      </w:r>
      <w:r w:rsidR="00D96163">
        <w:t>ой</w:t>
      </w:r>
      <w:r>
        <w:t xml:space="preserve"> систем</w:t>
      </w:r>
      <w:r w:rsidR="00D96163">
        <w:t>ы</w:t>
      </w:r>
      <w:r>
        <w:t xml:space="preserve"> водоснабжения </w:t>
      </w:r>
      <w:r w:rsidR="00D96163" w:rsidRPr="00CE4882">
        <w:rPr>
          <w:rFonts w:eastAsia="Calibri"/>
        </w:rPr>
        <w:t xml:space="preserve">МО </w:t>
      </w:r>
      <w:r w:rsidR="00D96163">
        <w:rPr>
          <w:rFonts w:eastAsia="Calibri"/>
        </w:rPr>
        <w:t>СП «</w:t>
      </w:r>
      <w:r w:rsidR="0096530B">
        <w:rPr>
          <w:rFonts w:eastAsia="Calibri"/>
        </w:rPr>
        <w:t>П</w:t>
      </w:r>
      <w:r w:rsidR="0096530B">
        <w:rPr>
          <w:rFonts w:eastAsia="Times New Roman"/>
          <w:szCs w:val="24"/>
          <w:lang w:eastAsia="ru-RU"/>
        </w:rPr>
        <w:t>оселок Юбилейный</w:t>
      </w:r>
      <w:r w:rsidR="00D96163">
        <w:rPr>
          <w:rFonts w:eastAsia="Calibri"/>
        </w:rPr>
        <w:t>»</w:t>
      </w:r>
      <w:r w:rsidR="00D96163" w:rsidRPr="00A56BF4">
        <w:rPr>
          <w:rFonts w:eastAsia="Calibri"/>
          <w:lang w:eastAsia="ru-RU"/>
        </w:rPr>
        <w:t xml:space="preserve"> </w:t>
      </w:r>
      <w:r>
        <w:t>рекомендуется:</w:t>
      </w:r>
    </w:p>
    <w:p w:rsidR="004E1CF9" w:rsidRDefault="004E1CF9" w:rsidP="004E1CF9">
      <w:pPr>
        <w:pStyle w:val="afff9"/>
      </w:pPr>
      <w:r>
        <w:t>-проведение обязательного энергетического обследования централизованн</w:t>
      </w:r>
      <w:r w:rsidR="00D96163">
        <w:t>ой</w:t>
      </w:r>
      <w:r>
        <w:t xml:space="preserve"> систем</w:t>
      </w:r>
      <w:r w:rsidR="00D96163">
        <w:t>ы</w:t>
      </w:r>
      <w:r>
        <w:t xml:space="preserve"> водоснабжения;</w:t>
      </w:r>
    </w:p>
    <w:p w:rsidR="004E1CF9" w:rsidRDefault="004E1CF9" w:rsidP="004E1CF9">
      <w:pPr>
        <w:pStyle w:val="afff9"/>
      </w:pPr>
      <w:r>
        <w:t>-определение соответствия оптимального режима эксплуатационных характеристик (напор, расход) мощности и производительности насосных агрегатов и электроприводов;</w:t>
      </w:r>
    </w:p>
    <w:p w:rsidR="004E1CF9" w:rsidRDefault="004E1CF9" w:rsidP="004E1CF9">
      <w:pPr>
        <w:pStyle w:val="afff9"/>
      </w:pPr>
      <w:r>
        <w:t>-выполнение гидравлических расчетов и наладки систем по фактическому состоянию оборудования и трубопроводов</w:t>
      </w:r>
      <w:r w:rsidR="00777297">
        <w:t>.</w:t>
      </w:r>
    </w:p>
    <w:p w:rsidR="00B1533D" w:rsidRPr="009A761D" w:rsidRDefault="00B1533D" w:rsidP="006B3E2F">
      <w:pPr>
        <w:spacing w:after="0" w:line="360" w:lineRule="auto"/>
        <w:ind w:firstLine="709"/>
        <w:jc w:val="both"/>
        <w:rPr>
          <w:rFonts w:ascii="Times New Roman" w:eastAsia="Calibri" w:hAnsi="Times New Roman" w:cs="Times New Roman"/>
          <w:sz w:val="28"/>
          <w:szCs w:val="28"/>
        </w:rPr>
      </w:pPr>
    </w:p>
    <w:p w:rsidR="006B3E2F" w:rsidRPr="009A761D" w:rsidRDefault="006B3E2F" w:rsidP="00B1533D">
      <w:pPr>
        <w:pStyle w:val="11112"/>
        <w:ind w:firstLine="709"/>
      </w:pPr>
      <w:bookmarkStart w:id="66" w:name="_Toc26721509"/>
      <w:bookmarkStart w:id="67" w:name="_Toc26721554"/>
      <w:bookmarkStart w:id="68" w:name="_Toc44605035"/>
      <w:bookmarkStart w:id="69" w:name="_Toc49152705"/>
      <w:r w:rsidRPr="009A761D">
        <w:lastRenderedPageBreak/>
        <w:t>2.1.4.6</w:t>
      </w:r>
      <w:r>
        <w:t xml:space="preserve"> </w:t>
      </w:r>
      <w:r w:rsidRPr="009A761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6"/>
      <w:bookmarkEnd w:id="67"/>
      <w:bookmarkEnd w:id="68"/>
      <w:bookmarkEnd w:id="69"/>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9A761D" w:rsidRDefault="006B3E2F" w:rsidP="005B48A8">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p w:rsidR="005B48A8" w:rsidRDefault="005B48A8" w:rsidP="005B48A8">
      <w:pPr>
        <w:spacing w:after="0" w:line="360" w:lineRule="auto"/>
        <w:ind w:firstLine="567"/>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 xml:space="preserve">Централизованное горячее водоснабжение в </w:t>
      </w:r>
      <w:r w:rsidR="00026F41" w:rsidRPr="00CE4882">
        <w:rPr>
          <w:rFonts w:ascii="Times New Roman" w:eastAsia="Calibri" w:hAnsi="Times New Roman" w:cs="Times New Roman"/>
          <w:sz w:val="28"/>
          <w:szCs w:val="28"/>
        </w:rPr>
        <w:t xml:space="preserve">МО </w:t>
      </w:r>
      <w:r w:rsidR="00026F41">
        <w:rPr>
          <w:rFonts w:ascii="Times New Roman" w:eastAsia="Calibri" w:hAnsi="Times New Roman" w:cs="Times New Roman"/>
          <w:sz w:val="28"/>
          <w:szCs w:val="28"/>
        </w:rPr>
        <w:t>СП «Поселок Юбилейный»</w:t>
      </w:r>
      <w:r w:rsidR="00026F41" w:rsidRPr="00A56BF4">
        <w:rPr>
          <w:rFonts w:ascii="Times New Roman" w:eastAsia="Calibri" w:hAnsi="Times New Roman" w:cs="Times New Roman"/>
          <w:sz w:val="28"/>
          <w:szCs w:val="28"/>
          <w:lang w:eastAsia="ru-RU"/>
        </w:rPr>
        <w:t xml:space="preserve"> </w:t>
      </w:r>
      <w:r w:rsidR="00026F41">
        <w:rPr>
          <w:rFonts w:ascii="Times New Roman" w:eastAsia="Calibri" w:hAnsi="Times New Roman" w:cs="Times New Roman"/>
          <w:sz w:val="28"/>
          <w:szCs w:val="28"/>
          <w:lang w:eastAsia="ru-RU"/>
        </w:rPr>
        <w:t>отсутствует</w:t>
      </w:r>
      <w:r>
        <w:rPr>
          <w:rFonts w:ascii="Times New Roman" w:eastAsia="Times New Roman" w:hAnsi="Times New Roman"/>
          <w:sz w:val="28"/>
          <w:szCs w:val="28"/>
          <w:lang w:val="x-none" w:eastAsia="x-none"/>
        </w:rPr>
        <w:t>.</w:t>
      </w:r>
    </w:p>
    <w:p w:rsidR="00B1533D" w:rsidRPr="009A761D" w:rsidRDefault="00B1533D" w:rsidP="006B3E2F">
      <w:pPr>
        <w:spacing w:after="0" w:line="360" w:lineRule="auto"/>
        <w:ind w:firstLine="709"/>
        <w:jc w:val="both"/>
        <w:rPr>
          <w:rFonts w:ascii="Times New Roman" w:eastAsia="Calibri" w:hAnsi="Times New Roman" w:cs="Times New Roman"/>
          <w:sz w:val="28"/>
          <w:szCs w:val="28"/>
          <w:lang w:eastAsia="ru-RU"/>
        </w:rPr>
      </w:pPr>
    </w:p>
    <w:p w:rsidR="006B3E2F" w:rsidRPr="009A761D" w:rsidRDefault="006B3E2F" w:rsidP="00B1533D">
      <w:pPr>
        <w:pStyle w:val="11112"/>
        <w:ind w:firstLine="709"/>
        <w:rPr>
          <w:rFonts w:eastAsia="Calibri"/>
        </w:rPr>
      </w:pPr>
      <w:bookmarkStart w:id="70" w:name="_Toc26721511"/>
      <w:bookmarkStart w:id="71" w:name="_Toc26721556"/>
      <w:bookmarkStart w:id="72" w:name="_Toc44605037"/>
      <w:bookmarkStart w:id="73" w:name="_Toc49152706"/>
      <w:r w:rsidRPr="009A761D">
        <w:rPr>
          <w:rFonts w:eastAsia="Calibri"/>
        </w:rPr>
        <w:t>2.1.</w:t>
      </w:r>
      <w:r w:rsidR="00945BEE">
        <w:rPr>
          <w:rFonts w:eastAsia="Calibri"/>
        </w:rPr>
        <w:t>5</w:t>
      </w:r>
      <w:r w:rsidRPr="009A761D">
        <w:rPr>
          <w:rFonts w:eastAsia="Calibri"/>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bookmarkEnd w:id="70"/>
      <w:bookmarkEnd w:id="71"/>
      <w:bookmarkEnd w:id="72"/>
      <w:bookmarkEnd w:id="73"/>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9A761D" w:rsidRDefault="006B3E2F" w:rsidP="006B3E2F">
      <w:pPr>
        <w:spacing w:after="0" w:line="360" w:lineRule="auto"/>
        <w:ind w:firstLine="709"/>
        <w:jc w:val="both"/>
        <w:rPr>
          <w:rFonts w:ascii="Times New Roman" w:eastAsia="Calibri" w:hAnsi="Times New Roman" w:cs="Times New Roman"/>
          <w:sz w:val="28"/>
          <w:szCs w:val="28"/>
          <w:lang w:eastAsia="ru-RU"/>
        </w:rPr>
      </w:pPr>
      <w:r w:rsidRPr="009A761D">
        <w:rPr>
          <w:rFonts w:ascii="Times New Roman" w:eastAsia="Calibri" w:hAnsi="Times New Roman" w:cs="Times New Roman"/>
          <w:sz w:val="28"/>
          <w:szCs w:val="28"/>
          <w:lang w:eastAsia="ru-RU"/>
        </w:rPr>
        <w:t xml:space="preserve">Правообладателем объектов централизованной системы водоснабжения </w:t>
      </w:r>
      <w:r w:rsidR="00945BEE">
        <w:rPr>
          <w:rFonts w:ascii="Times New Roman" w:eastAsia="Calibri" w:hAnsi="Times New Roman" w:cs="Times New Roman"/>
          <w:sz w:val="28"/>
          <w:szCs w:val="28"/>
          <w:lang w:bidi="ru-RU"/>
        </w:rPr>
        <w:t>МО СП «</w:t>
      </w:r>
      <w:r w:rsidR="00852B1C">
        <w:rPr>
          <w:rFonts w:ascii="Times New Roman" w:eastAsia="Calibri" w:hAnsi="Times New Roman" w:cs="Times New Roman"/>
          <w:sz w:val="28"/>
          <w:szCs w:val="28"/>
        </w:rPr>
        <w:t>Поселок Юбилейный</w:t>
      </w:r>
      <w:r w:rsidR="00945BEE">
        <w:rPr>
          <w:rFonts w:ascii="Times New Roman" w:eastAsia="Calibri" w:hAnsi="Times New Roman" w:cs="Times New Roman"/>
          <w:sz w:val="28"/>
          <w:szCs w:val="28"/>
          <w:lang w:bidi="ru-RU"/>
        </w:rPr>
        <w:t>» является МР «Малоярославецкий район»</w:t>
      </w:r>
      <w:r w:rsidR="00945BEE" w:rsidRPr="00CE4882">
        <w:rPr>
          <w:rFonts w:ascii="Times New Roman" w:eastAsia="Calibri" w:hAnsi="Times New Roman" w:cs="Times New Roman"/>
          <w:sz w:val="28"/>
          <w:szCs w:val="28"/>
        </w:rPr>
        <w:t xml:space="preserve"> </w:t>
      </w:r>
      <w:r w:rsidR="00945BEE">
        <w:rPr>
          <w:rFonts w:ascii="Times New Roman" w:eastAsia="Calibri" w:hAnsi="Times New Roman" w:cs="Times New Roman"/>
          <w:sz w:val="28"/>
          <w:szCs w:val="28"/>
        </w:rPr>
        <w:t>Калужской</w:t>
      </w:r>
      <w:r w:rsidRPr="009A761D">
        <w:rPr>
          <w:rFonts w:ascii="Times New Roman" w:eastAsia="Calibri" w:hAnsi="Times New Roman" w:cs="Times New Roman"/>
          <w:sz w:val="28"/>
          <w:szCs w:val="28"/>
          <w:lang w:eastAsia="ru-RU"/>
        </w:rPr>
        <w:t xml:space="preserve"> области. </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Договором о передаче</w:t>
      </w:r>
      <w:r w:rsidRPr="009A761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муниципального имущества </w:t>
      </w:r>
      <w:r w:rsidR="00FD07D0">
        <w:rPr>
          <w:rFonts w:ascii="Times New Roman" w:eastAsia="Calibri" w:hAnsi="Times New Roman" w:cs="Times New Roman"/>
          <w:sz w:val="28"/>
          <w:szCs w:val="28"/>
        </w:rPr>
        <w:t xml:space="preserve">за </w:t>
      </w:r>
      <w:r w:rsidR="00FD07D0" w:rsidRPr="00470BF1">
        <w:rPr>
          <w:rFonts w:ascii="Times New Roman" w:hAnsi="Times New Roman" w:cs="Times New Roman"/>
          <w:sz w:val="28"/>
          <w:szCs w:val="28"/>
        </w:rPr>
        <w:t>УМП МР «Малоярославецкий район» «Малоярославецстройзаказчик»</w:t>
      </w:r>
      <w:r w:rsidRPr="009A761D">
        <w:rPr>
          <w:rFonts w:ascii="Times New Roman" w:eastAsia="Calibri" w:hAnsi="Times New Roman" w:cs="Times New Roman"/>
          <w:sz w:val="28"/>
          <w:szCs w:val="28"/>
        </w:rPr>
        <w:t xml:space="preserve"> закреплены и переданы на праве хозяйственного ведения объекты, водопроводные сети, сооружения на них, задействованные в систем</w:t>
      </w:r>
      <w:r w:rsidR="00FD07D0">
        <w:rPr>
          <w:rFonts w:ascii="Times New Roman" w:eastAsia="Calibri" w:hAnsi="Times New Roman" w:cs="Times New Roman"/>
          <w:sz w:val="28"/>
          <w:szCs w:val="28"/>
        </w:rPr>
        <w:t>е</w:t>
      </w:r>
      <w:r w:rsidRPr="009A761D">
        <w:rPr>
          <w:rFonts w:ascii="Times New Roman" w:eastAsia="Calibri" w:hAnsi="Times New Roman" w:cs="Times New Roman"/>
          <w:sz w:val="28"/>
          <w:szCs w:val="28"/>
        </w:rPr>
        <w:t xml:space="preserve"> централизованного водоснабжения потребителей </w:t>
      </w:r>
      <w:r w:rsidR="00FD07D0">
        <w:rPr>
          <w:rFonts w:ascii="Times New Roman" w:eastAsia="Calibri" w:hAnsi="Times New Roman" w:cs="Times New Roman"/>
          <w:sz w:val="28"/>
          <w:szCs w:val="28"/>
          <w:lang w:bidi="ru-RU"/>
        </w:rPr>
        <w:t>МО СП «</w:t>
      </w:r>
      <w:r w:rsidR="00852B1C">
        <w:rPr>
          <w:rFonts w:ascii="Times New Roman" w:eastAsia="Calibri" w:hAnsi="Times New Roman" w:cs="Times New Roman"/>
          <w:sz w:val="28"/>
          <w:szCs w:val="28"/>
        </w:rPr>
        <w:t>Поселок Юбилейный</w:t>
      </w:r>
      <w:r w:rsidR="00FD07D0">
        <w:rPr>
          <w:rFonts w:ascii="Times New Roman" w:eastAsia="Calibri" w:hAnsi="Times New Roman" w:cs="Times New Roman"/>
          <w:sz w:val="28"/>
          <w:szCs w:val="28"/>
          <w:lang w:bidi="ru-RU"/>
        </w:rPr>
        <w:t>» (см. п.1.4 Глава 1 настоящего Документа).</w:t>
      </w:r>
      <w:r w:rsidR="00183355">
        <w:rPr>
          <w:rFonts w:ascii="Times New Roman" w:eastAsia="Calibri" w:hAnsi="Times New Roman" w:cs="Times New Roman"/>
          <w:sz w:val="28"/>
          <w:szCs w:val="28"/>
          <w:lang w:bidi="ru-RU"/>
        </w:rPr>
        <w:t>.</w:t>
      </w:r>
      <w:r w:rsidR="00183355" w:rsidRPr="00A56BF4">
        <w:rPr>
          <w:rFonts w:ascii="Times New Roman" w:eastAsia="Calibri" w:hAnsi="Times New Roman" w:cs="Times New Roman"/>
          <w:sz w:val="28"/>
          <w:szCs w:val="28"/>
          <w:lang w:eastAsia="ru-RU"/>
        </w:rPr>
        <w:t xml:space="preserve"> </w:t>
      </w:r>
    </w:p>
    <w:p w:rsidR="006B3E2F" w:rsidRDefault="006B3E2F" w:rsidP="006B3E2F">
      <w:pPr>
        <w:spacing w:after="0" w:line="360" w:lineRule="auto"/>
        <w:ind w:firstLine="709"/>
        <w:jc w:val="both"/>
        <w:rPr>
          <w:rFonts w:ascii="Times New Roman" w:eastAsia="Calibri" w:hAnsi="Times New Roman" w:cs="Times New Roman"/>
          <w:sz w:val="28"/>
          <w:szCs w:val="28"/>
        </w:rPr>
        <w:sectPr w:rsidR="006B3E2F" w:rsidSect="006B3E2F">
          <w:pgSz w:w="11906" w:h="16838"/>
          <w:pgMar w:top="1134" w:right="851" w:bottom="1134" w:left="1701" w:header="709" w:footer="680" w:gutter="0"/>
          <w:cols w:space="708"/>
          <w:titlePg/>
          <w:docGrid w:linePitch="360"/>
        </w:sectPr>
      </w:pPr>
      <w:r w:rsidRPr="009A761D">
        <w:rPr>
          <w:rFonts w:ascii="Times New Roman" w:eastAsia="Calibri" w:hAnsi="Times New Roman" w:cs="Times New Roman"/>
          <w:sz w:val="28"/>
          <w:szCs w:val="28"/>
        </w:rPr>
        <w:t>.</w:t>
      </w:r>
    </w:p>
    <w:p w:rsidR="006B3E2F" w:rsidRPr="005561BD" w:rsidRDefault="006B3E2F" w:rsidP="006B3E2F">
      <w:pPr>
        <w:pStyle w:val="1d"/>
        <w:outlineLvl w:val="0"/>
      </w:pPr>
      <w:bookmarkStart w:id="74" w:name="_Toc44605038"/>
      <w:bookmarkStart w:id="75" w:name="_Toc49152707"/>
      <w:r w:rsidRPr="005561BD">
        <w:lastRenderedPageBreak/>
        <w:t xml:space="preserve">РАЗДЕЛ </w:t>
      </w:r>
      <w:r w:rsidR="00B625C1">
        <w:t xml:space="preserve">2.2 </w:t>
      </w:r>
      <w:r w:rsidRPr="005561BD">
        <w:t>(00</w:t>
      </w:r>
      <w:r w:rsidR="006E4A10">
        <w:t>40</w:t>
      </w:r>
      <w:r w:rsidRPr="005561BD">
        <w:t>.ВС.002.002)</w:t>
      </w:r>
      <w:bookmarkEnd w:id="74"/>
      <w:bookmarkEnd w:id="75"/>
      <w:r w:rsidRPr="005561BD">
        <w:t xml:space="preserve"> </w:t>
      </w:r>
    </w:p>
    <w:p w:rsidR="006B3E2F" w:rsidRPr="005561BD" w:rsidRDefault="006B3E2F" w:rsidP="00D87BCF">
      <w:pPr>
        <w:pStyle w:val="1d"/>
        <w:outlineLvl w:val="0"/>
        <w:rPr>
          <w:lang w:eastAsia="ru-RU"/>
        </w:rPr>
      </w:pPr>
      <w:bookmarkStart w:id="76" w:name="_Toc44605039"/>
      <w:bookmarkStart w:id="77" w:name="_Toc49152708"/>
      <w:r w:rsidRPr="005561BD">
        <w:rPr>
          <w:lang w:eastAsia="ru-RU"/>
        </w:rPr>
        <w:t>НАПРАВЛЕНИЕ РАЗВИТИЯ ЦЕНТРАЛИЗОВАННЫХ СИСТЕМ ВОДОСНАБЖЕНИЯ</w:t>
      </w:r>
      <w:bookmarkEnd w:id="76"/>
      <w:bookmarkEnd w:id="77"/>
    </w:p>
    <w:p w:rsidR="006B3E2F" w:rsidRPr="005561BD" w:rsidRDefault="006B3E2F" w:rsidP="006B3E2F">
      <w:pPr>
        <w:spacing w:after="0" w:line="240" w:lineRule="auto"/>
        <w:ind w:firstLine="1134"/>
        <w:jc w:val="both"/>
        <w:outlineLvl w:val="2"/>
        <w:rPr>
          <w:rFonts w:ascii="Times New Roman" w:eastAsia="Calibri" w:hAnsi="Times New Roman" w:cs="Times New Roman"/>
          <w:color w:val="000000"/>
          <w:sz w:val="16"/>
          <w:szCs w:val="16"/>
          <w:lang w:eastAsia="ru-RU"/>
        </w:rPr>
      </w:pPr>
    </w:p>
    <w:p w:rsidR="006B3E2F" w:rsidRPr="005561BD" w:rsidRDefault="006B3E2F" w:rsidP="00B1533D">
      <w:pPr>
        <w:pStyle w:val="11112"/>
        <w:ind w:firstLine="709"/>
        <w:rPr>
          <w:rFonts w:eastAsia="Calibri"/>
        </w:rPr>
      </w:pPr>
      <w:bookmarkStart w:id="78" w:name="_Toc26721512"/>
      <w:bookmarkStart w:id="79" w:name="_Toc26721557"/>
      <w:bookmarkStart w:id="80" w:name="_Toc44605040"/>
      <w:bookmarkStart w:id="81" w:name="_Toc49152709"/>
      <w:r w:rsidRPr="005561BD">
        <w:rPr>
          <w:rFonts w:eastAsia="Calibri"/>
        </w:rPr>
        <w:t>2.2.1. Основные направления, принципы, задачи и плановые значения показателей развития централизованных систем водоснабжения</w:t>
      </w:r>
      <w:bookmarkEnd w:id="78"/>
      <w:bookmarkEnd w:id="79"/>
      <w:bookmarkEnd w:id="80"/>
      <w:bookmarkEnd w:id="81"/>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Основной целью развития централизованной системы водоснабжения является качественное и бесперебойное водоснабжение потребителей </w:t>
      </w:r>
      <w:r w:rsidR="006E4A10">
        <w:rPr>
          <w:rFonts w:ascii="Times New Roman" w:eastAsia="Calibri" w:hAnsi="Times New Roman" w:cs="Times New Roman"/>
          <w:sz w:val="28"/>
          <w:szCs w:val="28"/>
          <w:lang w:bidi="ru-RU"/>
        </w:rPr>
        <w:t>МО СП «</w:t>
      </w:r>
      <w:r w:rsidR="00852B1C">
        <w:rPr>
          <w:rFonts w:ascii="Times New Roman" w:eastAsia="Calibri" w:hAnsi="Times New Roman" w:cs="Times New Roman"/>
          <w:sz w:val="28"/>
          <w:szCs w:val="28"/>
        </w:rPr>
        <w:t>Поселок Юбилейный</w:t>
      </w:r>
      <w:r w:rsidR="006E4A10">
        <w:rPr>
          <w:rFonts w:ascii="Times New Roman" w:eastAsia="Calibri" w:hAnsi="Times New Roman" w:cs="Times New Roman"/>
          <w:sz w:val="28"/>
          <w:szCs w:val="28"/>
          <w:lang w:bidi="ru-RU"/>
        </w:rPr>
        <w:t xml:space="preserve">». </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Основные принципы, задачи развития централизованной системы водоснабжения </w:t>
      </w:r>
      <w:r w:rsidR="006E4A10">
        <w:rPr>
          <w:rFonts w:ascii="Times New Roman" w:eastAsia="Calibri" w:hAnsi="Times New Roman" w:cs="Times New Roman"/>
          <w:sz w:val="28"/>
          <w:szCs w:val="28"/>
          <w:lang w:bidi="ru-RU"/>
        </w:rPr>
        <w:t>МО СП «</w:t>
      </w:r>
      <w:r w:rsidR="00852B1C">
        <w:rPr>
          <w:rFonts w:ascii="Times New Roman" w:eastAsia="Calibri" w:hAnsi="Times New Roman" w:cs="Times New Roman"/>
          <w:sz w:val="28"/>
          <w:szCs w:val="28"/>
        </w:rPr>
        <w:t>Поселок Юбилейный</w:t>
      </w:r>
      <w:r w:rsidR="006E4A10">
        <w:rPr>
          <w:rFonts w:ascii="Times New Roman" w:eastAsia="Calibri" w:hAnsi="Times New Roman" w:cs="Times New Roman"/>
          <w:sz w:val="28"/>
          <w:szCs w:val="28"/>
          <w:lang w:bidi="ru-RU"/>
        </w:rPr>
        <w:t>»</w:t>
      </w:r>
      <w:r w:rsidRPr="005561BD">
        <w:rPr>
          <w:rFonts w:ascii="Times New Roman" w:eastAsia="Calibri" w:hAnsi="Times New Roman" w:cs="Times New Roman"/>
          <w:sz w:val="28"/>
          <w:szCs w:val="28"/>
        </w:rPr>
        <w:t>:</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стабильной и безопасной работы системы водоснабжения за счет поэтапной модернизации и (или) реконструкции объектов централизованной системы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надежности и качества оказываемых услуг;</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сокращение непроизводительного и нерационального расхода воды;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развития централизованных систем водоснабжения путем развития эффективных форм управления этими системами;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энергетической эффективности;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снижение негативного воздействия на водные объекты;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удовлетворение потребности в обеспечении водоснабжением вновь вводимых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Комплекс основных мероприятий, направленных на сокращение непроизводительных расходов воды в системах водоснабжения состоит:</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Pr>
          <w:rFonts w:ascii="Times New Roman" w:eastAsia="Calibri" w:hAnsi="Times New Roman" w:cs="Times New Roman"/>
          <w:sz w:val="28"/>
        </w:rPr>
        <w:t xml:space="preserve">в </w:t>
      </w:r>
      <w:r w:rsidRPr="005561BD">
        <w:rPr>
          <w:rFonts w:ascii="Times New Roman" w:eastAsia="Calibri" w:hAnsi="Times New Roman" w:cs="Times New Roman"/>
          <w:sz w:val="28"/>
        </w:rPr>
        <w:t>модернизации водопроводной сети, улучшающ</w:t>
      </w:r>
      <w:r>
        <w:rPr>
          <w:rFonts w:ascii="Times New Roman" w:eastAsia="Calibri" w:hAnsi="Times New Roman" w:cs="Times New Roman"/>
          <w:sz w:val="28"/>
        </w:rPr>
        <w:t>ей</w:t>
      </w:r>
      <w:r w:rsidRPr="005561BD">
        <w:rPr>
          <w:rFonts w:ascii="Times New Roman" w:eastAsia="Calibri" w:hAnsi="Times New Roman" w:cs="Times New Roman"/>
          <w:sz w:val="28"/>
        </w:rPr>
        <w:t xml:space="preserve"> гидравлические параметры ее работы;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существующих и строительство новых водопроводных сетей для присоединения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lastRenderedPageBreak/>
        <w:t>Причины завышенного расхода водных ресурсов: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утечки в изношенных сетях и трубопроводах и сантехнических устройствах жилых домов;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наличие неучтенных потребителей.</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t>Учитывая важность сокращения непроизводительных потерь воды, необходимо разработать и внедрить комплекс водосберегающих мероприятий, таких как:</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и наладка систем холодного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установка водосчетчиков на каждом вводе в жилые дома и другие объ</w:t>
      </w:r>
      <w:r>
        <w:rPr>
          <w:rFonts w:ascii="Times New Roman" w:eastAsia="Calibri" w:hAnsi="Times New Roman" w:cs="Times New Roman"/>
          <w:sz w:val="28"/>
        </w:rPr>
        <w:t>екты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Плановыми показателями развития централизованной системы водоснабжения, которые должны быть доведены до нормативных значений, являются: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качества воды;</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надежности и бесперебойности водоснабжения;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эффективности использования ресурсов, в том числе сокращения потерь воды при транспортировке;</w:t>
      </w:r>
    </w:p>
    <w:p w:rsidR="006B3E2F"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533D" w:rsidRPr="005561BD" w:rsidRDefault="00B1533D" w:rsidP="001666A4">
      <w:pPr>
        <w:spacing w:after="0" w:line="360" w:lineRule="auto"/>
        <w:ind w:left="851"/>
        <w:jc w:val="both"/>
        <w:rPr>
          <w:rFonts w:ascii="Times New Roman" w:eastAsia="Calibri" w:hAnsi="Times New Roman" w:cs="Times New Roman"/>
          <w:sz w:val="28"/>
        </w:rPr>
      </w:pPr>
    </w:p>
    <w:p w:rsidR="006B3E2F" w:rsidRPr="00E77E33" w:rsidRDefault="006B3E2F" w:rsidP="00B1533D">
      <w:pPr>
        <w:pStyle w:val="11112"/>
        <w:ind w:firstLine="993"/>
        <w:rPr>
          <w:b w:val="0"/>
        </w:rPr>
      </w:pPr>
      <w:bookmarkStart w:id="82" w:name="_Toc26721513"/>
      <w:bookmarkStart w:id="83" w:name="_Toc26721558"/>
      <w:bookmarkStart w:id="84" w:name="_Toc44605041"/>
      <w:bookmarkStart w:id="85" w:name="_Toc49152710"/>
      <w:r w:rsidRPr="00E77E33">
        <w:rPr>
          <w:rStyle w:val="11113"/>
          <w:b/>
        </w:rPr>
        <w:t>2.2.2. Различные сценарии развития централизованных систем водоснабжения в зависимости от различных сценариев развития муниципального образовани</w:t>
      </w:r>
      <w:r w:rsidRPr="00E77E33">
        <w:rPr>
          <w:b w:val="0"/>
        </w:rPr>
        <w:t>я</w:t>
      </w:r>
      <w:bookmarkEnd w:id="82"/>
      <w:bookmarkEnd w:id="83"/>
      <w:bookmarkEnd w:id="84"/>
      <w:bookmarkEnd w:id="85"/>
    </w:p>
    <w:p w:rsidR="006B3E2F" w:rsidRPr="00FB646F" w:rsidRDefault="006B3E2F" w:rsidP="006B3E2F">
      <w:pPr>
        <w:spacing w:after="0" w:line="240" w:lineRule="auto"/>
        <w:ind w:right="170" w:firstLine="851"/>
        <w:jc w:val="both"/>
        <w:rPr>
          <w:rFonts w:ascii="Times New Roman" w:eastAsia="Calibri" w:hAnsi="Times New Roman" w:cs="Times New Roman"/>
          <w:sz w:val="16"/>
          <w:szCs w:val="16"/>
        </w:rPr>
      </w:pPr>
    </w:p>
    <w:p w:rsidR="0017094B" w:rsidRDefault="006B3E2F" w:rsidP="006B3E2F">
      <w:pPr>
        <w:spacing w:after="0" w:line="360" w:lineRule="auto"/>
        <w:ind w:right="170" w:firstLine="851"/>
        <w:jc w:val="both"/>
        <w:rPr>
          <w:rFonts w:ascii="Times New Roman" w:eastAsia="Calibri" w:hAnsi="Times New Roman" w:cs="Times New Roman"/>
          <w:sz w:val="28"/>
          <w:szCs w:val="28"/>
          <w:lang w:bidi="ru-RU"/>
        </w:rPr>
      </w:pPr>
      <w:r w:rsidRPr="005561BD">
        <w:rPr>
          <w:rFonts w:ascii="Times New Roman" w:eastAsia="Calibri" w:hAnsi="Times New Roman" w:cs="Times New Roman"/>
          <w:sz w:val="28"/>
        </w:rPr>
        <w:t xml:space="preserve">Развитие централизованной системы водоснабжения напрямую зависит от вариантов прироста численности населения </w:t>
      </w:r>
      <w:r w:rsidR="006E4A10">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6E4A10">
        <w:rPr>
          <w:rFonts w:ascii="Times New Roman" w:eastAsia="Calibri" w:hAnsi="Times New Roman" w:cs="Times New Roman"/>
          <w:sz w:val="28"/>
          <w:szCs w:val="28"/>
          <w:lang w:bidi="ru-RU"/>
        </w:rPr>
        <w:t>»</w:t>
      </w:r>
      <w:r w:rsidR="0017094B">
        <w:rPr>
          <w:rFonts w:ascii="Times New Roman" w:eastAsia="Calibri" w:hAnsi="Times New Roman" w:cs="Times New Roman"/>
          <w:sz w:val="28"/>
          <w:szCs w:val="28"/>
          <w:lang w:bidi="ru-RU"/>
        </w:rPr>
        <w:t>.</w:t>
      </w:r>
    </w:p>
    <w:p w:rsidR="006B3E2F" w:rsidRPr="005561BD" w:rsidRDefault="006B3E2F" w:rsidP="006B3E2F">
      <w:pPr>
        <w:spacing w:after="0" w:line="360" w:lineRule="auto"/>
        <w:ind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lastRenderedPageBreak/>
        <w:t xml:space="preserve">Прогнозная численность населения </w:t>
      </w:r>
      <w:r w:rsidR="00C779B7">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C779B7">
        <w:rPr>
          <w:rFonts w:ascii="Times New Roman" w:eastAsia="Calibri" w:hAnsi="Times New Roman" w:cs="Times New Roman"/>
          <w:sz w:val="28"/>
          <w:szCs w:val="28"/>
          <w:lang w:bidi="ru-RU"/>
        </w:rPr>
        <w:t xml:space="preserve">» </w:t>
      </w:r>
      <w:r w:rsidRPr="005561BD">
        <w:rPr>
          <w:rFonts w:ascii="Times New Roman" w:eastAsia="Calibri" w:hAnsi="Times New Roman" w:cs="Times New Roman"/>
          <w:sz w:val="28"/>
        </w:rPr>
        <w:t xml:space="preserve">на периоды действия Схемы водоснабжения и водоотведения (базовый, I очередь, расчетный срок) приведена в Таблице </w:t>
      </w:r>
      <w:r w:rsidR="00A13AC9">
        <w:rPr>
          <w:rFonts w:ascii="Times New Roman" w:eastAsia="Calibri" w:hAnsi="Times New Roman" w:cs="Times New Roman"/>
          <w:sz w:val="28"/>
        </w:rPr>
        <w:t>4</w:t>
      </w:r>
      <w:r w:rsidRPr="005561BD">
        <w:rPr>
          <w:rFonts w:ascii="Times New Roman" w:eastAsia="Calibri" w:hAnsi="Times New Roman" w:cs="Times New Roman"/>
          <w:sz w:val="28"/>
        </w:rPr>
        <w:t xml:space="preserve"> п.1.2 Главы 1 «Общие сведения по </w:t>
      </w:r>
      <w:r w:rsidR="00C779B7">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A13AC9">
        <w:rPr>
          <w:rFonts w:ascii="Times New Roman" w:eastAsia="Calibri" w:hAnsi="Times New Roman" w:cs="Times New Roman"/>
          <w:sz w:val="28"/>
          <w:szCs w:val="28"/>
          <w:lang w:bidi="ru-RU"/>
        </w:rPr>
        <w:t xml:space="preserve"> </w:t>
      </w:r>
      <w:r w:rsidR="00C779B7">
        <w:rPr>
          <w:rFonts w:ascii="Times New Roman" w:eastAsia="Calibri" w:hAnsi="Times New Roman" w:cs="Times New Roman"/>
          <w:sz w:val="28"/>
          <w:szCs w:val="28"/>
          <w:lang w:bidi="ru-RU"/>
        </w:rPr>
        <w:t>»</w:t>
      </w:r>
      <w:r w:rsidRPr="005561BD">
        <w:rPr>
          <w:rFonts w:ascii="Times New Roman" w:eastAsia="Calibri" w:hAnsi="Times New Roman" w:cs="Times New Roman"/>
          <w:sz w:val="28"/>
        </w:rPr>
        <w:t>.</w:t>
      </w:r>
    </w:p>
    <w:p w:rsidR="006B3E2F" w:rsidRPr="005561BD" w:rsidRDefault="006B3E2F" w:rsidP="006B3E2F">
      <w:pPr>
        <w:spacing w:after="0" w:line="360" w:lineRule="auto"/>
        <w:ind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 xml:space="preserve">Формирование расчетного прироста перспективного спроса на ХВС, на базе прогноза перспективной застройки </w:t>
      </w:r>
      <w:r w:rsidR="00681434">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681434">
        <w:rPr>
          <w:rFonts w:ascii="Times New Roman" w:eastAsia="Calibri" w:hAnsi="Times New Roman" w:cs="Times New Roman"/>
          <w:sz w:val="28"/>
          <w:szCs w:val="28"/>
          <w:lang w:bidi="ru-RU"/>
        </w:rPr>
        <w:t xml:space="preserve">» </w:t>
      </w:r>
      <w:r>
        <w:rPr>
          <w:rFonts w:ascii="Times New Roman" w:eastAsia="Calibri" w:hAnsi="Times New Roman" w:cs="Times New Roman"/>
          <w:sz w:val="28"/>
        </w:rPr>
        <w:t>в отсутствии проектов планировок территорий произвести не представляется возможным</w:t>
      </w:r>
      <w:r w:rsidRPr="005561BD">
        <w:rPr>
          <w:rFonts w:ascii="Times New Roman" w:eastAsia="Calibri" w:hAnsi="Times New Roman" w:cs="Times New Roman"/>
          <w:sz w:val="28"/>
        </w:rPr>
        <w:t>.</w:t>
      </w:r>
    </w:p>
    <w:p w:rsidR="006B3E2F" w:rsidRPr="005561BD" w:rsidRDefault="00603E09" w:rsidP="006B3E2F">
      <w:pPr>
        <w:spacing w:after="0" w:line="360" w:lineRule="auto"/>
        <w:ind w:right="170" w:firstLine="851"/>
        <w:jc w:val="both"/>
        <w:rPr>
          <w:rFonts w:ascii="Times New Roman" w:eastAsia="Calibri" w:hAnsi="Times New Roman" w:cs="Times New Roman"/>
          <w:sz w:val="28"/>
        </w:rPr>
      </w:pPr>
      <w:r>
        <w:rPr>
          <w:rFonts w:ascii="Times New Roman" w:eastAsia="Calibri" w:hAnsi="Times New Roman" w:cs="Times New Roman"/>
          <w:sz w:val="28"/>
        </w:rPr>
        <w:t>К</w:t>
      </w:r>
      <w:r w:rsidR="006B3E2F" w:rsidRPr="005561BD">
        <w:rPr>
          <w:rFonts w:ascii="Times New Roman" w:eastAsia="Calibri" w:hAnsi="Times New Roman" w:cs="Times New Roman"/>
          <w:sz w:val="28"/>
        </w:rPr>
        <w:t xml:space="preserve">онцептуальная формулировка направления развития </w:t>
      </w:r>
      <w:r w:rsidR="00681434">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A13AC9">
        <w:rPr>
          <w:rFonts w:ascii="Times New Roman" w:eastAsia="Calibri" w:hAnsi="Times New Roman" w:cs="Times New Roman"/>
          <w:sz w:val="28"/>
          <w:szCs w:val="28"/>
          <w:lang w:bidi="ru-RU"/>
        </w:rPr>
        <w:t xml:space="preserve"> </w:t>
      </w:r>
      <w:r w:rsidR="00681434">
        <w:rPr>
          <w:rFonts w:ascii="Times New Roman" w:eastAsia="Calibri" w:hAnsi="Times New Roman" w:cs="Times New Roman"/>
          <w:sz w:val="28"/>
          <w:szCs w:val="28"/>
          <w:lang w:bidi="ru-RU"/>
        </w:rPr>
        <w:t xml:space="preserve">» </w:t>
      </w:r>
      <w:r w:rsidR="006B3E2F" w:rsidRPr="005561BD">
        <w:rPr>
          <w:rFonts w:ascii="Times New Roman" w:eastAsia="Calibri" w:hAnsi="Times New Roman" w:cs="Times New Roman"/>
          <w:sz w:val="28"/>
        </w:rPr>
        <w:t>может быть выражена следующим образом:</w:t>
      </w:r>
    </w:p>
    <w:p w:rsidR="006B3E2F" w:rsidRDefault="006B3E2F" w:rsidP="006B3E2F">
      <w:pPr>
        <w:spacing w:after="0" w:line="360" w:lineRule="auto"/>
        <w:ind w:right="170" w:firstLine="851"/>
        <w:jc w:val="both"/>
        <w:rPr>
          <w:rFonts w:ascii="Times New Roman" w:eastAsia="Calibri" w:hAnsi="Times New Roman" w:cs="Times New Roman"/>
          <w:sz w:val="28"/>
        </w:rPr>
        <w:sectPr w:rsidR="006B3E2F" w:rsidSect="006B3E2F">
          <w:footerReference w:type="default" r:id="rId19"/>
          <w:footerReference w:type="first" r:id="rId20"/>
          <w:pgSz w:w="11906" w:h="16838"/>
          <w:pgMar w:top="1134" w:right="851" w:bottom="1134" w:left="1701" w:header="709" w:footer="680" w:gutter="0"/>
          <w:cols w:space="708"/>
          <w:titlePg/>
          <w:docGrid w:linePitch="360"/>
        </w:sectPr>
      </w:pPr>
      <w:r w:rsidRPr="005561BD">
        <w:rPr>
          <w:rFonts w:ascii="Times New Roman" w:eastAsia="Calibri" w:hAnsi="Times New Roman" w:cs="Times New Roman"/>
          <w:sz w:val="28"/>
        </w:rPr>
        <w:t xml:space="preserve">«Обеспечение подачи воды потребителям </w:t>
      </w:r>
      <w:r w:rsidR="00681434">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A13AC9">
        <w:rPr>
          <w:rFonts w:ascii="Times New Roman" w:eastAsia="Calibri" w:hAnsi="Times New Roman" w:cs="Times New Roman"/>
          <w:sz w:val="28"/>
          <w:szCs w:val="28"/>
          <w:lang w:bidi="ru-RU"/>
        </w:rPr>
        <w:t xml:space="preserve"> </w:t>
      </w:r>
      <w:r w:rsidR="00681434">
        <w:rPr>
          <w:rFonts w:ascii="Times New Roman" w:eastAsia="Calibri" w:hAnsi="Times New Roman" w:cs="Times New Roman"/>
          <w:sz w:val="28"/>
          <w:szCs w:val="28"/>
          <w:lang w:bidi="ru-RU"/>
        </w:rPr>
        <w:t xml:space="preserve">» </w:t>
      </w:r>
      <w:r w:rsidRPr="005561BD">
        <w:rPr>
          <w:rFonts w:ascii="Times New Roman" w:eastAsia="Calibri" w:hAnsi="Times New Roman" w:cs="Times New Roman"/>
          <w:sz w:val="28"/>
        </w:rPr>
        <w:t>в полном объеме в соответствии с перспективным развитием инфраструктуры муниципального образования. Обеспечение надлежащего качества предоставляемой услуги, включая обеспечение высокого качества питьевой воды, технических параметров ее подачи и качества обслуживания, достигаемых за счет строительства, реконструкции и модернизации существующих объектов системы водоснабжения. Обеспечение стабильных и не дискриминационных условий для осуществления предпринимательской деятельности в сфере водоснабжения».</w:t>
      </w:r>
    </w:p>
    <w:p w:rsidR="006B3E2F" w:rsidRPr="00B52D9F" w:rsidRDefault="006B3E2F" w:rsidP="006B3E2F">
      <w:pPr>
        <w:pStyle w:val="113"/>
        <w:ind w:left="0"/>
        <w:outlineLvl w:val="0"/>
      </w:pPr>
      <w:bookmarkStart w:id="86" w:name="_Toc44605042"/>
      <w:bookmarkStart w:id="87" w:name="_Toc49152711"/>
      <w:r w:rsidRPr="00B52D9F">
        <w:lastRenderedPageBreak/>
        <w:t xml:space="preserve">РАЗДЕЛ </w:t>
      </w:r>
      <w:r w:rsidR="00603E09">
        <w:t xml:space="preserve">2.3 </w:t>
      </w:r>
      <w:r w:rsidRPr="00B52D9F">
        <w:t>(00</w:t>
      </w:r>
      <w:r w:rsidR="00681434">
        <w:t>40</w:t>
      </w:r>
      <w:r w:rsidRPr="00B52D9F">
        <w:t>.ВС.002.003)</w:t>
      </w:r>
      <w:bookmarkEnd w:id="86"/>
      <w:bookmarkEnd w:id="87"/>
      <w:r w:rsidRPr="00B52D9F">
        <w:t xml:space="preserve"> </w:t>
      </w:r>
    </w:p>
    <w:p w:rsidR="006B3E2F" w:rsidRPr="00B52D9F" w:rsidRDefault="006B3E2F" w:rsidP="00D87BCF">
      <w:pPr>
        <w:pStyle w:val="113"/>
        <w:ind w:left="0"/>
        <w:outlineLvl w:val="0"/>
        <w:rPr>
          <w:lang w:eastAsia="ru-RU"/>
        </w:rPr>
      </w:pPr>
      <w:bookmarkStart w:id="88" w:name="_Toc44605043"/>
      <w:bookmarkStart w:id="89" w:name="_Toc49152712"/>
      <w:r w:rsidRPr="00B52D9F">
        <w:rPr>
          <w:lang w:eastAsia="ru-RU"/>
        </w:rPr>
        <w:t>БАЛАНСЫ ВОДОСНАБЖЕНИЯ И ПОТРЕБЛЕНИЯ ГОРЯЧЕЙ, ПИТЬЕВОЙ, ТЕХНИЧЕСКОЙ ВОДЫ</w:t>
      </w:r>
      <w:bookmarkEnd w:id="88"/>
      <w:bookmarkEnd w:id="89"/>
    </w:p>
    <w:p w:rsidR="006B3E2F" w:rsidRPr="00FB646F" w:rsidRDefault="006B3E2F" w:rsidP="006B3E2F">
      <w:pPr>
        <w:spacing w:after="0" w:line="240" w:lineRule="auto"/>
        <w:ind w:firstLine="1134"/>
        <w:jc w:val="both"/>
        <w:outlineLvl w:val="2"/>
        <w:rPr>
          <w:rFonts w:ascii="Times New Roman" w:eastAsia="Calibri" w:hAnsi="Times New Roman" w:cs="Times New Roman"/>
          <w:b/>
          <w:color w:val="000000"/>
          <w:sz w:val="16"/>
          <w:szCs w:val="16"/>
          <w:lang w:eastAsia="ru-RU"/>
        </w:rPr>
      </w:pPr>
      <w:bookmarkStart w:id="90" w:name="_Toc26721514"/>
      <w:bookmarkStart w:id="91" w:name="_Toc26721559"/>
    </w:p>
    <w:p w:rsidR="006B3E2F" w:rsidRPr="00B52D9F" w:rsidRDefault="006B3E2F" w:rsidP="00B1533D">
      <w:pPr>
        <w:pStyle w:val="11112"/>
        <w:ind w:firstLine="709"/>
      </w:pPr>
      <w:bookmarkStart w:id="92" w:name="_Toc44605044"/>
      <w:bookmarkStart w:id="93" w:name="_Toc49152713"/>
      <w:r w:rsidRPr="00B52D9F">
        <w:rPr>
          <w:rFonts w:eastAsia="Calibri"/>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0"/>
      <w:bookmarkEnd w:id="91"/>
      <w:bookmarkEnd w:id="92"/>
      <w:bookmarkEnd w:id="93"/>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Водный баланс служит ключевым инструментом в управлении работой системы подачи и распределения воды. </w:t>
      </w:r>
    </w:p>
    <w:p w:rsidR="00603E09" w:rsidRDefault="00603E09" w:rsidP="00603E09">
      <w:pPr>
        <w:tabs>
          <w:tab w:val="left" w:pos="284"/>
          <w:tab w:val="left" w:pos="10632"/>
        </w:tabs>
        <w:spacing w:after="0" w:line="360" w:lineRule="auto"/>
        <w:ind w:firstLine="709"/>
        <w:jc w:val="both"/>
        <w:rPr>
          <w:rFonts w:ascii="Times New Roman" w:eastAsia="Calibri" w:hAnsi="Times New Roman" w:cs="Times New Roman"/>
          <w:sz w:val="28"/>
          <w:szCs w:val="28"/>
          <w:lang w:bidi="ru-RU"/>
        </w:rPr>
      </w:pPr>
      <w:r w:rsidRPr="00243A3B">
        <w:rPr>
          <w:rFonts w:ascii="Times New Roman" w:eastAsia="Calibri" w:hAnsi="Times New Roman" w:cs="Times New Roman"/>
          <w:sz w:val="28"/>
          <w:szCs w:val="28"/>
          <w:lang w:bidi="ru-RU"/>
        </w:rPr>
        <w:t>Централизованная система технического</w:t>
      </w:r>
      <w:r w:rsidR="00A13AC9">
        <w:rPr>
          <w:rFonts w:ascii="Times New Roman" w:eastAsia="Calibri" w:hAnsi="Times New Roman" w:cs="Times New Roman"/>
          <w:sz w:val="28"/>
          <w:szCs w:val="28"/>
          <w:lang w:bidi="ru-RU"/>
        </w:rPr>
        <w:t xml:space="preserve">, горячего водоснабжения </w:t>
      </w:r>
      <w:r w:rsidRPr="00243A3B">
        <w:rPr>
          <w:rFonts w:ascii="Times New Roman" w:eastAsia="Calibri" w:hAnsi="Times New Roman" w:cs="Times New Roman"/>
          <w:sz w:val="28"/>
          <w:szCs w:val="28"/>
          <w:lang w:bidi="ru-RU"/>
        </w:rPr>
        <w:t xml:space="preserve">в границах </w:t>
      </w:r>
      <w:r w:rsidR="00681434">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681434">
        <w:rPr>
          <w:rFonts w:ascii="Times New Roman" w:eastAsia="Calibri" w:hAnsi="Times New Roman" w:cs="Times New Roman"/>
          <w:sz w:val="28"/>
          <w:szCs w:val="28"/>
          <w:lang w:bidi="ru-RU"/>
        </w:rPr>
        <w:t xml:space="preserve">» </w:t>
      </w:r>
      <w:r w:rsidRPr="00243A3B">
        <w:rPr>
          <w:rFonts w:ascii="Times New Roman" w:eastAsia="Calibri" w:hAnsi="Times New Roman" w:cs="Times New Roman"/>
          <w:sz w:val="28"/>
          <w:szCs w:val="28"/>
          <w:lang w:bidi="ru-RU"/>
        </w:rPr>
        <w:t>не организована.</w:t>
      </w:r>
    </w:p>
    <w:p w:rsidR="009E5BEE" w:rsidRDefault="009E5BEE" w:rsidP="00D54B6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Фактические показатели </w:t>
      </w:r>
      <w:r w:rsidR="006B3E2F" w:rsidRPr="00B52D9F">
        <w:rPr>
          <w:rFonts w:ascii="Times New Roman" w:eastAsia="Calibri" w:hAnsi="Times New Roman" w:cs="Times New Roman"/>
          <w:sz w:val="28"/>
          <w:szCs w:val="28"/>
          <w:lang w:eastAsia="ru-RU"/>
        </w:rPr>
        <w:t>баланс</w:t>
      </w:r>
      <w:r>
        <w:rPr>
          <w:rFonts w:ascii="Times New Roman" w:eastAsia="Calibri" w:hAnsi="Times New Roman" w:cs="Times New Roman"/>
          <w:sz w:val="28"/>
          <w:szCs w:val="28"/>
          <w:lang w:eastAsia="ru-RU"/>
        </w:rPr>
        <w:t>а</w:t>
      </w:r>
      <w:r w:rsidR="006B3E2F" w:rsidRPr="00B52D9F">
        <w:rPr>
          <w:rFonts w:ascii="Times New Roman" w:eastAsia="Calibri" w:hAnsi="Times New Roman" w:cs="Times New Roman"/>
          <w:sz w:val="28"/>
          <w:szCs w:val="28"/>
          <w:lang w:eastAsia="ru-RU"/>
        </w:rPr>
        <w:t xml:space="preserve"> подачи и реализации </w:t>
      </w:r>
      <w:r w:rsidR="00A13AC9">
        <w:rPr>
          <w:rFonts w:ascii="Times New Roman" w:eastAsia="Calibri" w:hAnsi="Times New Roman" w:cs="Times New Roman"/>
          <w:sz w:val="28"/>
          <w:szCs w:val="28"/>
          <w:lang w:eastAsia="ru-RU"/>
        </w:rPr>
        <w:t xml:space="preserve">питьевой </w:t>
      </w:r>
      <w:r w:rsidR="006B3E2F" w:rsidRPr="00B52D9F">
        <w:rPr>
          <w:rFonts w:ascii="Times New Roman" w:eastAsia="Calibri" w:hAnsi="Times New Roman" w:cs="Times New Roman"/>
          <w:sz w:val="28"/>
          <w:szCs w:val="28"/>
          <w:lang w:eastAsia="ru-RU"/>
        </w:rPr>
        <w:t xml:space="preserve">воды </w:t>
      </w:r>
      <w:r>
        <w:rPr>
          <w:rFonts w:ascii="Times New Roman" w:eastAsia="Calibri" w:hAnsi="Times New Roman" w:cs="Times New Roman"/>
          <w:sz w:val="28"/>
          <w:szCs w:val="28"/>
          <w:lang w:eastAsia="ru-RU"/>
        </w:rPr>
        <w:t xml:space="preserve">по </w:t>
      </w:r>
      <w:r w:rsidR="001C28D7">
        <w:rPr>
          <w:rFonts w:ascii="Times New Roman" w:eastAsia="Calibri" w:hAnsi="Times New Roman" w:cs="Times New Roman"/>
          <w:sz w:val="28"/>
          <w:szCs w:val="28"/>
          <w:lang w:bidi="ru-RU"/>
        </w:rPr>
        <w:t>МО СП «</w:t>
      </w:r>
      <w:r w:rsidR="00A13AC9">
        <w:rPr>
          <w:rFonts w:ascii="Times New Roman" w:eastAsia="Calibri" w:hAnsi="Times New Roman" w:cs="Times New Roman"/>
          <w:sz w:val="28"/>
          <w:szCs w:val="28"/>
        </w:rPr>
        <w:t>Поселок Юбилейный</w:t>
      </w:r>
      <w:r w:rsidR="001C28D7">
        <w:rPr>
          <w:rFonts w:ascii="Times New Roman" w:eastAsia="Calibri" w:hAnsi="Times New Roman" w:cs="Times New Roman"/>
          <w:sz w:val="28"/>
          <w:szCs w:val="28"/>
          <w:lang w:bidi="ru-RU"/>
        </w:rPr>
        <w:t>»</w:t>
      </w:r>
      <w:r w:rsidR="00A13AC9">
        <w:rPr>
          <w:rFonts w:ascii="Times New Roman" w:eastAsia="Calibri" w:hAnsi="Times New Roman" w:cs="Times New Roman"/>
          <w:sz w:val="28"/>
          <w:szCs w:val="28"/>
          <w:lang w:bidi="ru-RU"/>
        </w:rPr>
        <w:t xml:space="preserve"> по данным </w:t>
      </w:r>
      <w:r w:rsidR="00A13AC9" w:rsidRPr="00470BF1">
        <w:rPr>
          <w:rFonts w:ascii="Times New Roman" w:hAnsi="Times New Roman" w:cs="Times New Roman"/>
          <w:sz w:val="28"/>
          <w:szCs w:val="28"/>
        </w:rPr>
        <w:t>УМП МР «Малоярославецкий район» «Малоярославецстройзаказчик»</w:t>
      </w:r>
      <w:r w:rsidR="00A13AC9" w:rsidRPr="009A761D">
        <w:rPr>
          <w:rFonts w:ascii="Times New Roman" w:eastAsia="Calibri" w:hAnsi="Times New Roman" w:cs="Times New Roman"/>
          <w:sz w:val="28"/>
          <w:szCs w:val="28"/>
        </w:rPr>
        <w:t xml:space="preserve"> </w:t>
      </w:r>
      <w:r>
        <w:rPr>
          <w:rFonts w:ascii="Times New Roman" w:eastAsia="Calibri" w:hAnsi="Times New Roman" w:cs="Times New Roman"/>
          <w:sz w:val="28"/>
        </w:rPr>
        <w:t xml:space="preserve">за базовый 2019 год </w:t>
      </w:r>
      <w:r>
        <w:rPr>
          <w:rFonts w:ascii="Times New Roman" w:eastAsia="Calibri" w:hAnsi="Times New Roman" w:cs="Times New Roman"/>
          <w:sz w:val="28"/>
          <w:szCs w:val="28"/>
        </w:rPr>
        <w:t>приведен</w:t>
      </w:r>
      <w:r w:rsidR="001C28D7">
        <w:rPr>
          <w:rFonts w:ascii="Times New Roman" w:eastAsia="Calibri" w:hAnsi="Times New Roman" w:cs="Times New Roman"/>
          <w:sz w:val="28"/>
          <w:szCs w:val="28"/>
        </w:rPr>
        <w:t>ы</w:t>
      </w:r>
      <w:r>
        <w:rPr>
          <w:rFonts w:ascii="Times New Roman" w:eastAsia="Calibri" w:hAnsi="Times New Roman" w:cs="Times New Roman"/>
          <w:sz w:val="28"/>
          <w:szCs w:val="28"/>
        </w:rPr>
        <w:t xml:space="preserve"> в таблице</w:t>
      </w:r>
      <w:r w:rsidR="00777297">
        <w:rPr>
          <w:rFonts w:ascii="Times New Roman" w:eastAsia="Calibri" w:hAnsi="Times New Roman" w:cs="Times New Roman"/>
          <w:sz w:val="28"/>
          <w:szCs w:val="28"/>
        </w:rPr>
        <w:t xml:space="preserve"> 2</w:t>
      </w:r>
      <w:r w:rsidR="001666A4">
        <w:rPr>
          <w:rFonts w:ascii="Times New Roman" w:eastAsia="Calibri" w:hAnsi="Times New Roman" w:cs="Times New Roman"/>
          <w:sz w:val="28"/>
          <w:szCs w:val="28"/>
        </w:rPr>
        <w:t>3</w:t>
      </w:r>
      <w:r>
        <w:rPr>
          <w:rFonts w:ascii="Times New Roman" w:eastAsia="Calibri" w:hAnsi="Times New Roman" w:cs="Times New Roman"/>
          <w:sz w:val="28"/>
          <w:szCs w:val="28"/>
        </w:rPr>
        <w:t>.</w:t>
      </w:r>
    </w:p>
    <w:p w:rsidR="006B3E2F" w:rsidRPr="001C28D7"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94" w:name="_Toc26721446"/>
      <w:bookmarkStart w:id="95" w:name="_Toc44601353"/>
      <w:r w:rsidRPr="00D54B63">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1666A4">
        <w:rPr>
          <w:rFonts w:ascii="Times New Roman" w:eastAsia="Calibri" w:hAnsi="Times New Roman" w:cs="Times New Roman"/>
          <w:bCs/>
          <w:color w:val="000000"/>
          <w:sz w:val="20"/>
          <w:szCs w:val="20"/>
        </w:rPr>
        <w:t>3</w:t>
      </w:r>
      <w:r w:rsidRPr="00D54B63">
        <w:rPr>
          <w:rFonts w:ascii="Times New Roman" w:eastAsia="Calibri" w:hAnsi="Times New Roman" w:cs="Times New Roman"/>
          <w:bCs/>
          <w:color w:val="000000"/>
          <w:sz w:val="20"/>
          <w:szCs w:val="20"/>
        </w:rPr>
        <w:t xml:space="preserve"> - </w:t>
      </w:r>
      <w:r w:rsidRPr="00D54B63">
        <w:rPr>
          <w:rFonts w:ascii="Times New Roman" w:eastAsia="Calibri" w:hAnsi="Times New Roman" w:cs="Times New Roman"/>
          <w:sz w:val="20"/>
          <w:szCs w:val="20"/>
        </w:rPr>
        <w:t xml:space="preserve">Общий баланс подачи и реализации </w:t>
      </w:r>
      <w:r w:rsidR="00A13AC9">
        <w:rPr>
          <w:rFonts w:ascii="Times New Roman" w:eastAsia="Calibri" w:hAnsi="Times New Roman" w:cs="Times New Roman"/>
          <w:sz w:val="20"/>
          <w:szCs w:val="20"/>
        </w:rPr>
        <w:t xml:space="preserve">питьевой </w:t>
      </w:r>
      <w:r w:rsidRPr="00D54B63">
        <w:rPr>
          <w:rFonts w:ascii="Times New Roman" w:eastAsia="Calibri" w:hAnsi="Times New Roman" w:cs="Times New Roman"/>
          <w:sz w:val="20"/>
          <w:szCs w:val="20"/>
        </w:rPr>
        <w:t xml:space="preserve">воды </w:t>
      </w:r>
      <w:r w:rsidR="00D54B63" w:rsidRPr="00D54B63">
        <w:rPr>
          <w:rFonts w:ascii="Times New Roman" w:eastAsia="Calibri" w:hAnsi="Times New Roman" w:cs="Times New Roman"/>
          <w:sz w:val="20"/>
          <w:szCs w:val="20"/>
        </w:rPr>
        <w:t>за 201</w:t>
      </w:r>
      <w:r w:rsidR="001C28D7">
        <w:rPr>
          <w:rFonts w:ascii="Times New Roman" w:eastAsia="Calibri" w:hAnsi="Times New Roman" w:cs="Times New Roman"/>
          <w:sz w:val="20"/>
          <w:szCs w:val="20"/>
        </w:rPr>
        <w:t>9</w:t>
      </w:r>
      <w:r w:rsidR="00D54B63" w:rsidRPr="00D54B63">
        <w:rPr>
          <w:rFonts w:ascii="Times New Roman" w:eastAsia="Calibri" w:hAnsi="Times New Roman" w:cs="Times New Roman"/>
          <w:sz w:val="20"/>
          <w:szCs w:val="20"/>
        </w:rPr>
        <w:t xml:space="preserve"> год по МО </w:t>
      </w:r>
      <w:r w:rsidR="001C28D7" w:rsidRPr="001C28D7">
        <w:rPr>
          <w:rFonts w:ascii="Times New Roman" w:eastAsia="Calibri" w:hAnsi="Times New Roman" w:cs="Times New Roman"/>
          <w:sz w:val="20"/>
          <w:szCs w:val="20"/>
          <w:lang w:bidi="ru-RU"/>
        </w:rPr>
        <w:t>СП «</w:t>
      </w:r>
      <w:r w:rsidR="00A13AC9">
        <w:rPr>
          <w:rFonts w:ascii="Times New Roman" w:eastAsia="Calibri" w:hAnsi="Times New Roman" w:cs="Times New Roman"/>
          <w:sz w:val="20"/>
          <w:szCs w:val="20"/>
          <w:lang w:bidi="ru-RU"/>
        </w:rPr>
        <w:t>Поселок Юбилейный</w:t>
      </w:r>
      <w:r w:rsidR="001C28D7" w:rsidRPr="001C28D7">
        <w:rPr>
          <w:rFonts w:ascii="Times New Roman" w:eastAsia="Calibri" w:hAnsi="Times New Roman" w:cs="Times New Roman"/>
          <w:sz w:val="20"/>
          <w:szCs w:val="20"/>
          <w:lang w:bidi="ru-RU"/>
        </w:rPr>
        <w:t>»</w:t>
      </w:r>
      <w:r w:rsidR="001C28D7" w:rsidRPr="001C28D7">
        <w:rPr>
          <w:rFonts w:ascii="Times New Roman" w:eastAsia="Calibri" w:hAnsi="Times New Roman" w:cs="Times New Roman"/>
          <w:sz w:val="20"/>
          <w:szCs w:val="20"/>
        </w:rPr>
        <w:t xml:space="preserve"> </w:t>
      </w:r>
      <w:bookmarkEnd w:id="94"/>
      <w:bookmarkEnd w:id="95"/>
    </w:p>
    <w:tbl>
      <w:tblPr>
        <w:tblStyle w:val="TableGridReport3"/>
        <w:tblW w:w="9214" w:type="dxa"/>
        <w:tblInd w:w="108" w:type="dxa"/>
        <w:tblLook w:val="04A0" w:firstRow="1" w:lastRow="0" w:firstColumn="1" w:lastColumn="0" w:noHBand="0" w:noVBand="1"/>
      </w:tblPr>
      <w:tblGrid>
        <w:gridCol w:w="595"/>
        <w:gridCol w:w="4934"/>
        <w:gridCol w:w="1134"/>
        <w:gridCol w:w="2551"/>
      </w:tblGrid>
      <w:tr w:rsidR="00D54B63" w:rsidRPr="009C69CB" w:rsidTr="00D54B63">
        <w:trPr>
          <w:trHeight w:val="540"/>
          <w:tblHeader/>
        </w:trPr>
        <w:tc>
          <w:tcPr>
            <w:tcW w:w="595"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w:t>
            </w:r>
          </w:p>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п/п</w:t>
            </w:r>
          </w:p>
        </w:tc>
        <w:tc>
          <w:tcPr>
            <w:tcW w:w="49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Наименование показателя</w:t>
            </w:r>
          </w:p>
        </w:tc>
        <w:tc>
          <w:tcPr>
            <w:tcW w:w="1134" w:type="dxa"/>
            <w:vAlign w:val="center"/>
          </w:tcPr>
          <w:p w:rsidR="00D54B63" w:rsidRPr="009C69CB" w:rsidRDefault="00D54B63" w:rsidP="00D54B63">
            <w:pPr>
              <w:jc w:val="center"/>
              <w:rPr>
                <w:rFonts w:ascii="Times New Roman" w:eastAsia="Calibri" w:hAnsi="Times New Roman" w:cs="Times New Roman"/>
                <w:sz w:val="20"/>
                <w:szCs w:val="20"/>
              </w:rPr>
            </w:pPr>
            <w:r>
              <w:rPr>
                <w:rFonts w:ascii="Times New Roman" w:eastAsia="Calibri" w:hAnsi="Times New Roman" w:cs="Times New Roman"/>
                <w:sz w:val="20"/>
                <w:szCs w:val="20"/>
              </w:rPr>
              <w:t>е</w:t>
            </w:r>
            <w:r w:rsidRPr="009C69CB">
              <w:rPr>
                <w:rFonts w:ascii="Times New Roman" w:eastAsia="Calibri" w:hAnsi="Times New Roman" w:cs="Times New Roman"/>
                <w:sz w:val="20"/>
                <w:szCs w:val="20"/>
              </w:rPr>
              <w:t>д. изм.</w:t>
            </w:r>
          </w:p>
        </w:tc>
        <w:tc>
          <w:tcPr>
            <w:tcW w:w="2551" w:type="dxa"/>
          </w:tcPr>
          <w:p w:rsidR="00D54B63"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Фактический данные </w:t>
            </w:r>
          </w:p>
          <w:p w:rsidR="00D54B63"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201</w:t>
            </w:r>
            <w:r w:rsidR="001C28D7">
              <w:rPr>
                <w:rFonts w:ascii="Times New Roman" w:eastAsia="Calibri" w:hAnsi="Times New Roman" w:cs="Times New Roman"/>
                <w:sz w:val="20"/>
                <w:szCs w:val="20"/>
              </w:rPr>
              <w:t>9</w:t>
            </w:r>
            <w:r>
              <w:rPr>
                <w:rFonts w:ascii="Times New Roman" w:eastAsia="Calibri" w:hAnsi="Times New Roman" w:cs="Times New Roman"/>
                <w:sz w:val="20"/>
                <w:szCs w:val="20"/>
              </w:rPr>
              <w:t xml:space="preserve"> год</w:t>
            </w:r>
          </w:p>
          <w:p w:rsidR="00D54B63" w:rsidRPr="009C69CB" w:rsidRDefault="00D54B63" w:rsidP="006B3E2F">
            <w:pPr>
              <w:jc w:val="center"/>
              <w:rPr>
                <w:rFonts w:ascii="Times New Roman" w:eastAsia="Calibri" w:hAnsi="Times New Roman" w:cs="Times New Roman"/>
                <w:sz w:val="20"/>
                <w:szCs w:val="20"/>
              </w:rPr>
            </w:pPr>
          </w:p>
        </w:tc>
      </w:tr>
      <w:tr w:rsidR="00D54B63" w:rsidRPr="009C69CB" w:rsidTr="00D54B63">
        <w:trPr>
          <w:trHeight w:val="340"/>
        </w:trPr>
        <w:tc>
          <w:tcPr>
            <w:tcW w:w="595" w:type="dxa"/>
            <w:vAlign w:val="center"/>
          </w:tcPr>
          <w:p w:rsidR="00D54B63" w:rsidRPr="009C69CB"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Объем поднятой воды</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1666A4"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44,579</w:t>
            </w:r>
          </w:p>
        </w:tc>
      </w:tr>
      <w:tr w:rsidR="001666A4" w:rsidRPr="009C69CB" w:rsidTr="00D54B63">
        <w:trPr>
          <w:trHeight w:val="340"/>
        </w:trPr>
        <w:tc>
          <w:tcPr>
            <w:tcW w:w="595" w:type="dxa"/>
            <w:vAlign w:val="center"/>
          </w:tcPr>
          <w:p w:rsidR="001666A4" w:rsidRDefault="001666A4"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934" w:type="dxa"/>
            <w:vAlign w:val="center"/>
          </w:tcPr>
          <w:p w:rsidR="001666A4" w:rsidRDefault="001666A4"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Расход воды на технологические нужды</w:t>
            </w:r>
          </w:p>
        </w:tc>
        <w:tc>
          <w:tcPr>
            <w:tcW w:w="1134" w:type="dxa"/>
            <w:vAlign w:val="center"/>
          </w:tcPr>
          <w:p w:rsidR="001666A4" w:rsidRPr="009C69CB" w:rsidRDefault="001666A4"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1666A4" w:rsidRDefault="00FA3BC9"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D54B63" w:rsidRPr="009C69CB" w:rsidTr="00D54B63">
        <w:trPr>
          <w:trHeight w:val="340"/>
        </w:trPr>
        <w:tc>
          <w:tcPr>
            <w:tcW w:w="595" w:type="dxa"/>
            <w:vAlign w:val="center"/>
          </w:tcPr>
          <w:p w:rsidR="00D54B63"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Объем поданной воды в сеть</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1666A4"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44,579</w:t>
            </w:r>
          </w:p>
        </w:tc>
      </w:tr>
      <w:tr w:rsidR="00D54B63" w:rsidRPr="009C69CB" w:rsidTr="00D54B63">
        <w:trPr>
          <w:trHeight w:val="340"/>
        </w:trPr>
        <w:tc>
          <w:tcPr>
            <w:tcW w:w="595" w:type="dxa"/>
            <w:vAlign w:val="center"/>
          </w:tcPr>
          <w:p w:rsidR="00D54B63" w:rsidRPr="009C69CB"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Объем, отпущенной воды потребителям всего, в том числе:</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BE5562" w:rsidP="00BE5562">
            <w:pPr>
              <w:jc w:val="center"/>
              <w:rPr>
                <w:rFonts w:ascii="Times New Roman" w:eastAsia="Calibri" w:hAnsi="Times New Roman" w:cs="Times New Roman"/>
                <w:sz w:val="20"/>
                <w:szCs w:val="20"/>
              </w:rPr>
            </w:pPr>
            <w:r>
              <w:rPr>
                <w:rFonts w:ascii="Times New Roman" w:eastAsia="Calibri" w:hAnsi="Times New Roman" w:cs="Times New Roman"/>
                <w:sz w:val="20"/>
                <w:szCs w:val="20"/>
              </w:rPr>
              <w:t>44,579</w:t>
            </w:r>
          </w:p>
        </w:tc>
      </w:tr>
      <w:tr w:rsidR="00D54B63" w:rsidRPr="009C69CB" w:rsidTr="00D54B63">
        <w:trPr>
          <w:trHeight w:val="340"/>
        </w:trPr>
        <w:tc>
          <w:tcPr>
            <w:tcW w:w="595" w:type="dxa"/>
            <w:shd w:val="clear" w:color="auto" w:fill="auto"/>
            <w:vAlign w:val="center"/>
          </w:tcPr>
          <w:p w:rsidR="00D54B63" w:rsidRPr="009C69CB"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00D54B63" w:rsidRPr="009C69CB">
              <w:rPr>
                <w:rFonts w:ascii="Times New Roman" w:eastAsia="Calibri" w:hAnsi="Times New Roman" w:cs="Times New Roman"/>
                <w:sz w:val="20"/>
                <w:szCs w:val="20"/>
              </w:rPr>
              <w:t>.1</w:t>
            </w:r>
          </w:p>
        </w:tc>
        <w:tc>
          <w:tcPr>
            <w:tcW w:w="4934" w:type="dxa"/>
            <w:shd w:val="clear" w:color="auto" w:fill="auto"/>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 по приборам учета</w:t>
            </w:r>
          </w:p>
        </w:tc>
        <w:tc>
          <w:tcPr>
            <w:tcW w:w="1134"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vMerge w:val="restart"/>
          </w:tcPr>
          <w:p w:rsidR="00D54B63" w:rsidRDefault="00D54B63" w:rsidP="00D54B63">
            <w:pPr>
              <w:jc w:val="center"/>
              <w:rPr>
                <w:rFonts w:ascii="Times New Roman" w:eastAsia="Calibri" w:hAnsi="Times New Roman" w:cs="Times New Roman"/>
                <w:sz w:val="20"/>
                <w:szCs w:val="20"/>
              </w:rPr>
            </w:pPr>
            <w:r>
              <w:rPr>
                <w:rFonts w:ascii="Times New Roman" w:eastAsia="Calibri" w:hAnsi="Times New Roman" w:cs="Times New Roman"/>
                <w:sz w:val="20"/>
                <w:szCs w:val="20"/>
              </w:rPr>
              <w:t>Данные отсутствуют</w:t>
            </w:r>
          </w:p>
        </w:tc>
      </w:tr>
      <w:tr w:rsidR="00D54B63" w:rsidRPr="009C69CB" w:rsidTr="00D54B63">
        <w:trPr>
          <w:trHeight w:val="340"/>
        </w:trPr>
        <w:tc>
          <w:tcPr>
            <w:tcW w:w="595" w:type="dxa"/>
            <w:shd w:val="clear" w:color="auto" w:fill="auto"/>
            <w:vAlign w:val="center"/>
          </w:tcPr>
          <w:p w:rsidR="00D54B63" w:rsidRPr="009C69CB"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00D54B63" w:rsidRPr="009C69CB">
              <w:rPr>
                <w:rFonts w:ascii="Times New Roman" w:eastAsia="Calibri" w:hAnsi="Times New Roman" w:cs="Times New Roman"/>
                <w:sz w:val="20"/>
                <w:szCs w:val="20"/>
              </w:rPr>
              <w:t>.2</w:t>
            </w:r>
          </w:p>
        </w:tc>
        <w:tc>
          <w:tcPr>
            <w:tcW w:w="4934" w:type="dxa"/>
            <w:shd w:val="clear" w:color="auto" w:fill="auto"/>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 по нормативам</w:t>
            </w:r>
          </w:p>
        </w:tc>
        <w:tc>
          <w:tcPr>
            <w:tcW w:w="1134"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vMerge/>
          </w:tcPr>
          <w:p w:rsidR="00D54B63" w:rsidRPr="009C69CB" w:rsidRDefault="00D54B63" w:rsidP="006B3E2F">
            <w:pPr>
              <w:jc w:val="center"/>
              <w:rPr>
                <w:rFonts w:ascii="Times New Roman" w:eastAsia="Calibri" w:hAnsi="Times New Roman" w:cs="Times New Roman"/>
                <w:sz w:val="20"/>
                <w:szCs w:val="20"/>
              </w:rPr>
            </w:pPr>
          </w:p>
        </w:tc>
      </w:tr>
      <w:tr w:rsidR="00D54B63" w:rsidRPr="009C69CB" w:rsidTr="00D54B63">
        <w:trPr>
          <w:trHeight w:val="350"/>
        </w:trPr>
        <w:tc>
          <w:tcPr>
            <w:tcW w:w="595" w:type="dxa"/>
            <w:vAlign w:val="center"/>
          </w:tcPr>
          <w:p w:rsidR="00D54B63" w:rsidRPr="009C69CB"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Потери воды в сетях</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1666A4"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D54B63" w:rsidRPr="009C69CB" w:rsidTr="00D54B63">
        <w:trPr>
          <w:trHeight w:val="350"/>
        </w:trPr>
        <w:tc>
          <w:tcPr>
            <w:tcW w:w="595" w:type="dxa"/>
            <w:vAlign w:val="center"/>
          </w:tcPr>
          <w:p w:rsidR="00D54B63" w:rsidRDefault="001666A4" w:rsidP="001666A4">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00D54B63">
              <w:rPr>
                <w:rFonts w:ascii="Times New Roman" w:eastAsia="Calibri" w:hAnsi="Times New Roman" w:cs="Times New Roman"/>
                <w:sz w:val="20"/>
                <w:szCs w:val="20"/>
              </w:rPr>
              <w:t>.1</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 от объема отпуска воды в сеть</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w:t>
            </w:r>
          </w:p>
        </w:tc>
        <w:tc>
          <w:tcPr>
            <w:tcW w:w="2551" w:type="dxa"/>
          </w:tcPr>
          <w:p w:rsidR="00D54B63" w:rsidRDefault="001666A4"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bl>
    <w:p w:rsidR="006B3E2F" w:rsidRPr="00FB646F" w:rsidRDefault="006B3E2F" w:rsidP="006B3E2F">
      <w:pPr>
        <w:spacing w:after="0" w:line="240" w:lineRule="auto"/>
        <w:rPr>
          <w:rFonts w:ascii="Times New Roman" w:eastAsia="Calibri" w:hAnsi="Times New Roman" w:cs="Times New Roman"/>
          <w:sz w:val="20"/>
          <w:szCs w:val="20"/>
          <w:lang w:eastAsia="ru-RU"/>
        </w:rPr>
      </w:pPr>
    </w:p>
    <w:p w:rsidR="00FA3BC9" w:rsidRDefault="00FA3BC9"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Ф</w:t>
      </w:r>
      <w:r w:rsidRPr="00B52D9F">
        <w:rPr>
          <w:rFonts w:ascii="Times New Roman" w:eastAsia="Calibri" w:hAnsi="Times New Roman" w:cs="Times New Roman"/>
          <w:sz w:val="28"/>
          <w:szCs w:val="28"/>
          <w:lang w:eastAsia="ru-RU"/>
        </w:rPr>
        <w:t>актические потери воды при транспортировке от подачи воды в сеть за 201</w:t>
      </w:r>
      <w:r>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 составили</w:t>
      </w:r>
      <w:r>
        <w:rPr>
          <w:rFonts w:ascii="Times New Roman" w:eastAsia="Calibri" w:hAnsi="Times New Roman" w:cs="Times New Roman"/>
          <w:sz w:val="28"/>
          <w:szCs w:val="28"/>
        </w:rPr>
        <w:t xml:space="preserve"> 0 %.</w:t>
      </w:r>
      <w:r w:rsidR="006B3E2F" w:rsidRPr="00B52D9F">
        <w:rPr>
          <w:rFonts w:ascii="Times New Roman" w:eastAsia="Calibri" w:hAnsi="Times New Roman" w:cs="Times New Roman"/>
          <w:sz w:val="28"/>
          <w:szCs w:val="28"/>
        </w:rPr>
        <w:t xml:space="preserve"> </w:t>
      </w:r>
      <w:r w:rsidR="001666A4">
        <w:rPr>
          <w:rFonts w:ascii="Times New Roman" w:eastAsia="Calibri" w:hAnsi="Times New Roman" w:cs="Times New Roman"/>
          <w:sz w:val="28"/>
          <w:szCs w:val="28"/>
        </w:rPr>
        <w:t xml:space="preserve">Следует отметить, что </w:t>
      </w:r>
      <w:r>
        <w:rPr>
          <w:rFonts w:ascii="Times New Roman" w:eastAsia="Calibri" w:hAnsi="Times New Roman" w:cs="Times New Roman"/>
          <w:sz w:val="28"/>
          <w:szCs w:val="28"/>
        </w:rPr>
        <w:t>отсутствие расходов воды на технологические нужды и отсутствие потерь воды при транспортировке с</w:t>
      </w:r>
      <w:r w:rsidR="001666A4">
        <w:rPr>
          <w:rFonts w:ascii="Times New Roman" w:eastAsia="Calibri" w:hAnsi="Times New Roman" w:cs="Times New Roman"/>
          <w:sz w:val="28"/>
          <w:szCs w:val="28"/>
        </w:rPr>
        <w:t xml:space="preserve">тавится под сомнение. </w:t>
      </w:r>
    </w:p>
    <w:p w:rsidR="006B3E2F" w:rsidRPr="00B52D9F" w:rsidRDefault="00FA3BC9"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выявления расходов и потерь воды при транспортировке р</w:t>
      </w:r>
      <w:r w:rsidR="006B3E2F" w:rsidRPr="00B52D9F">
        <w:rPr>
          <w:rFonts w:ascii="Times New Roman" w:eastAsia="Calibri" w:hAnsi="Times New Roman" w:cs="Times New Roman"/>
          <w:sz w:val="28"/>
          <w:szCs w:val="28"/>
        </w:rPr>
        <w:t xml:space="preserve">екомендуется </w:t>
      </w:r>
      <w:r w:rsidR="00BB24EC" w:rsidRPr="00470BF1">
        <w:rPr>
          <w:rFonts w:ascii="Times New Roman" w:hAnsi="Times New Roman" w:cs="Times New Roman"/>
          <w:sz w:val="28"/>
          <w:szCs w:val="28"/>
        </w:rPr>
        <w:t>УМП МР «Малоярославецкий район» «Малоярославецстройзаказчик»</w:t>
      </w:r>
      <w:r w:rsidR="00BB24EC" w:rsidRPr="009A761D">
        <w:rPr>
          <w:rFonts w:ascii="Times New Roman" w:eastAsia="Calibri" w:hAnsi="Times New Roman" w:cs="Times New Roman"/>
          <w:sz w:val="28"/>
          <w:szCs w:val="28"/>
        </w:rPr>
        <w:t xml:space="preserve"> </w:t>
      </w:r>
      <w:r w:rsidR="006B3E2F" w:rsidRPr="00B52D9F">
        <w:rPr>
          <w:rFonts w:ascii="Times New Roman" w:eastAsia="Calibri" w:hAnsi="Times New Roman" w:cs="Times New Roman"/>
          <w:sz w:val="28"/>
          <w:szCs w:val="28"/>
        </w:rPr>
        <w:t xml:space="preserve">формировать структуру и оценку размера </w:t>
      </w:r>
      <w:r w:rsidR="006B3E2F" w:rsidRPr="00B52D9F">
        <w:rPr>
          <w:rFonts w:ascii="Times New Roman" w:eastAsia="Calibri" w:hAnsi="Times New Roman" w:cs="Times New Roman"/>
          <w:sz w:val="28"/>
          <w:szCs w:val="28"/>
        </w:rPr>
        <w:lastRenderedPageBreak/>
        <w:t xml:space="preserve">расходов и потерь воды в табличной форме, в соответствии с «Методическими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утвержденной Приказом Министерства строительства и жилищно-коммунального хозяйства Российской Федерации от 17 октября 2014 года № 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 </w:t>
      </w:r>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Результаты рекомендуется накапливать в базе данных, с отражением следующих показателей: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1.Структура расходов и потерь воды при производстве питьевой, технической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1.1. Расходы воды при производстве питьевой воды, технической во</w:t>
      </w:r>
      <w:r>
        <w:rPr>
          <w:rFonts w:ascii="Times New Roman" w:eastAsia="Calibri" w:hAnsi="Times New Roman" w:cs="Times New Roman"/>
          <w:sz w:val="28"/>
          <w:szCs w:val="28"/>
          <w:lang w:eastAsia="ru-RU"/>
        </w:rPr>
        <w:t>д</w:t>
      </w:r>
      <w:r w:rsidRPr="00B52D9F">
        <w:rPr>
          <w:rFonts w:ascii="Times New Roman" w:eastAsia="Calibri" w:hAnsi="Times New Roman" w:cs="Times New Roman"/>
          <w:sz w:val="28"/>
          <w:szCs w:val="28"/>
          <w:lang w:eastAsia="ru-RU"/>
        </w:rPr>
        <w:t>ы включают в себя технологические расходы (расходы на собственные нужды станций водоподготовки), расходы на хозяйственно-бытовые нужды и организационно-учетные расходы.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1.2. В состав технологических расходов при производстве воды (расходов на собственные нужды станций водоподготовки) включаются расходы: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1.2.1. Расходы воды на промывку технологических сооружений (смесителей, резервуаров чистой воды)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1.2.2. Прочие технологические расходы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отбор проб;</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работу технологического оборудования;</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промывку, ремонтные работы и дезинфекцию технологических трубопроводов</w:t>
      </w:r>
      <w:r>
        <w:rPr>
          <w:rFonts w:ascii="Times New Roman" w:eastAsia="Calibri" w:hAnsi="Times New Roman" w:cs="Times New Roman"/>
          <w:sz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1.3. Расходами на хозяйственно-бытовые нужды при производстве воды являются расходы воды на хозяйственно-бытовые нужды организации, осуществляющей холодное водоснабжение, в случае отбора воды на такие </w:t>
      </w:r>
      <w:r w:rsidRPr="00B52D9F">
        <w:rPr>
          <w:rFonts w:ascii="Times New Roman" w:eastAsia="Calibri" w:hAnsi="Times New Roman" w:cs="Times New Roman"/>
          <w:sz w:val="28"/>
          <w:szCs w:val="28"/>
          <w:lang w:eastAsia="ru-RU"/>
        </w:rPr>
        <w:lastRenderedPageBreak/>
        <w:t>нужды до приборов учета, учитывающих подачу воды в распределительную сеть.</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1.5. К потерям воды при производстве воды относятся:</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в водопроводных сооружениях (естественная убыль воды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следствием естественного изменения физико-химических свойств воды) в РЧВ и трубопроводах);</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утечки (самопроизвольное истечение воды из емкостных сооружений и различных элементов водопроводной сети при нарушении их герметичности) через уплотнения запорной арматуры на технологических трубопроводах;</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скрытые утечки (часть утечек воды, не обнаруживаемая при внешнем осмотре водопроводной сети) из РЧВ сверх норм естественной убыли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1.6. Расходы и потери воды при производстве воды определяются по показаниям приборов учета и равны разности между объемом воды, поступившей на очистные сооружения (без учета количества оборотной воды) и объемом воды, поданной в водопроводную сеть с очистных сооружений.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 Структура расходов и потерь воды при транспортировке питьевой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2.1. Расходы воды при транспортировке питьевой воды (разность между объемами воды, подаваемой в водопроводную сеть, и воды, фактически отпущенной абонентам) включают в себя технологические </w:t>
      </w:r>
      <w:r w:rsidRPr="00B52D9F">
        <w:rPr>
          <w:rFonts w:ascii="Times New Roman" w:eastAsia="Calibri" w:hAnsi="Times New Roman" w:cs="Times New Roman"/>
          <w:sz w:val="28"/>
          <w:szCs w:val="28"/>
          <w:lang w:eastAsia="ru-RU"/>
        </w:rPr>
        <w:lastRenderedPageBreak/>
        <w:t>расходы, расходы на хозяйственно-бытовые нужды и организационно-учетные расходы.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 Технологические расходы при транспортировке питьевой воды включают:</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2.2.1. Расходы на обслуживание водопроводных сетей (технологические расходы и противопожарные нужды населенных пунктов), которые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промывку водопроводных сетей;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дезинфекцию водопроводных сетей;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чистку резервуаров (опорожнение, промывка, дезинфекция);</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при опорожнении трубопроводов (при замене труб, запорно-регулирующей арматуры);</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противопожарные нужды населенных пунктов (тушение пожаров, проверка пожарных гидрантов на водоотдачу);</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пробоотбор.</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w:t>
      </w:r>
      <w:r>
        <w:rPr>
          <w:rFonts w:ascii="Times New Roman" w:eastAsia="Calibri" w:hAnsi="Times New Roman" w:cs="Times New Roman"/>
          <w:sz w:val="28"/>
          <w:szCs w:val="28"/>
          <w:lang w:eastAsia="ru-RU"/>
        </w:rPr>
        <w:t>2</w:t>
      </w:r>
      <w:r w:rsidRPr="00B52D9F">
        <w:rPr>
          <w:rFonts w:ascii="Times New Roman" w:eastAsia="Calibri" w:hAnsi="Times New Roman" w:cs="Times New Roman"/>
          <w:sz w:val="28"/>
          <w:szCs w:val="28"/>
          <w:lang w:eastAsia="ru-RU"/>
        </w:rPr>
        <w:t xml:space="preserve"> Расходы воды на нужды водоподготовки (в случае забора воды из централизованной системы водоснабжения после приборов учета подачи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2.3. Расходами воды на хозяйственно-бытовые нужды при транспортировке воды являются расходы воды на хозяйственно-бытовые нужды организации, осуществляющей холодное водоснабжение, в случае отбора воды на такие нужды после приборов учета, учитывающих подачу воды в распределительную сеть.</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lastRenderedPageBreak/>
        <w:t>2.5. Потери при транспортировке питьевой воды (совокупность всех видов утечек воды и потерь от несанкционированного пользования) включают:</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при повреждениях;</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за счет естественной убыли;</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расходы воды на отогрев трубопроводов;</w:t>
      </w:r>
    </w:p>
    <w:p w:rsidR="006B3E2F" w:rsidRPr="00B52D9F" w:rsidRDefault="006B3E2F" w:rsidP="00D74CEE">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скрытые потери воды на сетях, являющиеся разновидностью утечек воды, не обнаруживаемых при внешнем осмотре водопроводной сети;</w:t>
      </w:r>
    </w:p>
    <w:p w:rsidR="006B3E2F" w:rsidRPr="00B52D9F" w:rsidRDefault="006B3E2F" w:rsidP="00D74CEE">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из-за безучетного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холодному водоснабжению).</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2.6. Потери воды при повреждениях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при авариях и повреждениях трубопроводов, арматуры и сооружений;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через уплотнения сетевой арматуры;</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через водоразборные колонки.</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2.7. Потери воды за счет естественной убыли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потерь от просачивания воды при ее подаче по напорным трубопроводам;</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потерь от испарения воды из открытых резервуаров.</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Порядок расчета расходов и потерь воды приведен в Приложениях 1, 2, 3, 4, 5 указанной Методики. </w:t>
      </w:r>
    </w:p>
    <w:p w:rsidR="006B3E2F" w:rsidRPr="00B52D9F" w:rsidRDefault="006B3E2F" w:rsidP="00BF361D">
      <w:pPr>
        <w:pStyle w:val="11112"/>
        <w:ind w:firstLine="709"/>
        <w:rPr>
          <w:rFonts w:eastAsia="Calibri"/>
        </w:rPr>
      </w:pPr>
      <w:bookmarkStart w:id="96" w:name="_Toc44605045"/>
      <w:bookmarkStart w:id="97" w:name="_Toc49152714"/>
      <w:r w:rsidRPr="00B52D9F">
        <w:rPr>
          <w:rFonts w:eastAsia="Calibri"/>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bookmarkEnd w:id="96"/>
      <w:bookmarkEnd w:id="97"/>
    </w:p>
    <w:p w:rsidR="006B3E2F" w:rsidRPr="00124A1C" w:rsidRDefault="006B3E2F" w:rsidP="006B3E2F">
      <w:pPr>
        <w:spacing w:after="0" w:line="240" w:lineRule="auto"/>
        <w:ind w:firstLine="709"/>
        <w:jc w:val="both"/>
        <w:rPr>
          <w:rFonts w:ascii="Times New Roman" w:eastAsia="Calibri" w:hAnsi="Times New Roman" w:cs="Times New Roman"/>
          <w:sz w:val="16"/>
          <w:szCs w:val="16"/>
        </w:rPr>
      </w:pPr>
    </w:p>
    <w:p w:rsidR="006B3E2F" w:rsidRDefault="003C6FD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Централизованное водоснабжение на территории</w:t>
      </w:r>
      <w:r w:rsidRPr="003C6FDF">
        <w:rPr>
          <w:rFonts w:ascii="Times New Roman" w:eastAsia="Calibri" w:hAnsi="Times New Roman" w:cs="Times New Roman"/>
          <w:sz w:val="28"/>
          <w:szCs w:val="28"/>
          <w:lang w:bidi="ru-RU"/>
        </w:rPr>
        <w:t xml:space="preserve"> </w:t>
      </w:r>
      <w:r>
        <w:rPr>
          <w:rFonts w:ascii="Times New Roman" w:eastAsia="Calibri" w:hAnsi="Times New Roman" w:cs="Times New Roman"/>
          <w:sz w:val="28"/>
          <w:szCs w:val="28"/>
          <w:lang w:bidi="ru-RU"/>
        </w:rPr>
        <w:t>МО СП «</w:t>
      </w:r>
      <w:r w:rsidR="00BE5562">
        <w:rPr>
          <w:rFonts w:ascii="Times New Roman" w:eastAsia="Calibri" w:hAnsi="Times New Roman" w:cs="Times New Roman"/>
          <w:sz w:val="28"/>
          <w:szCs w:val="28"/>
          <w:lang w:bidi="ru-RU"/>
        </w:rPr>
        <w:t>Поселок Юбилейный</w:t>
      </w:r>
      <w:r>
        <w:rPr>
          <w:rFonts w:ascii="Times New Roman" w:eastAsia="Calibri" w:hAnsi="Times New Roman" w:cs="Times New Roman"/>
          <w:sz w:val="28"/>
          <w:szCs w:val="28"/>
          <w:lang w:bidi="ru-RU"/>
        </w:rPr>
        <w:t xml:space="preserve">» имеется только в </w:t>
      </w:r>
      <w:r w:rsidR="00BE5562">
        <w:rPr>
          <w:rFonts w:ascii="Times New Roman" w:eastAsia="Calibri" w:hAnsi="Times New Roman" w:cs="Times New Roman"/>
          <w:sz w:val="28"/>
          <w:szCs w:val="28"/>
          <w:lang w:bidi="ru-RU"/>
        </w:rPr>
        <w:t>поселке Юбилейный</w:t>
      </w:r>
      <w:r>
        <w:rPr>
          <w:rFonts w:ascii="Times New Roman" w:eastAsia="Calibri" w:hAnsi="Times New Roman" w:cs="Times New Roman"/>
          <w:sz w:val="28"/>
          <w:szCs w:val="28"/>
          <w:lang w:bidi="ru-RU"/>
        </w:rPr>
        <w:t>.</w:t>
      </w:r>
      <w:r>
        <w:rPr>
          <w:rFonts w:ascii="Times New Roman" w:eastAsia="Calibri" w:hAnsi="Times New Roman" w:cs="Times New Roman"/>
          <w:sz w:val="28"/>
          <w:szCs w:val="28"/>
        </w:rPr>
        <w:t xml:space="preserve"> </w:t>
      </w:r>
      <w:r w:rsidR="006B3E2F">
        <w:rPr>
          <w:rFonts w:ascii="Times New Roman" w:eastAsia="Calibri" w:hAnsi="Times New Roman" w:cs="Times New Roman"/>
          <w:sz w:val="28"/>
          <w:szCs w:val="28"/>
        </w:rPr>
        <w:t>В</w:t>
      </w:r>
      <w:r w:rsidR="006B3E2F" w:rsidRPr="00B52D9F">
        <w:rPr>
          <w:rFonts w:ascii="Times New Roman" w:eastAsia="Calibri" w:hAnsi="Times New Roman" w:cs="Times New Roman"/>
          <w:sz w:val="28"/>
          <w:szCs w:val="28"/>
        </w:rPr>
        <w:t xml:space="preserve"> </w:t>
      </w:r>
      <w:r w:rsidR="006B3E2F">
        <w:rPr>
          <w:rFonts w:ascii="Times New Roman" w:eastAsia="Calibri" w:hAnsi="Times New Roman" w:cs="Times New Roman"/>
          <w:sz w:val="28"/>
          <w:szCs w:val="28"/>
        </w:rPr>
        <w:t>таблице</w:t>
      </w:r>
      <w:r w:rsidR="00777297">
        <w:rPr>
          <w:rFonts w:ascii="Times New Roman" w:eastAsia="Calibri" w:hAnsi="Times New Roman" w:cs="Times New Roman"/>
          <w:sz w:val="28"/>
          <w:szCs w:val="28"/>
        </w:rPr>
        <w:t xml:space="preserve"> 2</w:t>
      </w:r>
      <w:r w:rsidR="00FA3BC9">
        <w:rPr>
          <w:rFonts w:ascii="Times New Roman" w:eastAsia="Calibri" w:hAnsi="Times New Roman" w:cs="Times New Roman"/>
          <w:sz w:val="28"/>
          <w:szCs w:val="28"/>
        </w:rPr>
        <w:t>3</w:t>
      </w:r>
      <w:r w:rsidR="00211D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п.2.3.1 </w:t>
      </w:r>
      <w:r w:rsidR="006B3E2F" w:rsidRPr="00B52D9F">
        <w:rPr>
          <w:rFonts w:ascii="Times New Roman" w:eastAsia="Calibri" w:hAnsi="Times New Roman" w:cs="Times New Roman"/>
          <w:sz w:val="28"/>
          <w:szCs w:val="28"/>
        </w:rPr>
        <w:t xml:space="preserve">представлен территориальный баланс подачи воды и отпуска воды потребителям </w:t>
      </w:r>
      <w:r w:rsidR="00BE5562">
        <w:rPr>
          <w:rFonts w:ascii="Times New Roman" w:eastAsia="Calibri" w:hAnsi="Times New Roman" w:cs="Times New Roman"/>
          <w:sz w:val="28"/>
          <w:szCs w:val="28"/>
        </w:rPr>
        <w:t xml:space="preserve">поселка Юбилейный </w:t>
      </w:r>
      <w:r w:rsidR="000B3BFF">
        <w:rPr>
          <w:rFonts w:ascii="Times New Roman" w:eastAsia="Calibri" w:hAnsi="Times New Roman" w:cs="Times New Roman"/>
          <w:sz w:val="28"/>
          <w:szCs w:val="28"/>
          <w:lang w:bidi="ru-RU"/>
        </w:rPr>
        <w:t>за 201</w:t>
      </w:r>
      <w:r w:rsidR="00211DED">
        <w:rPr>
          <w:rFonts w:ascii="Times New Roman" w:eastAsia="Calibri" w:hAnsi="Times New Roman" w:cs="Times New Roman"/>
          <w:sz w:val="28"/>
          <w:szCs w:val="28"/>
          <w:lang w:bidi="ru-RU"/>
        </w:rPr>
        <w:t>9</w:t>
      </w:r>
      <w:r w:rsidR="000B3BFF">
        <w:rPr>
          <w:rFonts w:ascii="Times New Roman" w:eastAsia="Calibri" w:hAnsi="Times New Roman" w:cs="Times New Roman"/>
          <w:sz w:val="28"/>
          <w:szCs w:val="28"/>
          <w:lang w:bidi="ru-RU"/>
        </w:rPr>
        <w:t xml:space="preserve"> год</w:t>
      </w:r>
      <w:r w:rsidR="00211DED">
        <w:rPr>
          <w:rFonts w:ascii="Times New Roman" w:eastAsia="Calibri" w:hAnsi="Times New Roman" w:cs="Times New Roman"/>
          <w:sz w:val="28"/>
          <w:szCs w:val="28"/>
          <w:lang w:bidi="ru-RU"/>
        </w:rPr>
        <w:t>.</w:t>
      </w:r>
      <w:r w:rsidR="000B3BFF">
        <w:rPr>
          <w:rFonts w:ascii="Times New Roman" w:eastAsia="Calibri" w:hAnsi="Times New Roman" w:cs="Times New Roman"/>
          <w:sz w:val="28"/>
          <w:szCs w:val="28"/>
          <w:lang w:bidi="ru-RU"/>
        </w:rPr>
        <w:t xml:space="preserve"> </w:t>
      </w:r>
    </w:p>
    <w:p w:rsidR="003C6FDF" w:rsidRDefault="003C6FDF" w:rsidP="00BF361D">
      <w:pPr>
        <w:pStyle w:val="11112"/>
        <w:ind w:firstLine="851"/>
        <w:rPr>
          <w:rFonts w:eastAsia="Calibri"/>
        </w:rPr>
      </w:pPr>
      <w:bookmarkStart w:id="98" w:name="_Toc44605046"/>
    </w:p>
    <w:p w:rsidR="006B3E2F" w:rsidRPr="00B52D9F" w:rsidRDefault="006B3E2F" w:rsidP="00BF361D">
      <w:pPr>
        <w:pStyle w:val="11112"/>
        <w:ind w:firstLine="851"/>
        <w:rPr>
          <w:rFonts w:eastAsia="Calibri"/>
        </w:rPr>
      </w:pPr>
      <w:bookmarkStart w:id="99" w:name="_Toc49152715"/>
      <w:r w:rsidRPr="00B52D9F">
        <w:rPr>
          <w:rFonts w:eastAsia="Calibri"/>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bookmarkEnd w:id="98"/>
      <w:bookmarkEnd w:id="99"/>
    </w:p>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Фактические данные по структурному балансу реализации воды по группам абонентов за </w:t>
      </w:r>
      <w:r w:rsidR="00BF361D">
        <w:rPr>
          <w:rFonts w:ascii="Times New Roman" w:eastAsia="Calibri" w:hAnsi="Times New Roman" w:cs="Times New Roman"/>
          <w:sz w:val="28"/>
          <w:szCs w:val="28"/>
          <w:lang w:eastAsia="ru-RU"/>
        </w:rPr>
        <w:t>201</w:t>
      </w:r>
      <w:r w:rsidR="003C6FDF">
        <w:rPr>
          <w:rFonts w:ascii="Times New Roman" w:eastAsia="Calibri" w:hAnsi="Times New Roman" w:cs="Times New Roman"/>
          <w:sz w:val="28"/>
          <w:szCs w:val="28"/>
          <w:lang w:eastAsia="ru-RU"/>
        </w:rPr>
        <w:t>9</w:t>
      </w:r>
      <w:r>
        <w:rPr>
          <w:rFonts w:ascii="Times New Roman" w:eastAsia="Calibri" w:hAnsi="Times New Roman" w:cs="Times New Roman"/>
          <w:sz w:val="28"/>
          <w:szCs w:val="28"/>
          <w:lang w:eastAsia="ru-RU"/>
        </w:rPr>
        <w:t xml:space="preserve"> год приведен</w:t>
      </w:r>
      <w:r w:rsidR="00477ADF">
        <w:rPr>
          <w:rFonts w:ascii="Times New Roman" w:eastAsia="Calibri" w:hAnsi="Times New Roman" w:cs="Times New Roman"/>
          <w:sz w:val="28"/>
          <w:szCs w:val="28"/>
          <w:lang w:eastAsia="ru-RU"/>
        </w:rPr>
        <w:t>ы</w:t>
      </w:r>
      <w:r>
        <w:rPr>
          <w:rFonts w:ascii="Times New Roman" w:eastAsia="Calibri" w:hAnsi="Times New Roman" w:cs="Times New Roman"/>
          <w:sz w:val="28"/>
          <w:szCs w:val="28"/>
          <w:lang w:eastAsia="ru-RU"/>
        </w:rPr>
        <w:t xml:space="preserve"> в таблице</w:t>
      </w:r>
      <w:r w:rsidR="00777297">
        <w:rPr>
          <w:rFonts w:ascii="Times New Roman" w:eastAsia="Calibri" w:hAnsi="Times New Roman" w:cs="Times New Roman"/>
          <w:sz w:val="28"/>
          <w:szCs w:val="28"/>
          <w:lang w:eastAsia="ru-RU"/>
        </w:rPr>
        <w:t xml:space="preserve"> 2</w:t>
      </w:r>
      <w:r w:rsidR="00FA3BC9">
        <w:rPr>
          <w:rFonts w:ascii="Times New Roman" w:eastAsia="Calibri" w:hAnsi="Times New Roman" w:cs="Times New Roman"/>
          <w:sz w:val="28"/>
          <w:szCs w:val="28"/>
          <w:lang w:eastAsia="ru-RU"/>
        </w:rPr>
        <w:t>4</w:t>
      </w:r>
      <w:r w:rsidRPr="00B52D9F">
        <w:rPr>
          <w:rFonts w:ascii="Times New Roman" w:eastAsia="Calibri" w:hAnsi="Times New Roman" w:cs="Times New Roman"/>
          <w:sz w:val="28"/>
          <w:szCs w:val="28"/>
          <w:lang w:eastAsia="ru-RU"/>
        </w:rPr>
        <w:t xml:space="preserve">. </w:t>
      </w: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00" w:name="_Toc44601356"/>
      <w:bookmarkStart w:id="101" w:name="_Toc26721449"/>
      <w:r w:rsidRPr="00B52D9F">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FA3BC9">
        <w:rPr>
          <w:rFonts w:ascii="Times New Roman" w:eastAsia="Calibri" w:hAnsi="Times New Roman" w:cs="Times New Roman"/>
          <w:bCs/>
          <w:color w:val="000000"/>
          <w:sz w:val="20"/>
          <w:szCs w:val="20"/>
        </w:rPr>
        <w:t>4</w:t>
      </w:r>
      <w:r w:rsidRPr="00B52D9F">
        <w:rPr>
          <w:rFonts w:ascii="Times New Roman" w:eastAsia="Calibri" w:hAnsi="Times New Roman" w:cs="Times New Roman"/>
          <w:bCs/>
          <w:color w:val="000000"/>
          <w:sz w:val="20"/>
          <w:szCs w:val="20"/>
        </w:rPr>
        <w:t xml:space="preserve"> - </w:t>
      </w:r>
      <w:r w:rsidRPr="00B52D9F">
        <w:rPr>
          <w:rFonts w:ascii="Times New Roman" w:eastAsia="Calibri" w:hAnsi="Times New Roman" w:cs="Times New Roman"/>
          <w:sz w:val="20"/>
          <w:szCs w:val="20"/>
        </w:rPr>
        <w:t xml:space="preserve">Структурный баланс реализации воды по группам абонентов </w:t>
      </w:r>
      <w:r w:rsidR="00BF361D">
        <w:rPr>
          <w:rFonts w:ascii="Times New Roman" w:eastAsia="Calibri" w:hAnsi="Times New Roman" w:cs="Times New Roman"/>
          <w:sz w:val="20"/>
          <w:szCs w:val="20"/>
        </w:rPr>
        <w:t>за</w:t>
      </w:r>
      <w:r w:rsidRPr="00B52D9F">
        <w:rPr>
          <w:rFonts w:ascii="Times New Roman" w:eastAsia="Calibri" w:hAnsi="Times New Roman" w:cs="Times New Roman"/>
          <w:sz w:val="20"/>
          <w:szCs w:val="20"/>
        </w:rPr>
        <w:t xml:space="preserve"> 201</w:t>
      </w:r>
      <w:r w:rsidR="001C44BE">
        <w:rPr>
          <w:rFonts w:ascii="Times New Roman" w:eastAsia="Calibri" w:hAnsi="Times New Roman" w:cs="Times New Roman"/>
          <w:sz w:val="20"/>
          <w:szCs w:val="20"/>
        </w:rPr>
        <w:t>9</w:t>
      </w:r>
      <w:r w:rsidRPr="00B52D9F">
        <w:rPr>
          <w:rFonts w:ascii="Times New Roman" w:eastAsia="Calibri" w:hAnsi="Times New Roman" w:cs="Times New Roman"/>
          <w:sz w:val="20"/>
          <w:szCs w:val="20"/>
        </w:rPr>
        <w:t xml:space="preserve"> год </w:t>
      </w:r>
      <w:bookmarkEnd w:id="100"/>
      <w:bookmarkEnd w:id="101"/>
    </w:p>
    <w:tbl>
      <w:tblPr>
        <w:tblW w:w="9570" w:type="dxa"/>
        <w:tblLayout w:type="fixed"/>
        <w:tblLook w:val="04A0" w:firstRow="1" w:lastRow="0" w:firstColumn="1" w:lastColumn="0" w:noHBand="0" w:noVBand="1"/>
      </w:tblPr>
      <w:tblGrid>
        <w:gridCol w:w="4644"/>
        <w:gridCol w:w="1276"/>
        <w:gridCol w:w="3650"/>
      </w:tblGrid>
      <w:tr w:rsidR="00BF361D" w:rsidRPr="00B52D9F" w:rsidTr="00BF361D">
        <w:trPr>
          <w:trHeight w:val="1139"/>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ед. изм.</w:t>
            </w:r>
          </w:p>
        </w:tc>
        <w:tc>
          <w:tcPr>
            <w:tcW w:w="3650" w:type="dxa"/>
            <w:tcBorders>
              <w:top w:val="single" w:sz="4" w:space="0" w:color="auto"/>
              <w:left w:val="nil"/>
              <w:right w:val="single" w:sz="4" w:space="0" w:color="auto"/>
            </w:tcBorders>
            <w:vAlign w:val="center"/>
          </w:tcPr>
          <w:p w:rsidR="00BF361D" w:rsidRPr="00B52D9F" w:rsidRDefault="00BF361D" w:rsidP="00BF361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Значение показателя</w:t>
            </w:r>
          </w:p>
        </w:tc>
      </w:tr>
      <w:tr w:rsidR="00BF361D" w:rsidRPr="00B52D9F" w:rsidTr="00BF361D">
        <w:trPr>
          <w:trHeight w:val="255"/>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Реализовано воды потребителям, 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BE5562" w:rsidP="006E6A3A">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44,579</w:t>
            </w:r>
          </w:p>
        </w:tc>
      </w:tr>
      <w:tr w:rsidR="00BF361D" w:rsidRPr="00B52D9F" w:rsidTr="00BF361D">
        <w:trPr>
          <w:trHeight w:val="417"/>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-населению</w:t>
            </w:r>
          </w:p>
        </w:tc>
        <w:tc>
          <w:tcPr>
            <w:tcW w:w="1276" w:type="dxa"/>
            <w:tcBorders>
              <w:top w:val="nil"/>
              <w:left w:val="nil"/>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BE5562" w:rsidP="006E6A3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40,005</w:t>
            </w:r>
          </w:p>
        </w:tc>
      </w:tr>
      <w:tr w:rsidR="00BF361D" w:rsidRPr="00B52D9F" w:rsidTr="00BF361D">
        <w:trPr>
          <w:trHeight w:val="417"/>
        </w:trPr>
        <w:tc>
          <w:tcPr>
            <w:tcW w:w="4644" w:type="dxa"/>
            <w:tcBorders>
              <w:top w:val="nil"/>
              <w:left w:val="single" w:sz="4" w:space="0" w:color="auto"/>
              <w:bottom w:val="single" w:sz="4" w:space="0" w:color="auto"/>
              <w:right w:val="single" w:sz="4" w:space="0" w:color="auto"/>
            </w:tcBorders>
            <w:shd w:val="clear" w:color="auto" w:fill="auto"/>
            <w:vAlign w:val="center"/>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BE5562" w:rsidP="00C276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4,429</w:t>
            </w:r>
          </w:p>
        </w:tc>
      </w:tr>
      <w:tr w:rsidR="00BF361D" w:rsidRPr="00B52D9F" w:rsidTr="00BF361D">
        <w:trPr>
          <w:trHeight w:val="424"/>
        </w:trPr>
        <w:tc>
          <w:tcPr>
            <w:tcW w:w="4644" w:type="dxa"/>
            <w:tcBorders>
              <w:top w:val="nil"/>
              <w:left w:val="single" w:sz="4" w:space="0" w:color="auto"/>
              <w:bottom w:val="single" w:sz="4" w:space="0" w:color="auto"/>
              <w:right w:val="single" w:sz="4" w:space="0" w:color="auto"/>
            </w:tcBorders>
            <w:shd w:val="clear" w:color="auto" w:fill="auto"/>
            <w:vAlign w:val="center"/>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-прочим потребителям</w:t>
            </w:r>
          </w:p>
        </w:tc>
        <w:tc>
          <w:tcPr>
            <w:tcW w:w="1276" w:type="dxa"/>
            <w:tcBorders>
              <w:top w:val="nil"/>
              <w:left w:val="nil"/>
              <w:bottom w:val="single" w:sz="4" w:space="0" w:color="auto"/>
              <w:right w:val="single" w:sz="4" w:space="0" w:color="auto"/>
            </w:tcBorders>
            <w:shd w:val="clear" w:color="auto" w:fill="auto"/>
            <w:noWrap/>
          </w:tcPr>
          <w:p w:rsidR="00BF361D" w:rsidRPr="00B52D9F" w:rsidRDefault="00BF361D" w:rsidP="006B3E2F">
            <w:pPr>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BE5562" w:rsidP="00C276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0,145</w:t>
            </w:r>
          </w:p>
        </w:tc>
      </w:tr>
    </w:tbl>
    <w:p w:rsidR="006B3E2F" w:rsidRPr="00E9614B" w:rsidRDefault="006B3E2F" w:rsidP="006B3E2F">
      <w:pPr>
        <w:tabs>
          <w:tab w:val="left" w:pos="284"/>
          <w:tab w:val="left" w:pos="10632"/>
        </w:tabs>
        <w:spacing w:after="0" w:line="240" w:lineRule="auto"/>
        <w:ind w:firstLine="1134"/>
        <w:jc w:val="both"/>
        <w:rPr>
          <w:rFonts w:ascii="Times New Roman" w:eastAsia="Calibri" w:hAnsi="Times New Roman" w:cs="Times New Roman"/>
          <w:sz w:val="20"/>
          <w:szCs w:val="20"/>
          <w:lang w:eastAsia="ru-RU"/>
        </w:rPr>
      </w:pPr>
    </w:p>
    <w:p w:rsidR="006B3E2F" w:rsidRPr="00B52D9F" w:rsidRDefault="006B3E2F" w:rsidP="00C276BB">
      <w:pPr>
        <w:pStyle w:val="11112"/>
        <w:ind w:firstLine="709"/>
        <w:rPr>
          <w:rFonts w:eastAsia="Calibri"/>
        </w:rPr>
      </w:pPr>
      <w:bookmarkStart w:id="102" w:name="_Toc44605047"/>
      <w:bookmarkStart w:id="103" w:name="_Toc49152716"/>
      <w:r w:rsidRPr="00B52D9F">
        <w:rPr>
          <w:rFonts w:eastAsia="Calibri"/>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02"/>
      <w:bookmarkEnd w:id="103"/>
    </w:p>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Сведения о фактическом потреблении населением воды за </w:t>
      </w:r>
      <w:r>
        <w:rPr>
          <w:rFonts w:ascii="Times New Roman" w:eastAsia="Calibri" w:hAnsi="Times New Roman" w:cs="Times New Roman"/>
          <w:sz w:val="28"/>
          <w:szCs w:val="28"/>
          <w:lang w:eastAsia="ru-RU"/>
        </w:rPr>
        <w:t>201</w:t>
      </w:r>
      <w:r w:rsidR="001C44BE">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 представлены</w:t>
      </w:r>
      <w:r>
        <w:rPr>
          <w:rFonts w:ascii="Times New Roman" w:eastAsia="Calibri" w:hAnsi="Times New Roman" w:cs="Times New Roman"/>
          <w:sz w:val="28"/>
          <w:szCs w:val="28"/>
          <w:lang w:eastAsia="ru-RU"/>
        </w:rPr>
        <w:t xml:space="preserve"> в таблице</w:t>
      </w:r>
      <w:r w:rsidR="00BE5562">
        <w:rPr>
          <w:rFonts w:ascii="Times New Roman" w:eastAsia="Calibri" w:hAnsi="Times New Roman" w:cs="Times New Roman"/>
          <w:sz w:val="28"/>
          <w:szCs w:val="28"/>
          <w:lang w:eastAsia="ru-RU"/>
        </w:rPr>
        <w:t xml:space="preserve"> 2</w:t>
      </w:r>
      <w:r w:rsidR="00FA3BC9">
        <w:rPr>
          <w:rFonts w:ascii="Times New Roman" w:eastAsia="Calibri" w:hAnsi="Times New Roman" w:cs="Times New Roman"/>
          <w:sz w:val="28"/>
          <w:szCs w:val="28"/>
          <w:lang w:eastAsia="ru-RU"/>
        </w:rPr>
        <w:t>4</w:t>
      </w:r>
      <w:r>
        <w:rPr>
          <w:rFonts w:ascii="Times New Roman" w:eastAsia="Calibri" w:hAnsi="Times New Roman" w:cs="Times New Roman"/>
          <w:sz w:val="28"/>
          <w:szCs w:val="28"/>
          <w:lang w:eastAsia="ru-RU"/>
        </w:rPr>
        <w:t xml:space="preserve"> </w:t>
      </w:r>
      <w:r w:rsidR="003435C3">
        <w:rPr>
          <w:rFonts w:ascii="Times New Roman" w:eastAsia="Calibri" w:hAnsi="Times New Roman" w:cs="Times New Roman"/>
          <w:sz w:val="28"/>
          <w:szCs w:val="28"/>
          <w:lang w:eastAsia="ru-RU"/>
        </w:rPr>
        <w:t xml:space="preserve">(обеспеченно централизованным водоснабжением </w:t>
      </w:r>
      <w:r w:rsidR="003435C3">
        <w:rPr>
          <w:rFonts w:ascii="Times New Roman" w:eastAsia="Calibri" w:hAnsi="Times New Roman" w:cs="Times New Roman"/>
          <w:sz w:val="28"/>
          <w:szCs w:val="28"/>
          <w:lang w:bidi="ru-RU"/>
        </w:rPr>
        <w:t>более 700 человек)</w:t>
      </w:r>
      <w:r w:rsidRPr="00B52D9F">
        <w:rPr>
          <w:rFonts w:ascii="Times New Roman" w:eastAsia="Calibri" w:hAnsi="Times New Roman" w:cs="Times New Roman"/>
          <w:sz w:val="28"/>
          <w:szCs w:val="28"/>
          <w:lang w:eastAsia="ru-RU"/>
        </w:rPr>
        <w:t xml:space="preserve">. </w:t>
      </w:r>
    </w:p>
    <w:p w:rsidR="006B3E2F" w:rsidRPr="00B52D9F" w:rsidRDefault="00C70B3B" w:rsidP="006B3E2F">
      <w:pPr>
        <w:spacing w:after="0" w:line="36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szCs w:val="28"/>
        </w:rPr>
        <w:t>Н</w:t>
      </w:r>
      <w:r w:rsidRPr="00C70B3B">
        <w:rPr>
          <w:rFonts w:ascii="Times New Roman" w:hAnsi="Times New Roman" w:cs="Times New Roman"/>
          <w:sz w:val="28"/>
          <w:szCs w:val="28"/>
        </w:rPr>
        <w:t xml:space="preserve">ормативы потребления коммунальных услуг по холодному (горячему) водоснабжению в жилых помещениях, нормативы потребления коммунальных услуг по холодному (горячему) водоснабжению на общедомовые нужды, нормативы потребления коммунальной услуги по холодному водоснабжению при использовании земельного участка и надворных построек обязательные к применению в границах субъекта </w:t>
      </w:r>
      <w:r w:rsidRPr="00C70B3B">
        <w:rPr>
          <w:rFonts w:ascii="Times New Roman" w:hAnsi="Times New Roman" w:cs="Times New Roman"/>
          <w:sz w:val="28"/>
          <w:szCs w:val="28"/>
        </w:rPr>
        <w:lastRenderedPageBreak/>
        <w:t>Российской Федерации (Калужской области</w:t>
      </w:r>
      <w:r>
        <w:t>)</w:t>
      </w:r>
      <w:r w:rsidRPr="004C04C8">
        <w:t xml:space="preserve"> </w:t>
      </w:r>
      <w:r w:rsidR="006B3E2F" w:rsidRPr="00B52D9F">
        <w:rPr>
          <w:rFonts w:ascii="Times New Roman" w:eastAsia="Calibri" w:hAnsi="Times New Roman" w:cs="Times New Roman"/>
          <w:sz w:val="28"/>
          <w:szCs w:val="28"/>
          <w:lang w:eastAsia="ru-RU"/>
        </w:rPr>
        <w:t>приведены в таблиц</w:t>
      </w:r>
      <w:r>
        <w:rPr>
          <w:rFonts w:ascii="Times New Roman" w:eastAsia="Calibri" w:hAnsi="Times New Roman" w:cs="Times New Roman"/>
          <w:sz w:val="28"/>
          <w:szCs w:val="28"/>
          <w:lang w:eastAsia="ru-RU"/>
        </w:rPr>
        <w:t xml:space="preserve">е </w:t>
      </w:r>
      <w:r w:rsidR="00BE5562">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 xml:space="preserve">, таблице </w:t>
      </w:r>
      <w:r w:rsidR="00BE5562">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 xml:space="preserve">, таблице </w:t>
      </w:r>
      <w:r w:rsidR="00BE5562">
        <w:rPr>
          <w:rFonts w:ascii="Times New Roman" w:eastAsia="Calibri" w:hAnsi="Times New Roman" w:cs="Times New Roman"/>
          <w:sz w:val="28"/>
          <w:szCs w:val="28"/>
          <w:lang w:eastAsia="ru-RU"/>
        </w:rPr>
        <w:t>8</w:t>
      </w:r>
      <w:r w:rsidR="006B3E2F" w:rsidRPr="00B52D9F">
        <w:rPr>
          <w:rFonts w:ascii="Times New Roman" w:eastAsia="Calibri" w:hAnsi="Times New Roman" w:cs="Times New Roman"/>
          <w:sz w:val="28"/>
          <w:szCs w:val="28"/>
          <w:lang w:eastAsia="ru-RU"/>
        </w:rPr>
        <w:t xml:space="preserve"> </w:t>
      </w:r>
      <w:r w:rsidRPr="00C70B3B">
        <w:rPr>
          <w:rFonts w:ascii="Times New Roman" w:eastAsia="Calibri" w:hAnsi="Times New Roman" w:cs="Times New Roman"/>
          <w:sz w:val="28"/>
          <w:szCs w:val="28"/>
          <w:lang w:eastAsia="ru-RU"/>
        </w:rPr>
        <w:t>п</w:t>
      </w:r>
      <w:r>
        <w:rPr>
          <w:rFonts w:ascii="Times New Roman" w:eastAsia="Calibri" w:hAnsi="Times New Roman" w:cs="Times New Roman"/>
          <w:sz w:val="28"/>
          <w:szCs w:val="28"/>
          <w:lang w:eastAsia="ru-RU"/>
        </w:rPr>
        <w:t xml:space="preserve"> </w:t>
      </w:r>
      <w:r w:rsidRPr="00C70B3B">
        <w:rPr>
          <w:rFonts w:ascii="Times New Roman" w:eastAsia="Calibri" w:hAnsi="Times New Roman" w:cs="Times New Roman"/>
          <w:sz w:val="28"/>
          <w:szCs w:val="28"/>
          <w:lang w:eastAsia="ru-RU"/>
        </w:rPr>
        <w:t>1.5</w:t>
      </w:r>
      <w:r>
        <w:rPr>
          <w:rFonts w:ascii="Times New Roman" w:eastAsia="Calibri" w:hAnsi="Times New Roman" w:cs="Times New Roman"/>
          <w:sz w:val="28"/>
          <w:szCs w:val="28"/>
          <w:lang w:eastAsia="ru-RU"/>
        </w:rPr>
        <w:t>.</w:t>
      </w:r>
      <w:r w:rsidR="006B3E2F" w:rsidRPr="00B52D9F">
        <w:rPr>
          <w:rFonts w:ascii="Times New Roman" w:eastAsia="Calibri" w:hAnsi="Times New Roman" w:cs="Times New Roman"/>
          <w:sz w:val="28"/>
          <w:szCs w:val="28"/>
          <w:lang w:eastAsia="ru-RU"/>
        </w:rPr>
        <w:t xml:space="preserve"> Главы 1 «Общие сведения по </w:t>
      </w:r>
      <w:r w:rsidR="006B3E2F">
        <w:rPr>
          <w:rFonts w:ascii="Times New Roman" w:eastAsia="Calibri" w:hAnsi="Times New Roman" w:cs="Times New Roman"/>
          <w:sz w:val="28"/>
          <w:szCs w:val="28"/>
          <w:lang w:eastAsia="ru-RU"/>
        </w:rPr>
        <w:t xml:space="preserve">муниципальному образованию </w:t>
      </w:r>
      <w:r>
        <w:rPr>
          <w:rFonts w:ascii="Times New Roman" w:eastAsia="Calibri" w:hAnsi="Times New Roman" w:cs="Times New Roman"/>
          <w:sz w:val="28"/>
          <w:szCs w:val="28"/>
          <w:lang w:eastAsia="ru-RU"/>
        </w:rPr>
        <w:t>СП «</w:t>
      </w:r>
      <w:r w:rsidR="00BE5562">
        <w:rPr>
          <w:rFonts w:ascii="Times New Roman" w:eastAsia="Calibri" w:hAnsi="Times New Roman" w:cs="Times New Roman"/>
          <w:sz w:val="28"/>
          <w:szCs w:val="28"/>
          <w:lang w:bidi="ru-RU"/>
        </w:rPr>
        <w:t>Поселок Юбилейный</w:t>
      </w:r>
      <w:r>
        <w:rPr>
          <w:rFonts w:ascii="Times New Roman" w:eastAsia="Calibri" w:hAnsi="Times New Roman" w:cs="Times New Roman"/>
          <w:sz w:val="28"/>
          <w:szCs w:val="28"/>
          <w:lang w:eastAsia="ru-RU"/>
        </w:rPr>
        <w:t>»</w:t>
      </w:r>
      <w:r w:rsidR="006B3E2F" w:rsidRPr="00B52D9F">
        <w:rPr>
          <w:rFonts w:ascii="Times New Roman" w:eastAsia="Calibri" w:hAnsi="Times New Roman" w:cs="Times New Roman"/>
          <w:sz w:val="28"/>
          <w:szCs w:val="28"/>
          <w:lang w:eastAsia="ru-RU"/>
        </w:rPr>
        <w:t xml:space="preserve"> настоящего Документа.</w:t>
      </w:r>
    </w:p>
    <w:p w:rsidR="00745250" w:rsidRPr="00745250" w:rsidRDefault="00745250" w:rsidP="00745250">
      <w:pPr>
        <w:pStyle w:val="11112"/>
        <w:spacing w:line="360" w:lineRule="auto"/>
        <w:ind w:firstLine="709"/>
        <w:rPr>
          <w:rFonts w:eastAsia="Calibri"/>
          <w:b w:val="0"/>
        </w:rPr>
      </w:pPr>
      <w:bookmarkStart w:id="104" w:name="_Toc44605048"/>
      <w:bookmarkStart w:id="105" w:name="_Toc49152717"/>
      <w:r>
        <w:rPr>
          <w:rFonts w:eastAsia="Calibri"/>
          <w:b w:val="0"/>
        </w:rPr>
        <w:t xml:space="preserve">На основании приказов Министерства конкурентной политики Калужской области (№ 249-РК от 25.11.2019г, №481-РК от 16.12.2019г.), </w:t>
      </w:r>
      <w:r w:rsidRPr="00745250">
        <w:rPr>
          <w:b w:val="0"/>
          <w:szCs w:val="28"/>
        </w:rPr>
        <w:t>УМП МР «Малоярославецкий район» «Малоярославецстройзаказчик»</w:t>
      </w:r>
      <w:r>
        <w:rPr>
          <w:b w:val="0"/>
          <w:szCs w:val="28"/>
        </w:rPr>
        <w:t xml:space="preserve"> п</w:t>
      </w:r>
      <w:r w:rsidRPr="00745250">
        <w:rPr>
          <w:rFonts w:eastAsia="Calibri"/>
          <w:b w:val="0"/>
        </w:rPr>
        <w:t>риказом</w:t>
      </w:r>
      <w:r>
        <w:rPr>
          <w:rFonts w:eastAsia="Calibri"/>
          <w:b w:val="0"/>
        </w:rPr>
        <w:t xml:space="preserve"> от 30.06.2020г. № 54</w:t>
      </w:r>
      <w:r w:rsidRPr="00745250">
        <w:rPr>
          <w:rFonts w:eastAsia="Calibri"/>
          <w:b w:val="0"/>
        </w:rPr>
        <w:t xml:space="preserve"> </w:t>
      </w:r>
      <w:r>
        <w:rPr>
          <w:rFonts w:eastAsia="Calibri"/>
          <w:b w:val="0"/>
        </w:rPr>
        <w:t xml:space="preserve">принят расчет стоимости холодного и горячего водоснабжения, водоотведения и полива земельных участков </w:t>
      </w:r>
      <w:r w:rsidR="00B255D6">
        <w:rPr>
          <w:rFonts w:eastAsia="Calibri"/>
          <w:b w:val="0"/>
        </w:rPr>
        <w:t>с 01.07.2020г.-31.12.2020г.</w:t>
      </w:r>
      <w:r w:rsidR="000C1D02">
        <w:rPr>
          <w:rFonts w:eastAsia="Calibri"/>
          <w:b w:val="0"/>
        </w:rPr>
        <w:t xml:space="preserve"> для населения </w:t>
      </w:r>
      <w:r w:rsidR="00B255D6">
        <w:rPr>
          <w:rFonts w:eastAsia="Calibri"/>
          <w:b w:val="0"/>
        </w:rPr>
        <w:t>(приложение №</w:t>
      </w:r>
      <w:r w:rsidR="00BE5562">
        <w:rPr>
          <w:rFonts w:eastAsia="Calibri"/>
          <w:b w:val="0"/>
        </w:rPr>
        <w:t>1</w:t>
      </w:r>
      <w:r w:rsidR="00B255D6">
        <w:rPr>
          <w:rFonts w:eastAsia="Calibri"/>
          <w:b w:val="0"/>
        </w:rPr>
        <w:t xml:space="preserve"> к приказу № 54 от 30.06.2020г.)</w:t>
      </w:r>
    </w:p>
    <w:p w:rsidR="00745250" w:rsidRPr="00745250" w:rsidRDefault="00745250" w:rsidP="00745250">
      <w:pPr>
        <w:pStyle w:val="11112"/>
        <w:spacing w:line="360" w:lineRule="auto"/>
        <w:ind w:firstLine="709"/>
        <w:rPr>
          <w:rFonts w:eastAsia="Calibri"/>
          <w:b w:val="0"/>
        </w:rPr>
      </w:pPr>
    </w:p>
    <w:p w:rsidR="006B3E2F" w:rsidRPr="00B52D9F" w:rsidRDefault="006B3E2F" w:rsidP="00C276BB">
      <w:pPr>
        <w:pStyle w:val="11112"/>
        <w:ind w:firstLine="709"/>
        <w:rPr>
          <w:rFonts w:eastAsia="Calibri"/>
        </w:rPr>
      </w:pPr>
      <w:r w:rsidRPr="00B52D9F">
        <w:rPr>
          <w:rFonts w:eastAsia="Calibri"/>
        </w:rPr>
        <w:t>2.3.5. Описание существующей системы коммерческого учета горячей, питьевой, технической воды и планов по установке приборов учета</w:t>
      </w:r>
      <w:bookmarkEnd w:id="104"/>
      <w:bookmarkEnd w:id="105"/>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организуется с целью осуществления расчетов по договорам холодного водоснабжения, договорам горячего водоснабжения (далее - договоры водоснабжения), договорам водоотведения, единым договорам холодного водоснабжения и водоотведения, договорам по транспортировке холодной воды, договорам по транспортировке горячей воды, договорам по транспортировке сточных вод и другим договорам, заключенным с организациями, осуществляющими регулируемые виды деятельности в сфере водоснабжения и (или) водоотведения.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Организация коммерческого учета с использованием прибора учета включает в себя следующие процедуры: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-получение технических условий на проектирование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lastRenderedPageBreak/>
        <w:t>-проектирование узла учета, комплектация и монтаж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-установку и ввод в эксплуатацию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-поверку, ремонт и замену приборов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с использованием приборов учета воды является обязательным для всех абонентов. Снятие показаний приборов учета и представление сведений о количестве поданной (полученной) воды производятся абонентом.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отпущенной населению осуществляется по показаниям индивидуальных и поквартирных приборов учета, а также по нормативам потребления. Учет воды по общедомовым приборам учета осуществляется не для расчетов, а с целью контроля потребления.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В условиях роста цен на энергоносители, перехода к полной оплате потребителями фактически потребленных коммунальных услуг, ресурсосбережение становится одним из важнейших направлений реформирования жилищно-коммунального хозяйства. Решение этой </w:t>
      </w:r>
      <w:r w:rsidRPr="00B52D9F">
        <w:rPr>
          <w:rFonts w:ascii="Times New Roman" w:eastAsia="Calibri" w:hAnsi="Times New Roman" w:cs="Times New Roman"/>
          <w:sz w:val="28"/>
          <w:szCs w:val="28"/>
          <w:lang w:eastAsia="ru-RU"/>
        </w:rPr>
        <w:lastRenderedPageBreak/>
        <w:t>проблемы требует полного учета потребляемых коммунальных ресурсов. Установка приборов учета стимулирует снижение потребления ресурсов и позволяет потребителям производить оплату только за фактически полученные коммунальные услуги.</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В соответствии с требованиями ФЗ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 муниципальное образование как собственник муниципальных жилых помещений обязано обеспечить оснащенность муниципальных помещений (квартир) индивидуальными приборами учета воды в целях сокращения потребления коммунальных ресурсов, снижения финансовой нагрузки на потребителя за счет сокращения расходов на коммунальные ресурсы, для стимулирования потребителей к экономии.</w:t>
      </w:r>
    </w:p>
    <w:p w:rsidR="006B3E2F" w:rsidRDefault="00256C8D"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002E7E3C" w:rsidRPr="002E7E3C">
        <w:rPr>
          <w:rFonts w:ascii="Times New Roman" w:eastAsia="Calibri" w:hAnsi="Times New Roman" w:cs="Times New Roman"/>
          <w:sz w:val="28"/>
          <w:szCs w:val="28"/>
          <w:lang w:eastAsia="ru-RU"/>
        </w:rPr>
        <w:t>нформаци</w:t>
      </w:r>
      <w:r>
        <w:rPr>
          <w:rFonts w:ascii="Times New Roman" w:eastAsia="Calibri" w:hAnsi="Times New Roman" w:cs="Times New Roman"/>
          <w:sz w:val="28"/>
          <w:szCs w:val="28"/>
          <w:lang w:eastAsia="ru-RU"/>
        </w:rPr>
        <w:t>я</w:t>
      </w:r>
      <w:r w:rsidR="002E7E3C" w:rsidRPr="002E7E3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об оснащении абонентов приборами учета воды отсутствует.</w:t>
      </w:r>
    </w:p>
    <w:p w:rsidR="0051762A" w:rsidRPr="00B52D9F" w:rsidRDefault="0051762A"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51762A">
      <w:pPr>
        <w:pStyle w:val="11112"/>
        <w:ind w:firstLine="709"/>
        <w:rPr>
          <w:rFonts w:eastAsia="Calibri"/>
        </w:rPr>
      </w:pPr>
      <w:bookmarkStart w:id="106" w:name="_Toc49152718"/>
      <w:bookmarkStart w:id="107" w:name="_Toc44605049"/>
      <w:r w:rsidRPr="00B52D9F">
        <w:rPr>
          <w:rFonts w:eastAsia="Calibri"/>
        </w:rPr>
        <w:t>2.3.6. Анализ резервов и дефицитов производственных мощностей системы водоснабжения</w:t>
      </w:r>
      <w:bookmarkEnd w:id="106"/>
      <w:r w:rsidRPr="00B52D9F">
        <w:rPr>
          <w:rFonts w:eastAsia="Calibri"/>
        </w:rPr>
        <w:t xml:space="preserve"> </w:t>
      </w:r>
      <w:bookmarkEnd w:id="107"/>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B255D6"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Анализ резервов и дефицитов производственных мощностей в части подачи воды </w:t>
      </w:r>
      <w:r w:rsidR="0051762A">
        <w:rPr>
          <w:rFonts w:ascii="Times New Roman" w:eastAsia="Calibri" w:hAnsi="Times New Roman" w:cs="Times New Roman"/>
          <w:sz w:val="28"/>
          <w:szCs w:val="28"/>
          <w:lang w:eastAsia="ru-RU"/>
        </w:rPr>
        <w:t xml:space="preserve">МО </w:t>
      </w:r>
      <w:r w:rsidR="00B255D6">
        <w:rPr>
          <w:rFonts w:ascii="Times New Roman" w:eastAsia="Calibri" w:hAnsi="Times New Roman" w:cs="Times New Roman"/>
          <w:sz w:val="28"/>
          <w:szCs w:val="28"/>
          <w:lang w:eastAsia="ru-RU"/>
        </w:rPr>
        <w:t>СП «</w:t>
      </w:r>
      <w:r w:rsidR="00256C8D">
        <w:rPr>
          <w:rFonts w:ascii="Times New Roman" w:eastAsia="Calibri" w:hAnsi="Times New Roman" w:cs="Times New Roman"/>
          <w:sz w:val="28"/>
          <w:szCs w:val="28"/>
          <w:lang w:bidi="ru-RU"/>
        </w:rPr>
        <w:t>Поселок Юбилейный</w:t>
      </w:r>
      <w:r w:rsidR="00B255D6">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lang w:eastAsia="ru-RU"/>
        </w:rPr>
        <w:t xml:space="preserve"> должен рассматриваться в разрезе территориальной схемы развития системы водоснабжения муниципального образования, где основным источник</w:t>
      </w:r>
      <w:r w:rsidR="00256C8D">
        <w:rPr>
          <w:rFonts w:ascii="Times New Roman" w:eastAsia="Calibri" w:hAnsi="Times New Roman" w:cs="Times New Roman"/>
          <w:sz w:val="28"/>
          <w:szCs w:val="28"/>
          <w:lang w:eastAsia="ru-RU"/>
        </w:rPr>
        <w:t>ом</w:t>
      </w:r>
      <w:r w:rsidRPr="00B52D9F">
        <w:rPr>
          <w:rFonts w:ascii="Times New Roman" w:eastAsia="Calibri" w:hAnsi="Times New Roman" w:cs="Times New Roman"/>
          <w:sz w:val="28"/>
          <w:szCs w:val="28"/>
          <w:lang w:eastAsia="ru-RU"/>
        </w:rPr>
        <w:t xml:space="preserve"> водоснабжения явля</w:t>
      </w:r>
      <w:r w:rsidR="00256C8D">
        <w:rPr>
          <w:rFonts w:ascii="Times New Roman" w:eastAsia="Calibri" w:hAnsi="Times New Roman" w:cs="Times New Roman"/>
          <w:sz w:val="28"/>
          <w:szCs w:val="28"/>
          <w:lang w:eastAsia="ru-RU"/>
        </w:rPr>
        <w:t>ется</w:t>
      </w:r>
      <w:r w:rsidRPr="00B52D9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подземны</w:t>
      </w:r>
      <w:r w:rsidR="00256C8D">
        <w:rPr>
          <w:rFonts w:ascii="Times New Roman" w:eastAsia="Calibri" w:hAnsi="Times New Roman" w:cs="Times New Roman"/>
          <w:sz w:val="28"/>
          <w:szCs w:val="28"/>
          <w:lang w:eastAsia="ru-RU"/>
        </w:rPr>
        <w:t>й</w:t>
      </w:r>
      <w:r w:rsidRPr="00B52D9F">
        <w:rPr>
          <w:rFonts w:ascii="Times New Roman" w:eastAsia="Calibri" w:hAnsi="Times New Roman" w:cs="Times New Roman"/>
          <w:sz w:val="28"/>
          <w:szCs w:val="28"/>
          <w:lang w:eastAsia="ru-RU"/>
        </w:rPr>
        <w:t xml:space="preserve"> водозабор. В период с 20</w:t>
      </w:r>
      <w:r w:rsidR="0051762A">
        <w:rPr>
          <w:rFonts w:ascii="Times New Roman" w:eastAsia="Calibri" w:hAnsi="Times New Roman" w:cs="Times New Roman"/>
          <w:sz w:val="28"/>
          <w:szCs w:val="28"/>
          <w:lang w:eastAsia="ru-RU"/>
        </w:rPr>
        <w:t>20</w:t>
      </w:r>
      <w:r w:rsidRPr="00B52D9F">
        <w:rPr>
          <w:rFonts w:ascii="Times New Roman" w:eastAsia="Calibri" w:hAnsi="Times New Roman" w:cs="Times New Roman"/>
          <w:sz w:val="28"/>
          <w:szCs w:val="28"/>
          <w:lang w:eastAsia="ru-RU"/>
        </w:rPr>
        <w:t xml:space="preserve"> по 202</w:t>
      </w:r>
      <w:r>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годы суммарное водопотребление </w:t>
      </w:r>
      <w:r w:rsidR="0051762A">
        <w:rPr>
          <w:rFonts w:ascii="Times New Roman" w:eastAsia="Calibri" w:hAnsi="Times New Roman" w:cs="Times New Roman"/>
          <w:sz w:val="28"/>
          <w:szCs w:val="28"/>
          <w:lang w:eastAsia="ru-RU"/>
        </w:rPr>
        <w:t xml:space="preserve">по </w:t>
      </w:r>
      <w:r w:rsidR="00B255D6">
        <w:rPr>
          <w:rFonts w:ascii="Times New Roman" w:eastAsia="Calibri" w:hAnsi="Times New Roman" w:cs="Times New Roman"/>
          <w:sz w:val="28"/>
          <w:szCs w:val="28"/>
          <w:lang w:eastAsia="ru-RU"/>
        </w:rPr>
        <w:t>МО СП «</w:t>
      </w:r>
      <w:r w:rsidR="00256C8D">
        <w:rPr>
          <w:rFonts w:ascii="Times New Roman" w:eastAsia="Calibri" w:hAnsi="Times New Roman" w:cs="Times New Roman"/>
          <w:sz w:val="28"/>
          <w:szCs w:val="28"/>
          <w:lang w:bidi="ru-RU"/>
        </w:rPr>
        <w:t>Поселок Юбилейный</w:t>
      </w:r>
      <w:r w:rsidR="00B255D6">
        <w:rPr>
          <w:rFonts w:ascii="Times New Roman" w:eastAsia="Calibri" w:hAnsi="Times New Roman" w:cs="Times New Roman"/>
          <w:sz w:val="28"/>
          <w:szCs w:val="28"/>
          <w:lang w:eastAsia="ru-RU"/>
        </w:rPr>
        <w:t>»</w:t>
      </w:r>
      <w:r w:rsidR="00B255D6" w:rsidRPr="00B52D9F">
        <w:rPr>
          <w:rFonts w:ascii="Times New Roman" w:eastAsia="Calibri" w:hAnsi="Times New Roman" w:cs="Times New Roman"/>
          <w:sz w:val="28"/>
          <w:szCs w:val="28"/>
          <w:lang w:eastAsia="ru-RU"/>
        </w:rPr>
        <w:t xml:space="preserve"> </w:t>
      </w:r>
      <w:r w:rsidR="00B255D6">
        <w:rPr>
          <w:rFonts w:ascii="Times New Roman" w:eastAsia="Calibri" w:hAnsi="Times New Roman" w:cs="Times New Roman"/>
          <w:sz w:val="28"/>
          <w:szCs w:val="28"/>
          <w:lang w:eastAsia="ru-RU"/>
        </w:rPr>
        <w:t xml:space="preserve">может </w:t>
      </w:r>
      <w:r w:rsidRPr="00B52D9F">
        <w:rPr>
          <w:rFonts w:ascii="Times New Roman" w:eastAsia="Calibri" w:hAnsi="Times New Roman" w:cs="Times New Roman"/>
          <w:sz w:val="28"/>
          <w:szCs w:val="28"/>
          <w:lang w:eastAsia="ru-RU"/>
        </w:rPr>
        <w:t>возрастать по мере развития муниципального образования</w:t>
      </w:r>
      <w:r w:rsidR="0051762A">
        <w:rPr>
          <w:rFonts w:ascii="Times New Roman" w:eastAsia="Calibri" w:hAnsi="Times New Roman" w:cs="Times New Roman"/>
          <w:sz w:val="28"/>
          <w:szCs w:val="28"/>
          <w:lang w:eastAsia="ru-RU"/>
        </w:rPr>
        <w:t xml:space="preserve"> или уменьшаться</w:t>
      </w:r>
      <w:r w:rsidRPr="00B52D9F">
        <w:rPr>
          <w:rFonts w:ascii="Times New Roman" w:eastAsia="Calibri" w:hAnsi="Times New Roman" w:cs="Times New Roman"/>
          <w:sz w:val="28"/>
          <w:szCs w:val="28"/>
          <w:lang w:eastAsia="ru-RU"/>
        </w:rPr>
        <w:t>. В настоящее время сущес</w:t>
      </w:r>
      <w:r>
        <w:rPr>
          <w:rFonts w:ascii="Times New Roman" w:eastAsia="Calibri" w:hAnsi="Times New Roman" w:cs="Times New Roman"/>
          <w:sz w:val="28"/>
          <w:szCs w:val="28"/>
          <w:lang w:eastAsia="ru-RU"/>
        </w:rPr>
        <w:t>твующие водозаборные сооружения</w:t>
      </w:r>
      <w:r w:rsidRPr="00B52D9F">
        <w:rPr>
          <w:rFonts w:ascii="Times New Roman" w:eastAsia="Calibri" w:hAnsi="Times New Roman" w:cs="Times New Roman"/>
          <w:sz w:val="28"/>
          <w:szCs w:val="28"/>
          <w:lang w:eastAsia="ru-RU"/>
        </w:rPr>
        <w:t xml:space="preserve"> обеспечивают в полном объеме водоснабжение потребителей</w:t>
      </w:r>
      <w:r>
        <w:rPr>
          <w:rFonts w:ascii="Times New Roman" w:eastAsia="Calibri" w:hAnsi="Times New Roman" w:cs="Times New Roman"/>
          <w:sz w:val="28"/>
          <w:szCs w:val="28"/>
          <w:lang w:eastAsia="ru-RU"/>
        </w:rPr>
        <w:t xml:space="preserve"> </w:t>
      </w:r>
      <w:r w:rsidR="00B255D6">
        <w:rPr>
          <w:rFonts w:ascii="Times New Roman" w:eastAsia="Calibri" w:hAnsi="Times New Roman" w:cs="Times New Roman"/>
          <w:sz w:val="28"/>
          <w:szCs w:val="28"/>
          <w:lang w:eastAsia="ru-RU"/>
        </w:rPr>
        <w:t>МО СП «</w:t>
      </w:r>
      <w:r w:rsidR="00256C8D">
        <w:rPr>
          <w:rFonts w:ascii="Times New Roman" w:eastAsia="Calibri" w:hAnsi="Times New Roman" w:cs="Times New Roman"/>
          <w:sz w:val="28"/>
          <w:szCs w:val="28"/>
          <w:lang w:bidi="ru-RU"/>
        </w:rPr>
        <w:t>Поселок Юбилейный</w:t>
      </w:r>
      <w:r w:rsidR="00256C8D">
        <w:rPr>
          <w:rFonts w:ascii="Times New Roman" w:eastAsia="Calibri" w:hAnsi="Times New Roman" w:cs="Times New Roman"/>
          <w:sz w:val="28"/>
          <w:szCs w:val="28"/>
          <w:lang w:eastAsia="ru-RU"/>
        </w:rPr>
        <w:t xml:space="preserve"> </w:t>
      </w:r>
      <w:r w:rsidR="00B255D6">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lang w:eastAsia="ru-RU"/>
        </w:rPr>
        <w:t>.</w:t>
      </w:r>
      <w:r w:rsidR="00B255D6">
        <w:rPr>
          <w:rFonts w:ascii="Times New Roman" w:eastAsia="Calibri" w:hAnsi="Times New Roman" w:cs="Times New Roman"/>
          <w:sz w:val="28"/>
          <w:szCs w:val="28"/>
          <w:lang w:eastAsia="ru-RU"/>
        </w:rPr>
        <w:t xml:space="preserve"> </w:t>
      </w:r>
    </w:p>
    <w:p w:rsidR="00B255D6" w:rsidRDefault="00B255D6"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Доступная (резервная) мощность централизованной системы водоснабжения МО СП «</w:t>
      </w:r>
      <w:r w:rsidR="00461255">
        <w:rPr>
          <w:rFonts w:ascii="Times New Roman" w:eastAsia="Calibri" w:hAnsi="Times New Roman" w:cs="Times New Roman"/>
          <w:sz w:val="28"/>
          <w:szCs w:val="28"/>
          <w:lang w:bidi="ru-RU"/>
        </w:rPr>
        <w:t>Поселок Юбилейный</w:t>
      </w:r>
      <w:r>
        <w:rPr>
          <w:rFonts w:ascii="Times New Roman" w:eastAsia="Calibri" w:hAnsi="Times New Roman" w:cs="Times New Roman"/>
          <w:sz w:val="28"/>
          <w:szCs w:val="28"/>
          <w:lang w:eastAsia="ru-RU"/>
        </w:rPr>
        <w:t>» составляет 1</w:t>
      </w:r>
      <w:r w:rsidR="00461255">
        <w:rPr>
          <w:rFonts w:ascii="Times New Roman" w:eastAsia="Calibri" w:hAnsi="Times New Roman" w:cs="Times New Roman"/>
          <w:sz w:val="28"/>
          <w:szCs w:val="28"/>
          <w:lang w:eastAsia="ru-RU"/>
        </w:rPr>
        <w:t>50</w:t>
      </w:r>
      <w:r>
        <w:rPr>
          <w:rFonts w:ascii="Times New Roman" w:eastAsia="Calibri" w:hAnsi="Times New Roman" w:cs="Times New Roman"/>
          <w:sz w:val="28"/>
          <w:szCs w:val="28"/>
          <w:lang w:eastAsia="ru-RU"/>
        </w:rPr>
        <w:t>,0 м</w:t>
      </w:r>
      <w:r w:rsidRPr="00B255D6">
        <w:rPr>
          <w:rFonts w:ascii="Times New Roman" w:eastAsia="Calibri" w:hAnsi="Times New Roman" w:cs="Times New Roman"/>
          <w:sz w:val="28"/>
          <w:szCs w:val="28"/>
          <w:vertAlign w:val="superscript"/>
          <w:lang w:eastAsia="ru-RU"/>
        </w:rPr>
        <w:t>3</w:t>
      </w:r>
      <w:r>
        <w:rPr>
          <w:rFonts w:ascii="Times New Roman" w:eastAsia="Calibri" w:hAnsi="Times New Roman" w:cs="Times New Roman"/>
          <w:sz w:val="28"/>
          <w:szCs w:val="28"/>
          <w:lang w:eastAsia="ru-RU"/>
        </w:rPr>
        <w:t>/сут.</w:t>
      </w:r>
      <w:r>
        <w:rPr>
          <w:rStyle w:val="afff6"/>
          <w:rFonts w:ascii="Times New Roman" w:eastAsia="Calibri" w:hAnsi="Times New Roman" w:cs="Times New Roman"/>
          <w:sz w:val="28"/>
          <w:szCs w:val="28"/>
          <w:lang w:eastAsia="ru-RU"/>
        </w:rPr>
        <w:footnoteReference w:id="17"/>
      </w:r>
    </w:p>
    <w:p w:rsidR="00133733" w:rsidRDefault="00133733"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Строительство новых водозаборных сооружений в МО СП «</w:t>
      </w:r>
      <w:r w:rsidR="00461255">
        <w:rPr>
          <w:rFonts w:ascii="Times New Roman" w:eastAsia="Calibri" w:hAnsi="Times New Roman" w:cs="Times New Roman"/>
          <w:sz w:val="28"/>
          <w:szCs w:val="28"/>
          <w:lang w:bidi="ru-RU"/>
        </w:rPr>
        <w:t>Поселок Юбилейный</w:t>
      </w:r>
      <w:r>
        <w:rPr>
          <w:rFonts w:ascii="Times New Roman" w:eastAsia="Calibri" w:hAnsi="Times New Roman" w:cs="Times New Roman"/>
          <w:sz w:val="28"/>
          <w:szCs w:val="28"/>
          <w:lang w:eastAsia="ru-RU"/>
        </w:rPr>
        <w:t>» не требуется.</w:t>
      </w:r>
    </w:p>
    <w:p w:rsidR="006B3E2F" w:rsidRPr="00B52D9F" w:rsidRDefault="006B3E2F" w:rsidP="0051762A">
      <w:pPr>
        <w:pStyle w:val="11112"/>
        <w:ind w:firstLine="567"/>
        <w:rPr>
          <w:rFonts w:eastAsia="Calibri"/>
        </w:rPr>
      </w:pPr>
      <w:bookmarkStart w:id="108" w:name="_Toc44605050"/>
      <w:bookmarkStart w:id="109" w:name="_Toc49152719"/>
      <w:r w:rsidRPr="00B52D9F">
        <w:rPr>
          <w:rFonts w:eastAsia="Calibri"/>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bookmarkEnd w:id="108"/>
      <w:bookmarkEnd w:id="109"/>
    </w:p>
    <w:p w:rsidR="006B3E2F" w:rsidRPr="00B52D9F" w:rsidRDefault="006B3E2F" w:rsidP="006B3E2F">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П</w:t>
      </w:r>
      <w:r w:rsidRPr="00B52D9F">
        <w:rPr>
          <w:rFonts w:ascii="Times New Roman" w:eastAsia="Calibri" w:hAnsi="Times New Roman" w:cs="Times New Roman"/>
          <w:sz w:val="28"/>
          <w:szCs w:val="28"/>
        </w:rPr>
        <w:t>ерспективн</w:t>
      </w:r>
      <w:r>
        <w:rPr>
          <w:rFonts w:ascii="Times New Roman" w:eastAsia="Calibri" w:hAnsi="Times New Roman" w:cs="Times New Roman"/>
          <w:sz w:val="28"/>
          <w:szCs w:val="28"/>
        </w:rPr>
        <w:t>ый</w:t>
      </w:r>
      <w:r w:rsidRPr="00B52D9F">
        <w:rPr>
          <w:rFonts w:ascii="Times New Roman" w:eastAsia="Calibri" w:hAnsi="Times New Roman" w:cs="Times New Roman"/>
          <w:sz w:val="28"/>
          <w:szCs w:val="28"/>
        </w:rPr>
        <w:t xml:space="preserve"> спрос на ХВС 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потребления</w:t>
      </w:r>
      <w:r w:rsidR="00587081">
        <w:rPr>
          <w:rFonts w:ascii="Times New Roman" w:eastAsia="Calibri" w:hAnsi="Times New Roman" w:cs="Times New Roman"/>
          <w:sz w:val="28"/>
          <w:szCs w:val="28"/>
        </w:rPr>
        <w:t xml:space="preserve"> (реализации)</w:t>
      </w:r>
      <w:r>
        <w:rPr>
          <w:rFonts w:ascii="Times New Roman" w:eastAsia="Calibri" w:hAnsi="Times New Roman" w:cs="Times New Roman"/>
          <w:sz w:val="28"/>
          <w:szCs w:val="28"/>
        </w:rPr>
        <w:t xml:space="preserve"> воды за </w:t>
      </w:r>
      <w:r w:rsidR="00D06032">
        <w:rPr>
          <w:rFonts w:ascii="Times New Roman" w:eastAsia="Calibri" w:hAnsi="Times New Roman" w:cs="Times New Roman"/>
          <w:sz w:val="28"/>
          <w:szCs w:val="28"/>
        </w:rPr>
        <w:t>2019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Общий </w:t>
      </w:r>
      <w:r w:rsidRPr="00B52D9F">
        <w:rPr>
          <w:rFonts w:ascii="Times New Roman" w:eastAsia="Calibri" w:hAnsi="Times New Roman" w:cs="Times New Roman"/>
          <w:sz w:val="28"/>
          <w:szCs w:val="28"/>
        </w:rPr>
        <w:t>прогнозный баланс потребления воды представлен в таблице</w:t>
      </w:r>
      <w:r w:rsidR="00777297">
        <w:rPr>
          <w:rFonts w:ascii="Times New Roman" w:eastAsia="Calibri" w:hAnsi="Times New Roman" w:cs="Times New Roman"/>
          <w:sz w:val="28"/>
          <w:szCs w:val="28"/>
        </w:rPr>
        <w:t xml:space="preserve"> 2</w:t>
      </w:r>
      <w:r w:rsidR="00FA3BC9">
        <w:rPr>
          <w:rFonts w:ascii="Times New Roman" w:eastAsia="Calibri" w:hAnsi="Times New Roman" w:cs="Times New Roman"/>
          <w:sz w:val="28"/>
          <w:szCs w:val="28"/>
        </w:rPr>
        <w:t>5</w:t>
      </w:r>
      <w:r w:rsidRPr="00B52D9F">
        <w:rPr>
          <w:rFonts w:ascii="Times New Roman" w:eastAsia="Calibri" w:hAnsi="Times New Roman" w:cs="Times New Roman"/>
          <w:sz w:val="28"/>
          <w:szCs w:val="28"/>
        </w:rPr>
        <w:t>.</w:t>
      </w:r>
    </w:p>
    <w:p w:rsidR="006B3E2F" w:rsidRPr="0051762A"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10" w:name="_Toc26721450"/>
      <w:bookmarkStart w:id="111" w:name="_Toc44601358"/>
      <w:r w:rsidRPr="0051762A">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FA3BC9">
        <w:rPr>
          <w:rFonts w:ascii="Times New Roman" w:eastAsia="Calibri" w:hAnsi="Times New Roman" w:cs="Times New Roman"/>
          <w:bCs/>
          <w:color w:val="000000"/>
          <w:sz w:val="20"/>
          <w:szCs w:val="20"/>
        </w:rPr>
        <w:t>5</w:t>
      </w:r>
      <w:r w:rsidRPr="0051762A">
        <w:rPr>
          <w:rFonts w:ascii="Times New Roman" w:eastAsia="Calibri" w:hAnsi="Times New Roman" w:cs="Times New Roman"/>
          <w:bCs/>
          <w:color w:val="000000"/>
          <w:sz w:val="20"/>
          <w:szCs w:val="20"/>
        </w:rPr>
        <w:t xml:space="preserve"> - </w:t>
      </w:r>
      <w:r w:rsidRPr="0051762A">
        <w:rPr>
          <w:rFonts w:ascii="Times New Roman" w:eastAsia="Calibri" w:hAnsi="Times New Roman" w:cs="Times New Roman"/>
          <w:sz w:val="20"/>
          <w:szCs w:val="20"/>
        </w:rPr>
        <w:t xml:space="preserve">Общий прогнозный баланс потребления воды в границах </w:t>
      </w:r>
      <w:r w:rsidR="00445C3A" w:rsidRPr="00445C3A">
        <w:rPr>
          <w:rFonts w:ascii="Times New Roman" w:eastAsia="Calibri" w:hAnsi="Times New Roman" w:cs="Times New Roman"/>
          <w:sz w:val="20"/>
          <w:szCs w:val="20"/>
          <w:lang w:eastAsia="ru-RU"/>
        </w:rPr>
        <w:t>МО СП «</w:t>
      </w:r>
      <w:r w:rsidR="00461255">
        <w:rPr>
          <w:rFonts w:ascii="Times New Roman" w:eastAsia="Calibri" w:hAnsi="Times New Roman" w:cs="Times New Roman"/>
          <w:sz w:val="20"/>
          <w:szCs w:val="20"/>
          <w:lang w:eastAsia="ru-RU"/>
        </w:rPr>
        <w:t>Поселок Юбилейный</w:t>
      </w:r>
      <w:r w:rsidR="00445C3A" w:rsidRPr="00445C3A">
        <w:rPr>
          <w:rFonts w:ascii="Times New Roman" w:eastAsia="Calibri" w:hAnsi="Times New Roman" w:cs="Times New Roman"/>
          <w:sz w:val="20"/>
          <w:szCs w:val="20"/>
          <w:lang w:eastAsia="ru-RU"/>
        </w:rPr>
        <w:t>»</w:t>
      </w:r>
      <w:r w:rsidR="00445C3A">
        <w:rPr>
          <w:rFonts w:ascii="Times New Roman" w:eastAsia="Calibri" w:hAnsi="Times New Roman" w:cs="Times New Roman"/>
          <w:sz w:val="28"/>
          <w:szCs w:val="28"/>
          <w:lang w:eastAsia="ru-RU"/>
        </w:rPr>
        <w:t xml:space="preserve"> </w:t>
      </w:r>
      <w:r w:rsidRPr="0051762A">
        <w:rPr>
          <w:rFonts w:ascii="Times New Roman" w:eastAsia="Calibri" w:hAnsi="Times New Roman" w:cs="Times New Roman"/>
          <w:sz w:val="20"/>
          <w:szCs w:val="20"/>
        </w:rPr>
        <w:t>на период действия настоящей схемы водоснабжения</w:t>
      </w:r>
      <w:bookmarkEnd w:id="110"/>
      <w:bookmarkEnd w:id="111"/>
    </w:p>
    <w:tbl>
      <w:tblPr>
        <w:tblW w:w="9356" w:type="dxa"/>
        <w:tblInd w:w="108" w:type="dxa"/>
        <w:tblLayout w:type="fixed"/>
        <w:tblLook w:val="04A0" w:firstRow="1" w:lastRow="0" w:firstColumn="1" w:lastColumn="0" w:noHBand="0" w:noVBand="1"/>
      </w:tblPr>
      <w:tblGrid>
        <w:gridCol w:w="1560"/>
        <w:gridCol w:w="3118"/>
        <w:gridCol w:w="1559"/>
        <w:gridCol w:w="3119"/>
      </w:tblGrid>
      <w:tr w:rsidR="006B3E2F" w:rsidRPr="00B52D9F" w:rsidTr="006B3E2F">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ind w:right="-108"/>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51762A">
            <w:pPr>
              <w:spacing w:after="0" w:line="240" w:lineRule="auto"/>
              <w:jc w:val="both"/>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Прогнозное потребление, исходя из </w:t>
            </w:r>
            <w:r w:rsidR="0051762A">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потребления,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 xml:space="preserve">/год </w:t>
            </w:r>
          </w:p>
        </w:tc>
        <w:tc>
          <w:tcPr>
            <w:tcW w:w="1559" w:type="dxa"/>
            <w:tcBorders>
              <w:top w:val="single" w:sz="4" w:space="0" w:color="auto"/>
              <w:left w:val="single" w:sz="4" w:space="0" w:color="auto"/>
              <w:bottom w:val="single" w:sz="4" w:space="0" w:color="auto"/>
              <w:right w:val="single" w:sz="4" w:space="0" w:color="auto"/>
            </w:tcBorders>
            <w:vAlign w:val="center"/>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rsidR="006B3E2F" w:rsidRPr="00B52D9F" w:rsidRDefault="006B3E2F" w:rsidP="0051762A">
            <w:pPr>
              <w:spacing w:after="0" w:line="240" w:lineRule="auto"/>
              <w:jc w:val="both"/>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Прогнозное потребление, исходя из </w:t>
            </w:r>
            <w:r w:rsidR="0051762A">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потребления,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 xml:space="preserve">/год </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w:t>
            </w:r>
            <w:r w:rsidR="00445C3A">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факт</w:t>
            </w:r>
            <w:r w:rsidRPr="00B52D9F">
              <w:rPr>
                <w:rFonts w:ascii="Times New Roman" w:eastAsia="Times New Roman" w:hAnsi="Times New Roman" w:cs="Times New Roman"/>
                <w:color w:val="000000"/>
                <w:sz w:val="20"/>
                <w:szCs w:val="20"/>
                <w:lang w:eastAsia="ru-RU"/>
              </w:rPr>
              <w:t>)</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461255" w:rsidP="006B3E2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c>
          <w:tcPr>
            <w:tcW w:w="1559" w:type="dxa"/>
            <w:tcBorders>
              <w:top w:val="single" w:sz="4" w:space="0" w:color="auto"/>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6B3E2F" w:rsidRPr="00B52D9F" w:rsidRDefault="00EE1E6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44,954</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445C3A">
              <w:rPr>
                <w:rFonts w:ascii="Times New Roman" w:eastAsia="Times New Roman" w:hAnsi="Times New Roman" w:cs="Times New Roman"/>
                <w:color w:val="000000"/>
                <w:sz w:val="20"/>
                <w:szCs w:val="20"/>
                <w:lang w:eastAsia="ru-RU"/>
              </w:rPr>
              <w:t>20</w:t>
            </w:r>
            <w:r w:rsidR="0051762A">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461255" w:rsidP="006B3E2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c>
          <w:tcPr>
            <w:tcW w:w="1559" w:type="dxa"/>
            <w:tcBorders>
              <w:top w:val="single" w:sz="4" w:space="0" w:color="auto"/>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6B3E2F" w:rsidRPr="00B52D9F" w:rsidRDefault="00EE1E6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45,030</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1</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EE1E6B" w:rsidP="007B0FBC">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44,650</w:t>
            </w:r>
          </w:p>
        </w:tc>
        <w:tc>
          <w:tcPr>
            <w:tcW w:w="1559" w:type="dxa"/>
            <w:tcBorders>
              <w:top w:val="nil"/>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6B3E2F" w:rsidRPr="00B52D9F" w:rsidRDefault="00EE1E6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45,106</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EE1E6B" w:rsidP="0041712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44,726</w:t>
            </w:r>
          </w:p>
        </w:tc>
        <w:tc>
          <w:tcPr>
            <w:tcW w:w="1559" w:type="dxa"/>
            <w:tcBorders>
              <w:top w:val="nil"/>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6B3E2F" w:rsidRPr="00B52D9F" w:rsidRDefault="00EE1E6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45,182</w:t>
            </w:r>
          </w:p>
        </w:tc>
      </w:tr>
      <w:tr w:rsidR="00461255" w:rsidRPr="00B52D9F" w:rsidTr="00D62009">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461255" w:rsidRPr="00B52D9F" w:rsidRDefault="00461255"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461255" w:rsidRPr="00B52D9F" w:rsidRDefault="00EE1E6B" w:rsidP="0041712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44,802</w:t>
            </w:r>
          </w:p>
        </w:tc>
        <w:tc>
          <w:tcPr>
            <w:tcW w:w="1559" w:type="dxa"/>
            <w:vMerge w:val="restart"/>
            <w:tcBorders>
              <w:top w:val="nil"/>
              <w:left w:val="nil"/>
              <w:right w:val="single" w:sz="4" w:space="0" w:color="auto"/>
            </w:tcBorders>
            <w:vAlign w:val="center"/>
          </w:tcPr>
          <w:p w:rsidR="00461255" w:rsidRPr="00B52D9F" w:rsidRDefault="00461255"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3119" w:type="dxa"/>
            <w:vMerge w:val="restart"/>
            <w:tcBorders>
              <w:top w:val="nil"/>
              <w:left w:val="nil"/>
              <w:right w:val="single" w:sz="4" w:space="0" w:color="auto"/>
            </w:tcBorders>
            <w:vAlign w:val="center"/>
          </w:tcPr>
          <w:p w:rsidR="00461255" w:rsidRPr="00B52D9F" w:rsidRDefault="00EE1E6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45,258</w:t>
            </w:r>
          </w:p>
        </w:tc>
      </w:tr>
      <w:tr w:rsidR="00461255" w:rsidRPr="00B52D9F" w:rsidTr="00D62009">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461255" w:rsidRPr="00B52D9F" w:rsidRDefault="00461255"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461255" w:rsidRPr="00B52D9F" w:rsidRDefault="00EE1E6B" w:rsidP="0041712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44,878</w:t>
            </w:r>
          </w:p>
        </w:tc>
        <w:tc>
          <w:tcPr>
            <w:tcW w:w="1559" w:type="dxa"/>
            <w:vMerge/>
            <w:tcBorders>
              <w:left w:val="nil"/>
              <w:bottom w:val="single" w:sz="4" w:space="0" w:color="auto"/>
              <w:right w:val="single" w:sz="4" w:space="0" w:color="auto"/>
            </w:tcBorders>
            <w:vAlign w:val="center"/>
          </w:tcPr>
          <w:p w:rsidR="00461255" w:rsidRPr="00B52D9F" w:rsidRDefault="00461255" w:rsidP="000C10E5">
            <w:pPr>
              <w:spacing w:after="0" w:line="240" w:lineRule="auto"/>
              <w:jc w:val="center"/>
              <w:rPr>
                <w:rFonts w:ascii="Times New Roman" w:eastAsia="Times New Roman" w:hAnsi="Times New Roman" w:cs="Times New Roman"/>
                <w:color w:val="000000"/>
                <w:sz w:val="20"/>
                <w:szCs w:val="20"/>
                <w:lang w:eastAsia="ru-RU"/>
              </w:rPr>
            </w:pPr>
          </w:p>
        </w:tc>
        <w:tc>
          <w:tcPr>
            <w:tcW w:w="3119" w:type="dxa"/>
            <w:vMerge/>
            <w:tcBorders>
              <w:left w:val="nil"/>
              <w:bottom w:val="single" w:sz="4" w:space="0" w:color="auto"/>
              <w:right w:val="single" w:sz="4" w:space="0" w:color="auto"/>
            </w:tcBorders>
            <w:vAlign w:val="center"/>
          </w:tcPr>
          <w:p w:rsidR="00461255" w:rsidRPr="00B52D9F" w:rsidRDefault="00461255" w:rsidP="006B3E2F">
            <w:pPr>
              <w:spacing w:after="0" w:line="240" w:lineRule="auto"/>
              <w:jc w:val="center"/>
              <w:rPr>
                <w:rFonts w:ascii="Times New Roman" w:eastAsia="Calibri" w:hAnsi="Times New Roman" w:cs="Times New Roman"/>
                <w:color w:val="000000"/>
                <w:sz w:val="20"/>
                <w:szCs w:val="20"/>
              </w:rPr>
            </w:pPr>
          </w:p>
        </w:tc>
      </w:tr>
    </w:tbl>
    <w:p w:rsidR="006B3E2F" w:rsidRPr="00B1152A" w:rsidRDefault="006B3E2F" w:rsidP="006B3E2F">
      <w:pPr>
        <w:spacing w:after="0" w:line="240" w:lineRule="auto"/>
        <w:jc w:val="both"/>
        <w:rPr>
          <w:rFonts w:ascii="Times New Roman" w:eastAsia="Calibri" w:hAnsi="Times New Roman" w:cs="Times New Roman"/>
          <w:sz w:val="16"/>
          <w:szCs w:val="16"/>
          <w:lang w:eastAsia="ru-RU"/>
        </w:rPr>
      </w:pPr>
    </w:p>
    <w:p w:rsidR="006B3E2F" w:rsidRPr="00B52D9F" w:rsidRDefault="006B3E2F" w:rsidP="00B76E71">
      <w:pPr>
        <w:pStyle w:val="11112"/>
        <w:ind w:firstLine="709"/>
        <w:rPr>
          <w:rFonts w:eastAsia="Calibri"/>
        </w:rPr>
      </w:pPr>
      <w:bookmarkStart w:id="112" w:name="_Toc44605051"/>
      <w:bookmarkStart w:id="113" w:name="_Toc49152720"/>
      <w:r w:rsidRPr="00B52D9F">
        <w:rPr>
          <w:rFonts w:eastAsia="Calibri"/>
        </w:rPr>
        <w:t>2.3.8. Сведения о фактическом и ожидаемом потреблении горячей, питьевой, технической воды (годовое, среднесуточное, максимальное суточное)</w:t>
      </w:r>
      <w:bookmarkEnd w:id="112"/>
      <w:bookmarkEnd w:id="113"/>
    </w:p>
    <w:p w:rsidR="006B3E2F" w:rsidRPr="00B1152A"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Сведения о </w:t>
      </w:r>
      <w:r w:rsidR="00B76E71">
        <w:rPr>
          <w:rFonts w:ascii="Times New Roman" w:eastAsia="Calibri" w:hAnsi="Times New Roman" w:cs="Times New Roman"/>
          <w:sz w:val="28"/>
          <w:szCs w:val="28"/>
          <w:lang w:eastAsia="ru-RU"/>
        </w:rPr>
        <w:t xml:space="preserve">фактическом </w:t>
      </w:r>
      <w:r w:rsidRPr="00B52D9F">
        <w:rPr>
          <w:rFonts w:ascii="Times New Roman" w:eastAsia="Calibri" w:hAnsi="Times New Roman" w:cs="Times New Roman"/>
          <w:sz w:val="28"/>
          <w:szCs w:val="28"/>
          <w:lang w:eastAsia="ru-RU"/>
        </w:rPr>
        <w:t>и ожидаемом объеме потреблении воды абонентами (годовое, среднесуточное, максимальное среднесуточное) отражены в таблице</w:t>
      </w:r>
      <w:r w:rsidR="00777297">
        <w:rPr>
          <w:rFonts w:ascii="Times New Roman" w:eastAsia="Calibri" w:hAnsi="Times New Roman" w:cs="Times New Roman"/>
          <w:sz w:val="28"/>
          <w:szCs w:val="28"/>
          <w:lang w:eastAsia="ru-RU"/>
        </w:rPr>
        <w:t xml:space="preserve"> 2</w:t>
      </w:r>
      <w:r w:rsidR="001170A3">
        <w:rPr>
          <w:rFonts w:ascii="Times New Roman" w:eastAsia="Calibri" w:hAnsi="Times New Roman" w:cs="Times New Roman"/>
          <w:sz w:val="28"/>
          <w:szCs w:val="28"/>
          <w:lang w:eastAsia="ru-RU"/>
        </w:rPr>
        <w:t>6</w:t>
      </w:r>
      <w:r w:rsidRPr="00B52D9F">
        <w:rPr>
          <w:rFonts w:ascii="Times New Roman" w:eastAsia="Calibri" w:hAnsi="Times New Roman" w:cs="Times New Roman"/>
          <w:sz w:val="28"/>
          <w:szCs w:val="28"/>
          <w:lang w:eastAsia="ru-RU"/>
        </w:rPr>
        <w:t>.</w:t>
      </w: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14" w:name="_Toc26721451"/>
      <w:bookmarkStart w:id="115" w:name="_Toc44601359"/>
      <w:r w:rsidRPr="00B52D9F">
        <w:rPr>
          <w:rFonts w:ascii="Times New Roman" w:eastAsia="Calibri" w:hAnsi="Times New Roman" w:cs="Times New Roman"/>
          <w:bCs/>
          <w:color w:val="000000"/>
          <w:sz w:val="20"/>
          <w:szCs w:val="20"/>
        </w:rPr>
        <w:lastRenderedPageBreak/>
        <w:t xml:space="preserve">Таблица </w:t>
      </w:r>
      <w:r w:rsidR="00777297">
        <w:rPr>
          <w:rFonts w:ascii="Times New Roman" w:eastAsia="Calibri" w:hAnsi="Times New Roman" w:cs="Times New Roman"/>
          <w:bCs/>
          <w:color w:val="000000"/>
          <w:sz w:val="20"/>
          <w:szCs w:val="20"/>
        </w:rPr>
        <w:t>2</w:t>
      </w:r>
      <w:r w:rsidR="001170A3">
        <w:rPr>
          <w:rFonts w:ascii="Times New Roman" w:eastAsia="Calibri" w:hAnsi="Times New Roman" w:cs="Times New Roman"/>
          <w:bCs/>
          <w:color w:val="000000"/>
          <w:sz w:val="20"/>
          <w:szCs w:val="20"/>
        </w:rPr>
        <w:t>6</w:t>
      </w:r>
      <w:r w:rsidRPr="00B52D9F">
        <w:rPr>
          <w:rFonts w:ascii="Times New Roman" w:eastAsia="Calibri" w:hAnsi="Times New Roman" w:cs="Times New Roman"/>
          <w:bCs/>
          <w:color w:val="000000"/>
          <w:sz w:val="20"/>
          <w:szCs w:val="20"/>
        </w:rPr>
        <w:t xml:space="preserve"> - Сведения о </w:t>
      </w:r>
      <w:r w:rsidR="00B76E71">
        <w:rPr>
          <w:rFonts w:ascii="Times New Roman" w:eastAsia="Calibri" w:hAnsi="Times New Roman" w:cs="Times New Roman"/>
          <w:bCs/>
          <w:color w:val="000000"/>
          <w:sz w:val="20"/>
          <w:szCs w:val="20"/>
        </w:rPr>
        <w:t>фактическом</w:t>
      </w:r>
      <w:r w:rsidRPr="00B52D9F">
        <w:rPr>
          <w:rFonts w:ascii="Times New Roman" w:eastAsia="Calibri" w:hAnsi="Times New Roman" w:cs="Times New Roman"/>
          <w:bCs/>
          <w:color w:val="000000"/>
          <w:sz w:val="20"/>
          <w:szCs w:val="20"/>
        </w:rPr>
        <w:t xml:space="preserve"> и ожидаемом объеме потреблении </w:t>
      </w:r>
      <w:r w:rsidR="00D67C0F">
        <w:rPr>
          <w:rFonts w:ascii="Times New Roman" w:eastAsia="Calibri" w:hAnsi="Times New Roman" w:cs="Times New Roman"/>
          <w:bCs/>
          <w:color w:val="000000"/>
          <w:sz w:val="20"/>
          <w:szCs w:val="20"/>
        </w:rPr>
        <w:t xml:space="preserve">питьевой </w:t>
      </w:r>
      <w:r w:rsidRPr="00B52D9F">
        <w:rPr>
          <w:rFonts w:ascii="Times New Roman" w:eastAsia="Calibri" w:hAnsi="Times New Roman" w:cs="Times New Roman"/>
          <w:bCs/>
          <w:color w:val="000000"/>
          <w:sz w:val="20"/>
          <w:szCs w:val="20"/>
        </w:rPr>
        <w:t xml:space="preserve">воды (годовое, среднесуточное, максимальное среднесуточное) </w:t>
      </w:r>
      <w:bookmarkEnd w:id="114"/>
      <w:bookmarkEnd w:id="115"/>
    </w:p>
    <w:tbl>
      <w:tblPr>
        <w:tblW w:w="9356" w:type="dxa"/>
        <w:tblInd w:w="108" w:type="dxa"/>
        <w:tblLook w:val="04A0" w:firstRow="1" w:lastRow="0" w:firstColumn="1" w:lastColumn="0" w:noHBand="0" w:noVBand="1"/>
      </w:tblPr>
      <w:tblGrid>
        <w:gridCol w:w="1708"/>
        <w:gridCol w:w="2970"/>
        <w:gridCol w:w="2552"/>
        <w:gridCol w:w="2126"/>
      </w:tblGrid>
      <w:tr w:rsidR="006B3E2F" w:rsidRPr="00B52D9F" w:rsidTr="006B3E2F">
        <w:trPr>
          <w:trHeight w:val="340"/>
          <w:tblHead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B76E71" w:rsidP="00B76E7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Фактическое</w:t>
            </w:r>
            <w:r w:rsidR="006B3E2F" w:rsidRPr="00B52D9F">
              <w:rPr>
                <w:rFonts w:ascii="Times New Roman" w:eastAsia="Times New Roman" w:hAnsi="Times New Roman" w:cs="Times New Roman"/>
                <w:color w:val="000000"/>
                <w:sz w:val="20"/>
                <w:szCs w:val="20"/>
                <w:lang w:eastAsia="ru-RU"/>
              </w:rPr>
              <w:t xml:space="preserve"> и ожидаемое потребление ресурса (реализация, всего тыс.м</w:t>
            </w:r>
            <w:r w:rsidR="006B3E2F" w:rsidRPr="00B52D9F">
              <w:rPr>
                <w:rFonts w:ascii="Times New Roman" w:eastAsia="Times New Roman" w:hAnsi="Times New Roman" w:cs="Times New Roman"/>
                <w:color w:val="000000"/>
                <w:sz w:val="20"/>
                <w:szCs w:val="20"/>
                <w:vertAlign w:val="superscript"/>
                <w:lang w:eastAsia="ru-RU"/>
              </w:rPr>
              <w:t>3</w:t>
            </w:r>
            <w:r w:rsidR="006B3E2F" w:rsidRPr="00B52D9F">
              <w:rPr>
                <w:rFonts w:ascii="Times New Roman" w:eastAsia="Times New Roman" w:hAnsi="Times New Roman" w:cs="Times New Roman"/>
                <w:color w:val="000000"/>
                <w:sz w:val="20"/>
                <w:szCs w:val="20"/>
                <w:lang w:eastAsia="ru-RU"/>
              </w:rPr>
              <w:t>/ год</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Среднесуточное, </w:t>
            </w:r>
          </w:p>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/сут.</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Максимальное</w:t>
            </w:r>
            <w:r w:rsidRPr="00B52D9F">
              <w:rPr>
                <w:rFonts w:ascii="Times New Roman" w:eastAsia="Times New Roman" w:hAnsi="Times New Roman" w:cs="Times New Roman"/>
                <w:color w:val="000000"/>
                <w:sz w:val="20"/>
                <w:szCs w:val="20"/>
                <w:lang w:eastAsia="ru-RU"/>
              </w:rPr>
              <w:br/>
              <w:t>среднесуточное,</w:t>
            </w:r>
            <w:r w:rsidRPr="00B52D9F">
              <w:rPr>
                <w:rFonts w:ascii="Times New Roman" w:eastAsia="Times New Roman" w:hAnsi="Times New Roman" w:cs="Times New Roman"/>
                <w:color w:val="000000"/>
                <w:sz w:val="20"/>
                <w:szCs w:val="20"/>
                <w:lang w:eastAsia="ru-RU"/>
              </w:rPr>
              <w:br/>
              <w:t>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/сут.</w:t>
            </w:r>
          </w:p>
        </w:tc>
      </w:tr>
      <w:tr w:rsidR="006B3E2F" w:rsidRPr="00B52D9F" w:rsidTr="006B3E2F">
        <w:trPr>
          <w:trHeight w:val="509"/>
        </w:trPr>
        <w:tc>
          <w:tcPr>
            <w:tcW w:w="1708"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2019 год </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122,134</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146,561</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2020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122,134</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146,561</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2021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44,650</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122,328</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146,794</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2022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44,726</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122,537</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147,044</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2023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44,802</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122,745</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147,294</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2024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44,878</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122,953</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147,544</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2025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44,954</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123,161</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147,793</w:t>
            </w:r>
          </w:p>
        </w:tc>
      </w:tr>
      <w:tr w:rsidR="00587564" w:rsidRPr="00B52D9F" w:rsidTr="006B3E2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2026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45,030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123,369</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148,043</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2027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45,106</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123,578</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148,293</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2028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45,182</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123,786</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64A5A"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148,543</w:t>
            </w:r>
          </w:p>
        </w:tc>
      </w:tr>
      <w:tr w:rsidR="00587564"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587564" w:rsidRPr="00B52D9F" w:rsidRDefault="00587564" w:rsidP="00587564">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2029 год</w:t>
            </w:r>
          </w:p>
        </w:tc>
        <w:tc>
          <w:tcPr>
            <w:tcW w:w="2970" w:type="dxa"/>
            <w:tcBorders>
              <w:top w:val="nil"/>
              <w:left w:val="nil"/>
              <w:bottom w:val="single" w:sz="4" w:space="0" w:color="auto"/>
              <w:right w:val="single" w:sz="4" w:space="0" w:color="auto"/>
            </w:tcBorders>
            <w:shd w:val="clear" w:color="auto" w:fill="auto"/>
            <w:noWrap/>
            <w:vAlign w:val="center"/>
          </w:tcPr>
          <w:p w:rsidR="00587564" w:rsidRPr="00B52D9F" w:rsidRDefault="00587564"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45,258</w:t>
            </w:r>
          </w:p>
        </w:tc>
        <w:tc>
          <w:tcPr>
            <w:tcW w:w="2552" w:type="dxa"/>
            <w:tcBorders>
              <w:top w:val="nil"/>
              <w:left w:val="nil"/>
              <w:bottom w:val="single" w:sz="4" w:space="0" w:color="auto"/>
              <w:right w:val="single" w:sz="4" w:space="0" w:color="auto"/>
            </w:tcBorders>
            <w:shd w:val="clear" w:color="auto" w:fill="auto"/>
            <w:noWrap/>
            <w:vAlign w:val="center"/>
          </w:tcPr>
          <w:p w:rsidR="00587564" w:rsidRPr="00B52D9F" w:rsidRDefault="005A42C0"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123,994</w:t>
            </w:r>
          </w:p>
        </w:tc>
        <w:tc>
          <w:tcPr>
            <w:tcW w:w="2126" w:type="dxa"/>
            <w:tcBorders>
              <w:top w:val="nil"/>
              <w:left w:val="nil"/>
              <w:bottom w:val="single" w:sz="4" w:space="0" w:color="auto"/>
              <w:right w:val="single" w:sz="4" w:space="0" w:color="auto"/>
            </w:tcBorders>
            <w:shd w:val="clear" w:color="auto" w:fill="auto"/>
            <w:noWrap/>
            <w:vAlign w:val="center"/>
          </w:tcPr>
          <w:p w:rsidR="00587564" w:rsidRPr="00B52D9F" w:rsidRDefault="005A42C0" w:rsidP="0058756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148,793</w:t>
            </w:r>
          </w:p>
        </w:tc>
      </w:tr>
    </w:tbl>
    <w:p w:rsidR="006B3E2F" w:rsidRPr="00E312D6" w:rsidRDefault="006B3E2F" w:rsidP="006B3E2F">
      <w:pPr>
        <w:spacing w:after="0" w:line="240" w:lineRule="auto"/>
        <w:jc w:val="both"/>
        <w:rPr>
          <w:rFonts w:ascii="Times New Roman" w:eastAsia="Calibri" w:hAnsi="Times New Roman" w:cs="Times New Roman"/>
          <w:sz w:val="20"/>
          <w:szCs w:val="20"/>
          <w:lang w:eastAsia="ru-RU"/>
        </w:rPr>
      </w:pPr>
    </w:p>
    <w:p w:rsidR="006B3E2F" w:rsidRPr="00B52D9F" w:rsidRDefault="006B3E2F" w:rsidP="00676AEB">
      <w:pPr>
        <w:pStyle w:val="11112"/>
        <w:ind w:firstLine="709"/>
        <w:rPr>
          <w:rFonts w:eastAsia="Calibri"/>
        </w:rPr>
      </w:pPr>
      <w:bookmarkStart w:id="116" w:name="_Toc44605052"/>
      <w:bookmarkStart w:id="117" w:name="_Toc49152721"/>
      <w:r w:rsidRPr="00B52D9F">
        <w:rPr>
          <w:rFonts w:eastAsia="Calibri"/>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16"/>
      <w:bookmarkEnd w:id="117"/>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Описание территориальной структуры потребления воды приведено в п.2.3.2 настоящего Документа.</w:t>
      </w:r>
    </w:p>
    <w:p w:rsidR="006B3E2F" w:rsidRDefault="006B3E2F" w:rsidP="00676AEB">
      <w:pPr>
        <w:pStyle w:val="11112"/>
        <w:ind w:firstLine="709"/>
        <w:rPr>
          <w:rFonts w:eastAsia="Calibri"/>
        </w:rPr>
      </w:pPr>
      <w:bookmarkStart w:id="118" w:name="_Toc44605053"/>
      <w:bookmarkStart w:id="119" w:name="_Toc49152722"/>
      <w:r w:rsidRPr="00B52D9F">
        <w:rPr>
          <w:rFonts w:eastAsia="Calibri"/>
        </w:rPr>
        <w:t>2.3.10. Прогноз распределения воды на водоснабжения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18"/>
      <w:bookmarkEnd w:id="119"/>
    </w:p>
    <w:p w:rsidR="004D0DB3" w:rsidRPr="00B52D9F" w:rsidRDefault="004D0DB3" w:rsidP="00676AEB">
      <w:pPr>
        <w:pStyle w:val="11112"/>
        <w:ind w:firstLine="709"/>
        <w:rPr>
          <w:rFonts w:eastAsia="Calibri"/>
        </w:rPr>
      </w:pPr>
    </w:p>
    <w:p w:rsidR="006B3E2F" w:rsidRDefault="000D574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w:t>
      </w:r>
      <w:r w:rsidR="00445C3A">
        <w:rPr>
          <w:rFonts w:ascii="Times New Roman" w:eastAsia="Calibri" w:hAnsi="Times New Roman" w:cs="Times New Roman"/>
          <w:sz w:val="28"/>
          <w:szCs w:val="28"/>
        </w:rPr>
        <w:t>фактических данных за 2019 год</w:t>
      </w:r>
      <w:r>
        <w:rPr>
          <w:rFonts w:ascii="Times New Roman" w:eastAsia="Calibri" w:hAnsi="Times New Roman" w:cs="Times New Roman"/>
          <w:sz w:val="28"/>
          <w:szCs w:val="28"/>
        </w:rPr>
        <w:t>, о</w:t>
      </w:r>
      <w:r w:rsidR="006B3E2F" w:rsidRPr="00B52D9F">
        <w:rPr>
          <w:rFonts w:ascii="Times New Roman" w:eastAsia="Calibri" w:hAnsi="Times New Roman" w:cs="Times New Roman"/>
          <w:sz w:val="28"/>
          <w:szCs w:val="28"/>
        </w:rPr>
        <w:t xml:space="preserve">бщий прогноз распределения воды по типам абонентов представлен в таблице </w:t>
      </w:r>
      <w:r w:rsidR="00777297">
        <w:rPr>
          <w:rFonts w:ascii="Times New Roman" w:eastAsia="Calibri" w:hAnsi="Times New Roman" w:cs="Times New Roman"/>
          <w:sz w:val="28"/>
          <w:szCs w:val="28"/>
        </w:rPr>
        <w:t>2</w:t>
      </w:r>
      <w:r w:rsidR="001170A3">
        <w:rPr>
          <w:rFonts w:ascii="Times New Roman" w:eastAsia="Calibri" w:hAnsi="Times New Roman" w:cs="Times New Roman"/>
          <w:sz w:val="28"/>
          <w:szCs w:val="28"/>
        </w:rPr>
        <w:t>7</w:t>
      </w:r>
      <w:r w:rsidR="006B3E2F" w:rsidRPr="00B52D9F">
        <w:rPr>
          <w:rFonts w:ascii="Times New Roman" w:eastAsia="Calibri" w:hAnsi="Times New Roman" w:cs="Times New Roman"/>
          <w:sz w:val="28"/>
          <w:szCs w:val="28"/>
        </w:rPr>
        <w:t>.</w:t>
      </w:r>
    </w:p>
    <w:p w:rsidR="00965611" w:rsidRPr="00B52D9F" w:rsidRDefault="006B3E2F" w:rsidP="00965611">
      <w:pPr>
        <w:keepNext/>
        <w:spacing w:after="0" w:line="240" w:lineRule="auto"/>
        <w:ind w:right="170"/>
        <w:jc w:val="both"/>
        <w:rPr>
          <w:rFonts w:ascii="Times New Roman" w:eastAsia="Calibri" w:hAnsi="Times New Roman" w:cs="Times New Roman"/>
          <w:bCs/>
          <w:color w:val="000000"/>
          <w:sz w:val="20"/>
          <w:szCs w:val="20"/>
        </w:rPr>
      </w:pPr>
      <w:bookmarkStart w:id="120" w:name="_Toc26721452"/>
      <w:bookmarkStart w:id="121" w:name="_Toc44601360"/>
      <w:r w:rsidRPr="00B52D9F">
        <w:rPr>
          <w:rFonts w:ascii="Times New Roman" w:eastAsia="Calibri" w:hAnsi="Times New Roman" w:cs="Times New Roman"/>
          <w:bCs/>
          <w:color w:val="000000"/>
          <w:sz w:val="20"/>
          <w:szCs w:val="20"/>
        </w:rPr>
        <w:t>Таблица</w:t>
      </w:r>
      <w:r w:rsidR="00965611">
        <w:rPr>
          <w:rFonts w:ascii="Times New Roman" w:eastAsia="Calibri" w:hAnsi="Times New Roman" w:cs="Times New Roman"/>
          <w:bCs/>
          <w:color w:val="000000"/>
          <w:sz w:val="20"/>
          <w:szCs w:val="20"/>
        </w:rPr>
        <w:t xml:space="preserve"> </w:t>
      </w:r>
      <w:r w:rsidR="00777297">
        <w:rPr>
          <w:rFonts w:ascii="Times New Roman" w:eastAsia="Calibri" w:hAnsi="Times New Roman" w:cs="Times New Roman"/>
          <w:bCs/>
          <w:color w:val="000000"/>
          <w:sz w:val="20"/>
          <w:szCs w:val="20"/>
        </w:rPr>
        <w:t>2</w:t>
      </w:r>
      <w:r w:rsidR="001170A3">
        <w:rPr>
          <w:rFonts w:ascii="Times New Roman" w:eastAsia="Calibri" w:hAnsi="Times New Roman" w:cs="Times New Roman"/>
          <w:bCs/>
          <w:color w:val="000000"/>
          <w:sz w:val="20"/>
          <w:szCs w:val="20"/>
        </w:rPr>
        <w:t>7</w:t>
      </w:r>
      <w:r w:rsidR="00E472E5">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sz w:val="20"/>
          <w:szCs w:val="20"/>
        </w:rPr>
        <w:t xml:space="preserve">Общий прогноз распределения воды по типам абонентов </w:t>
      </w:r>
      <w:bookmarkEnd w:id="120"/>
    </w:p>
    <w:tbl>
      <w:tblPr>
        <w:tblW w:w="9356" w:type="dxa"/>
        <w:tblInd w:w="108" w:type="dxa"/>
        <w:tblLook w:val="04A0" w:firstRow="1" w:lastRow="0" w:firstColumn="1" w:lastColumn="0" w:noHBand="0" w:noVBand="1"/>
      </w:tblPr>
      <w:tblGrid>
        <w:gridCol w:w="1843"/>
        <w:gridCol w:w="1843"/>
        <w:gridCol w:w="2154"/>
        <w:gridCol w:w="2105"/>
        <w:gridCol w:w="1411"/>
      </w:tblGrid>
      <w:tr w:rsidR="006B3E2F" w:rsidRPr="00B52D9F" w:rsidTr="006B3E2F">
        <w:trPr>
          <w:trHeight w:val="340"/>
          <w:tblHead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21"/>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7513" w:type="dxa"/>
            <w:gridSpan w:val="4"/>
            <w:tcBorders>
              <w:top w:val="single" w:sz="4" w:space="0" w:color="auto"/>
              <w:left w:val="nil"/>
              <w:bottom w:val="single" w:sz="4" w:space="0" w:color="auto"/>
              <w:right w:val="single" w:sz="4" w:space="0" w:color="000000"/>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Ожидаемое потребление ресурса (реализация, всего, тыс.м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w:t>
            </w:r>
          </w:p>
        </w:tc>
      </w:tr>
      <w:tr w:rsidR="006B3E2F" w:rsidRPr="00B52D9F" w:rsidTr="006B3E2F">
        <w:trPr>
          <w:trHeight w:val="340"/>
          <w:tblHead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Население,</w:t>
            </w:r>
          </w:p>
        </w:tc>
        <w:tc>
          <w:tcPr>
            <w:tcW w:w="2154"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Бюджетные организации</w:t>
            </w:r>
          </w:p>
        </w:tc>
        <w:tc>
          <w:tcPr>
            <w:tcW w:w="2105"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Прочие потребители</w:t>
            </w:r>
          </w:p>
        </w:tc>
        <w:tc>
          <w:tcPr>
            <w:tcW w:w="1411"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Всего</w:t>
            </w:r>
          </w:p>
        </w:tc>
      </w:tr>
      <w:tr w:rsidR="004D0DB3" w:rsidRPr="00B52D9F" w:rsidTr="006B3E2F">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2019 год</w:t>
            </w:r>
            <w:r>
              <w:rPr>
                <w:rFonts w:ascii="Times New Roman" w:eastAsia="Times New Roman" w:hAnsi="Times New Roman" w:cs="Times New Roman"/>
                <w:color w:val="000000"/>
                <w:sz w:val="20"/>
                <w:szCs w:val="20"/>
                <w:lang w:eastAsia="ru-RU"/>
              </w:rPr>
              <w:t xml:space="preserve"> (факт)</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40,005</w:t>
            </w:r>
          </w:p>
        </w:tc>
        <w:tc>
          <w:tcPr>
            <w:tcW w:w="2154"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r>
      <w:tr w:rsidR="004D0DB3" w:rsidRPr="00B52D9F" w:rsidTr="006B3E2F">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2020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40,005</w:t>
            </w:r>
          </w:p>
        </w:tc>
        <w:tc>
          <w:tcPr>
            <w:tcW w:w="2154"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44,579</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2021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40,076</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44,650</w:t>
            </w:r>
          </w:p>
        </w:tc>
      </w:tr>
      <w:tr w:rsidR="004D0DB3" w:rsidRPr="00B52D9F" w:rsidTr="00D137F1">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2022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40,152</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44,726</w:t>
            </w:r>
          </w:p>
        </w:tc>
      </w:tr>
      <w:tr w:rsidR="00D137F1" w:rsidRPr="00B52D9F" w:rsidTr="00D137F1">
        <w:trPr>
          <w:trHeight w:val="340"/>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137F1" w:rsidRPr="00B52D9F" w:rsidRDefault="00D137F1" w:rsidP="00D137F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lastRenderedPageBreak/>
              <w:t>Период</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137F1" w:rsidRPr="00B52D9F" w:rsidRDefault="00D137F1" w:rsidP="00D137F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Население,</w:t>
            </w:r>
          </w:p>
        </w:tc>
        <w:tc>
          <w:tcPr>
            <w:tcW w:w="2154" w:type="dxa"/>
            <w:tcBorders>
              <w:top w:val="single" w:sz="4" w:space="0" w:color="auto"/>
              <w:left w:val="nil"/>
              <w:bottom w:val="single" w:sz="4" w:space="0" w:color="auto"/>
              <w:right w:val="single" w:sz="4" w:space="0" w:color="auto"/>
            </w:tcBorders>
            <w:shd w:val="clear" w:color="auto" w:fill="auto"/>
            <w:noWrap/>
            <w:vAlign w:val="center"/>
          </w:tcPr>
          <w:p w:rsidR="00D137F1" w:rsidRPr="00B52D9F" w:rsidRDefault="00D137F1" w:rsidP="00D137F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Бюджетные организации</w:t>
            </w:r>
          </w:p>
        </w:tc>
        <w:tc>
          <w:tcPr>
            <w:tcW w:w="2105" w:type="dxa"/>
            <w:tcBorders>
              <w:top w:val="single" w:sz="4" w:space="0" w:color="auto"/>
              <w:left w:val="nil"/>
              <w:bottom w:val="single" w:sz="4" w:space="0" w:color="auto"/>
              <w:right w:val="single" w:sz="4" w:space="0" w:color="auto"/>
            </w:tcBorders>
            <w:shd w:val="clear" w:color="auto" w:fill="auto"/>
            <w:noWrap/>
            <w:vAlign w:val="center"/>
          </w:tcPr>
          <w:p w:rsidR="00D137F1" w:rsidRPr="00B52D9F" w:rsidRDefault="00D137F1" w:rsidP="00D137F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Прочие потребители</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D137F1" w:rsidRPr="00B52D9F" w:rsidRDefault="00D137F1" w:rsidP="00D137F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Всего</w:t>
            </w:r>
          </w:p>
        </w:tc>
      </w:tr>
      <w:tr w:rsidR="004D0DB3" w:rsidRPr="00B52D9F" w:rsidTr="00D137F1">
        <w:trPr>
          <w:trHeight w:val="340"/>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2023 год</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40,228</w:t>
            </w:r>
          </w:p>
        </w:tc>
        <w:tc>
          <w:tcPr>
            <w:tcW w:w="2154" w:type="dxa"/>
            <w:tcBorders>
              <w:top w:val="single" w:sz="4" w:space="0" w:color="auto"/>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single" w:sz="4" w:space="0" w:color="auto"/>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44,802</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2024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40,304</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44,878</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2025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40,380</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44,954</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2026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40,456</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45,030</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2027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40,532</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45,106</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2028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40,608</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45,182</w:t>
            </w:r>
          </w:p>
        </w:tc>
      </w:tr>
      <w:tr w:rsidR="004D0DB3" w:rsidRPr="00B52D9F" w:rsidTr="00D62009">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4D0DB3" w:rsidRPr="00B52D9F" w:rsidRDefault="004D0DB3" w:rsidP="004D0DB3">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2029 год</w:t>
            </w:r>
          </w:p>
        </w:tc>
        <w:tc>
          <w:tcPr>
            <w:tcW w:w="1843"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40,684</w:t>
            </w:r>
          </w:p>
        </w:tc>
        <w:tc>
          <w:tcPr>
            <w:tcW w:w="2154"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491A2F">
              <w:rPr>
                <w:rFonts w:ascii="Times New Roman" w:eastAsia="Calibri" w:hAnsi="Times New Roman" w:cs="Times New Roman"/>
                <w:color w:val="000000"/>
                <w:sz w:val="20"/>
                <w:szCs w:val="20"/>
              </w:rPr>
              <w:t>4,429</w:t>
            </w:r>
          </w:p>
        </w:tc>
        <w:tc>
          <w:tcPr>
            <w:tcW w:w="2105" w:type="dxa"/>
            <w:tcBorders>
              <w:top w:val="nil"/>
              <w:left w:val="nil"/>
              <w:bottom w:val="single" w:sz="4" w:space="0" w:color="auto"/>
              <w:right w:val="single" w:sz="4" w:space="0" w:color="auto"/>
            </w:tcBorders>
            <w:shd w:val="clear" w:color="auto" w:fill="auto"/>
            <w:noWrap/>
          </w:tcPr>
          <w:p w:rsidR="004D0DB3" w:rsidRDefault="004D0DB3" w:rsidP="004D0DB3">
            <w:pPr>
              <w:jc w:val="center"/>
            </w:pPr>
            <w:r w:rsidRPr="00EA3C93">
              <w:rPr>
                <w:rFonts w:ascii="Times New Roman" w:eastAsia="Calibri" w:hAnsi="Times New Roman" w:cs="Times New Roman"/>
                <w:color w:val="000000"/>
                <w:sz w:val="20"/>
                <w:szCs w:val="20"/>
              </w:rPr>
              <w:t>0,145</w:t>
            </w:r>
          </w:p>
        </w:tc>
        <w:tc>
          <w:tcPr>
            <w:tcW w:w="1411" w:type="dxa"/>
            <w:tcBorders>
              <w:top w:val="nil"/>
              <w:left w:val="nil"/>
              <w:bottom w:val="single" w:sz="4" w:space="0" w:color="auto"/>
              <w:right w:val="single" w:sz="4" w:space="0" w:color="auto"/>
            </w:tcBorders>
            <w:shd w:val="clear" w:color="auto" w:fill="auto"/>
            <w:noWrap/>
            <w:vAlign w:val="center"/>
          </w:tcPr>
          <w:p w:rsidR="004D0DB3" w:rsidRPr="00B52D9F" w:rsidRDefault="004D0DB3" w:rsidP="004D0DB3">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45,258</w:t>
            </w:r>
          </w:p>
        </w:tc>
      </w:tr>
    </w:tbl>
    <w:p w:rsidR="00445C3A" w:rsidRDefault="00445C3A" w:rsidP="000D574B">
      <w:pPr>
        <w:pStyle w:val="11112"/>
        <w:ind w:firstLine="709"/>
        <w:rPr>
          <w:rFonts w:eastAsia="Calibri"/>
        </w:rPr>
      </w:pPr>
      <w:bookmarkStart w:id="122" w:name="_Toc44605054"/>
      <w:bookmarkStart w:id="123" w:name="_Toc49152723"/>
    </w:p>
    <w:p w:rsidR="006B3E2F" w:rsidRPr="00B52D9F" w:rsidRDefault="006B3E2F" w:rsidP="000D574B">
      <w:pPr>
        <w:pStyle w:val="11112"/>
        <w:ind w:firstLine="709"/>
        <w:rPr>
          <w:rFonts w:eastAsia="Calibri"/>
        </w:rPr>
      </w:pPr>
      <w:r w:rsidRPr="00B52D9F">
        <w:rPr>
          <w:rFonts w:eastAsia="Calibri"/>
        </w:rPr>
        <w:t>2.3.11. Сведения о фактических и планируемых потерях горячей, питьевой, технической воды при ее транспортировке (годовые, среднесуточные значения)</w:t>
      </w:r>
      <w:bookmarkEnd w:id="122"/>
      <w:bookmarkEnd w:id="12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rPr>
        <w:t xml:space="preserve">Фактические потери воды на сетях водоснабжения при транспортировке отражены в п. 2.3.1 настоящего Документа. </w:t>
      </w:r>
      <w:r w:rsidRPr="00B52D9F">
        <w:rPr>
          <w:rFonts w:ascii="Times New Roman" w:eastAsia="Calibri" w:hAnsi="Times New Roman" w:cs="Times New Roman"/>
          <w:sz w:val="28"/>
          <w:szCs w:val="28"/>
        </w:rPr>
        <w:t>Планируемые потери воды при транспортировке на сетях водоснабжения приведены в п. 2.3.12 настоящего Документа.</w:t>
      </w:r>
    </w:p>
    <w:p w:rsidR="006B3E2F" w:rsidRPr="00B52D9F" w:rsidRDefault="006B3E2F" w:rsidP="000D574B">
      <w:pPr>
        <w:pStyle w:val="11112"/>
        <w:ind w:firstLine="709"/>
        <w:rPr>
          <w:rFonts w:eastAsia="Calibri"/>
        </w:rPr>
      </w:pPr>
      <w:bookmarkStart w:id="124" w:name="_Toc44605055"/>
      <w:bookmarkStart w:id="125" w:name="_Toc49152724"/>
      <w:r w:rsidRPr="00B52D9F">
        <w:rPr>
          <w:rFonts w:eastAsia="Calibri"/>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bookmarkEnd w:id="124"/>
      <w:bookmarkEnd w:id="125"/>
    </w:p>
    <w:p w:rsidR="006B3E2F" w:rsidRPr="00E312D6"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Перспективные балансы водоснабжения </w:t>
      </w:r>
      <w:r w:rsidR="00E472E5">
        <w:rPr>
          <w:rFonts w:ascii="Times New Roman" w:eastAsia="Calibri" w:hAnsi="Times New Roman" w:cs="Times New Roman"/>
          <w:sz w:val="28"/>
          <w:szCs w:val="28"/>
          <w:lang w:eastAsia="ru-RU"/>
        </w:rPr>
        <w:t>МО СП «</w:t>
      </w:r>
      <w:r w:rsidR="00B42015">
        <w:rPr>
          <w:rFonts w:ascii="Times New Roman" w:eastAsia="Calibri" w:hAnsi="Times New Roman" w:cs="Times New Roman"/>
          <w:sz w:val="28"/>
          <w:szCs w:val="28"/>
          <w:lang w:eastAsia="ru-RU"/>
        </w:rPr>
        <w:t>Поселок Юбилейный»</w:t>
      </w:r>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sz w:val="28"/>
          <w:szCs w:val="28"/>
          <w:lang w:eastAsia="ru-RU"/>
        </w:rPr>
        <w:t xml:space="preserve">(общий баланс подачи и реализации воды) приведены в таблице </w:t>
      </w:r>
      <w:r w:rsidR="00777297">
        <w:rPr>
          <w:rFonts w:ascii="Times New Roman" w:eastAsia="Calibri" w:hAnsi="Times New Roman" w:cs="Times New Roman"/>
          <w:sz w:val="28"/>
          <w:szCs w:val="28"/>
          <w:lang w:eastAsia="ru-RU"/>
        </w:rPr>
        <w:t>2</w:t>
      </w:r>
      <w:r w:rsidR="001170A3">
        <w:rPr>
          <w:rFonts w:ascii="Times New Roman" w:eastAsia="Calibri" w:hAnsi="Times New Roman" w:cs="Times New Roman"/>
          <w:sz w:val="28"/>
          <w:szCs w:val="28"/>
          <w:lang w:eastAsia="ru-RU"/>
        </w:rPr>
        <w:t>8</w:t>
      </w:r>
      <w:r w:rsidRPr="00B52D9F">
        <w:rPr>
          <w:rFonts w:ascii="Times New Roman" w:eastAsia="Calibri" w:hAnsi="Times New Roman" w:cs="Times New Roman"/>
          <w:sz w:val="28"/>
          <w:szCs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6B3E2F">
      <w:pPr>
        <w:rPr>
          <w:rFonts w:ascii="Times New Roman" w:eastAsia="Calibri" w:hAnsi="Times New Roman" w:cs="Times New Roman"/>
          <w:sz w:val="28"/>
          <w:szCs w:val="28"/>
          <w:lang w:eastAsia="ru-RU"/>
        </w:rPr>
        <w:sectPr w:rsidR="006B3E2F" w:rsidRPr="00B52D9F" w:rsidSect="006B3E2F">
          <w:footerReference w:type="default" r:id="rId21"/>
          <w:footerReference w:type="first" r:id="rId22"/>
          <w:pgSz w:w="11906" w:h="16838"/>
          <w:pgMar w:top="1134" w:right="851" w:bottom="1134" w:left="1701" w:header="709" w:footer="680" w:gutter="0"/>
          <w:cols w:space="708"/>
          <w:titlePg/>
          <w:docGrid w:linePitch="360"/>
        </w:sectPr>
      </w:pP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26" w:name="_Toc26721453"/>
      <w:bookmarkStart w:id="127" w:name="_Toc44601361"/>
      <w:r w:rsidRPr="00B52D9F">
        <w:rPr>
          <w:rFonts w:ascii="Times New Roman" w:eastAsia="Calibri" w:hAnsi="Times New Roman" w:cs="Times New Roman"/>
          <w:bCs/>
          <w:color w:val="000000"/>
          <w:sz w:val="20"/>
          <w:szCs w:val="20"/>
        </w:rPr>
        <w:lastRenderedPageBreak/>
        <w:t xml:space="preserve">Таблица </w:t>
      </w:r>
      <w:r w:rsidR="00777297">
        <w:rPr>
          <w:rFonts w:ascii="Times New Roman" w:eastAsia="Calibri" w:hAnsi="Times New Roman" w:cs="Times New Roman"/>
          <w:bCs/>
          <w:color w:val="000000"/>
          <w:sz w:val="20"/>
          <w:szCs w:val="20"/>
        </w:rPr>
        <w:t>2</w:t>
      </w:r>
      <w:r w:rsidR="001170A3">
        <w:rPr>
          <w:rFonts w:ascii="Times New Roman" w:eastAsia="Calibri" w:hAnsi="Times New Roman" w:cs="Times New Roman"/>
          <w:bCs/>
          <w:color w:val="000000"/>
          <w:sz w:val="20"/>
          <w:szCs w:val="20"/>
        </w:rPr>
        <w:t>8</w:t>
      </w:r>
      <w:r w:rsidRPr="00B52D9F">
        <w:rPr>
          <w:rFonts w:ascii="Times New Roman" w:eastAsia="Calibri" w:hAnsi="Times New Roman" w:cs="Times New Roman"/>
          <w:bCs/>
          <w:color w:val="000000"/>
          <w:sz w:val="20"/>
          <w:szCs w:val="20"/>
        </w:rPr>
        <w:t xml:space="preserve">- Перспективные балансы водоснабжения </w:t>
      </w:r>
      <w:r w:rsidR="00E472E5" w:rsidRPr="00E472E5">
        <w:rPr>
          <w:rFonts w:ascii="Times New Roman" w:eastAsia="Calibri" w:hAnsi="Times New Roman" w:cs="Times New Roman"/>
          <w:sz w:val="20"/>
          <w:szCs w:val="20"/>
          <w:lang w:eastAsia="ru-RU"/>
        </w:rPr>
        <w:t>МО СП «</w:t>
      </w:r>
      <w:r w:rsidR="00B42015">
        <w:rPr>
          <w:rFonts w:ascii="Times New Roman" w:eastAsia="Calibri" w:hAnsi="Times New Roman" w:cs="Times New Roman"/>
          <w:sz w:val="20"/>
          <w:szCs w:val="20"/>
          <w:lang w:eastAsia="ru-RU"/>
        </w:rPr>
        <w:t>Поселок Юбилейный</w:t>
      </w:r>
      <w:r w:rsidR="00E472E5" w:rsidRPr="00E472E5">
        <w:rPr>
          <w:rFonts w:ascii="Times New Roman" w:eastAsia="Calibri" w:hAnsi="Times New Roman" w:cs="Times New Roman"/>
          <w:sz w:val="20"/>
          <w:szCs w:val="20"/>
          <w:lang w:eastAsia="ru-RU"/>
        </w:rPr>
        <w:t>»</w:t>
      </w:r>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bCs/>
          <w:color w:val="000000"/>
          <w:sz w:val="20"/>
          <w:szCs w:val="20"/>
        </w:rPr>
        <w:t>(общий баланс подачи и реализации воды) на период действия схемы водоснабжения</w:t>
      </w:r>
      <w:bookmarkEnd w:id="126"/>
      <w:bookmarkEnd w:id="127"/>
    </w:p>
    <w:tbl>
      <w:tblPr>
        <w:tblStyle w:val="ac"/>
        <w:tblW w:w="14665" w:type="dxa"/>
        <w:tblInd w:w="108" w:type="dxa"/>
        <w:tblLook w:val="04A0" w:firstRow="1" w:lastRow="0" w:firstColumn="1" w:lastColumn="0" w:noHBand="0" w:noVBand="1"/>
      </w:tblPr>
      <w:tblGrid>
        <w:gridCol w:w="3969"/>
        <w:gridCol w:w="1058"/>
        <w:gridCol w:w="1594"/>
        <w:gridCol w:w="1609"/>
        <w:gridCol w:w="1609"/>
        <w:gridCol w:w="1608"/>
        <w:gridCol w:w="1609"/>
        <w:gridCol w:w="1609"/>
      </w:tblGrid>
      <w:tr w:rsidR="006B3E2F" w:rsidRPr="00B52D9F" w:rsidTr="006B3E2F">
        <w:trPr>
          <w:trHeight w:val="340"/>
        </w:trPr>
        <w:tc>
          <w:tcPr>
            <w:tcW w:w="396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Наименование показателей</w:t>
            </w:r>
          </w:p>
        </w:tc>
        <w:tc>
          <w:tcPr>
            <w:tcW w:w="1058"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638" w:type="dxa"/>
            <w:gridSpan w:val="6"/>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58"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594" w:type="dxa"/>
            <w:vAlign w:val="center"/>
          </w:tcPr>
          <w:p w:rsidR="006B3E2F" w:rsidRPr="00B52D9F" w:rsidRDefault="006B3E2F" w:rsidP="00AF0506">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 xml:space="preserve">2019 </w:t>
            </w:r>
            <w:r w:rsidR="00B42015">
              <w:rPr>
                <w:rFonts w:ascii="Times New Roman" w:eastAsia="Calibri" w:hAnsi="Times New Roman" w:cs="Times New Roman"/>
                <w:sz w:val="20"/>
                <w:szCs w:val="20"/>
                <w:lang w:eastAsia="ru-RU"/>
              </w:rPr>
              <w:t>факт</w:t>
            </w:r>
          </w:p>
        </w:tc>
        <w:tc>
          <w:tcPr>
            <w:tcW w:w="1609" w:type="dxa"/>
            <w:vAlign w:val="center"/>
          </w:tcPr>
          <w:p w:rsidR="006B3E2F" w:rsidRPr="00B52D9F" w:rsidRDefault="006B3E2F" w:rsidP="006B3E2F">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2020</w:t>
            </w:r>
          </w:p>
        </w:tc>
        <w:tc>
          <w:tcPr>
            <w:tcW w:w="1609" w:type="dxa"/>
            <w:vAlign w:val="center"/>
          </w:tcPr>
          <w:p w:rsidR="006B3E2F" w:rsidRPr="00B52D9F" w:rsidRDefault="006B3E2F" w:rsidP="006B3E2F">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2021</w:t>
            </w:r>
          </w:p>
        </w:tc>
        <w:tc>
          <w:tcPr>
            <w:tcW w:w="1608"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2022</w:t>
            </w:r>
          </w:p>
        </w:tc>
        <w:tc>
          <w:tcPr>
            <w:tcW w:w="16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2023</w:t>
            </w:r>
          </w:p>
        </w:tc>
        <w:tc>
          <w:tcPr>
            <w:tcW w:w="16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2024</w:t>
            </w:r>
          </w:p>
        </w:tc>
      </w:tr>
      <w:tr w:rsidR="001170A3" w:rsidRPr="00B52D9F" w:rsidTr="006B3E2F">
        <w:trPr>
          <w:trHeight w:val="340"/>
        </w:trPr>
        <w:tc>
          <w:tcPr>
            <w:tcW w:w="3969" w:type="dxa"/>
            <w:vAlign w:val="center"/>
          </w:tcPr>
          <w:p w:rsidR="001170A3" w:rsidRPr="00B52D9F" w:rsidRDefault="001170A3" w:rsidP="001170A3">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58" w:type="dxa"/>
            <w:vAlign w:val="center"/>
          </w:tcPr>
          <w:p w:rsidR="001170A3" w:rsidRPr="00B52D9F"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1170A3" w:rsidRPr="001170A3"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44,579</w:t>
            </w:r>
          </w:p>
        </w:tc>
        <w:tc>
          <w:tcPr>
            <w:tcW w:w="1609" w:type="dxa"/>
            <w:vAlign w:val="center"/>
          </w:tcPr>
          <w:p w:rsidR="001170A3" w:rsidRPr="001170A3" w:rsidRDefault="001170A3" w:rsidP="001170A3">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44,579</w:t>
            </w:r>
          </w:p>
        </w:tc>
        <w:tc>
          <w:tcPr>
            <w:tcW w:w="1609" w:type="dxa"/>
            <w:vAlign w:val="center"/>
          </w:tcPr>
          <w:p w:rsidR="001170A3" w:rsidRPr="001170A3" w:rsidRDefault="001170A3" w:rsidP="001170A3">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44,650</w:t>
            </w:r>
          </w:p>
        </w:tc>
        <w:tc>
          <w:tcPr>
            <w:tcW w:w="1608" w:type="dxa"/>
            <w:vAlign w:val="center"/>
          </w:tcPr>
          <w:p w:rsidR="001170A3" w:rsidRPr="001170A3" w:rsidRDefault="001170A3" w:rsidP="001170A3">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44,726</w:t>
            </w:r>
          </w:p>
        </w:tc>
        <w:tc>
          <w:tcPr>
            <w:tcW w:w="1609" w:type="dxa"/>
            <w:vAlign w:val="center"/>
          </w:tcPr>
          <w:p w:rsidR="001170A3" w:rsidRPr="001170A3" w:rsidRDefault="001170A3" w:rsidP="001170A3">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44,802</w:t>
            </w:r>
          </w:p>
        </w:tc>
        <w:tc>
          <w:tcPr>
            <w:tcW w:w="1609" w:type="dxa"/>
            <w:vAlign w:val="center"/>
          </w:tcPr>
          <w:p w:rsidR="001170A3" w:rsidRPr="001170A3" w:rsidRDefault="001170A3" w:rsidP="001170A3">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44,878</w:t>
            </w:r>
          </w:p>
        </w:tc>
      </w:tr>
      <w:tr w:rsidR="001170A3" w:rsidRPr="00B52D9F" w:rsidTr="00E05809">
        <w:trPr>
          <w:trHeight w:val="340"/>
        </w:trPr>
        <w:tc>
          <w:tcPr>
            <w:tcW w:w="3969" w:type="dxa"/>
            <w:vMerge w:val="restart"/>
            <w:vAlign w:val="center"/>
          </w:tcPr>
          <w:p w:rsidR="001170A3" w:rsidRPr="00B52D9F" w:rsidRDefault="001170A3" w:rsidP="001170A3">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58" w:type="dxa"/>
            <w:vAlign w:val="center"/>
          </w:tcPr>
          <w:p w:rsidR="001170A3" w:rsidRPr="00B52D9F"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1170A3" w:rsidRPr="001170A3"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0</w:t>
            </w:r>
          </w:p>
        </w:tc>
        <w:tc>
          <w:tcPr>
            <w:tcW w:w="16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6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608"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c>
          <w:tcPr>
            <w:tcW w:w="1609"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c>
          <w:tcPr>
            <w:tcW w:w="1609"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r>
      <w:tr w:rsidR="000418EF" w:rsidRPr="00B52D9F" w:rsidTr="000418EF">
        <w:trPr>
          <w:trHeight w:val="340"/>
        </w:trPr>
        <w:tc>
          <w:tcPr>
            <w:tcW w:w="3969" w:type="dxa"/>
            <w:vMerge/>
            <w:vAlign w:val="center"/>
          </w:tcPr>
          <w:p w:rsidR="000418EF" w:rsidRPr="00B52D9F" w:rsidRDefault="000418EF" w:rsidP="000418EF">
            <w:pPr>
              <w:spacing w:before="100" w:beforeAutospacing="1" w:after="100" w:afterAutospacing="1"/>
              <w:rPr>
                <w:rFonts w:ascii="Times New Roman" w:eastAsia="Calibri" w:hAnsi="Times New Roman" w:cs="Times New Roman"/>
                <w:sz w:val="20"/>
                <w:szCs w:val="20"/>
                <w:lang w:eastAsia="ru-RU"/>
              </w:rPr>
            </w:pPr>
          </w:p>
        </w:tc>
        <w:tc>
          <w:tcPr>
            <w:tcW w:w="1058" w:type="dxa"/>
            <w:vAlign w:val="center"/>
          </w:tcPr>
          <w:p w:rsidR="000418EF" w:rsidRPr="00B52D9F" w:rsidRDefault="000418EF" w:rsidP="000418E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594" w:type="dxa"/>
            <w:vAlign w:val="center"/>
          </w:tcPr>
          <w:p w:rsidR="000418EF" w:rsidRPr="001170A3" w:rsidRDefault="001170A3" w:rsidP="000418EF">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0</w:t>
            </w:r>
          </w:p>
        </w:tc>
        <w:tc>
          <w:tcPr>
            <w:tcW w:w="1609" w:type="dxa"/>
          </w:tcPr>
          <w:p w:rsidR="000418EF" w:rsidRPr="001170A3" w:rsidRDefault="001170A3" w:rsidP="000418EF">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609" w:type="dxa"/>
          </w:tcPr>
          <w:p w:rsidR="000418EF" w:rsidRPr="001170A3" w:rsidRDefault="001170A3" w:rsidP="000418EF">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608" w:type="dxa"/>
          </w:tcPr>
          <w:p w:rsidR="000418EF" w:rsidRPr="001170A3" w:rsidRDefault="001170A3" w:rsidP="000418EF">
            <w:pPr>
              <w:jc w:val="center"/>
              <w:rPr>
                <w:rFonts w:ascii="Times New Roman" w:hAnsi="Times New Roman" w:cs="Times New Roman"/>
                <w:sz w:val="20"/>
                <w:szCs w:val="20"/>
              </w:rPr>
            </w:pPr>
            <w:r>
              <w:rPr>
                <w:rFonts w:ascii="Times New Roman" w:hAnsi="Times New Roman" w:cs="Times New Roman"/>
                <w:sz w:val="20"/>
                <w:szCs w:val="20"/>
              </w:rPr>
              <w:t>0</w:t>
            </w:r>
          </w:p>
        </w:tc>
        <w:tc>
          <w:tcPr>
            <w:tcW w:w="1609" w:type="dxa"/>
          </w:tcPr>
          <w:p w:rsidR="000418EF" w:rsidRPr="001170A3" w:rsidRDefault="001170A3" w:rsidP="000418EF">
            <w:pPr>
              <w:jc w:val="center"/>
              <w:rPr>
                <w:rFonts w:ascii="Times New Roman" w:hAnsi="Times New Roman" w:cs="Times New Roman"/>
                <w:sz w:val="20"/>
                <w:szCs w:val="20"/>
              </w:rPr>
            </w:pPr>
            <w:r>
              <w:rPr>
                <w:rFonts w:ascii="Times New Roman" w:hAnsi="Times New Roman" w:cs="Times New Roman"/>
                <w:sz w:val="20"/>
                <w:szCs w:val="20"/>
              </w:rPr>
              <w:t>0</w:t>
            </w:r>
          </w:p>
        </w:tc>
        <w:tc>
          <w:tcPr>
            <w:tcW w:w="1609" w:type="dxa"/>
          </w:tcPr>
          <w:p w:rsidR="000418EF" w:rsidRPr="001170A3" w:rsidRDefault="001170A3" w:rsidP="00D90260">
            <w:pPr>
              <w:jc w:val="center"/>
              <w:rPr>
                <w:rFonts w:ascii="Times New Roman" w:hAnsi="Times New Roman" w:cs="Times New Roman"/>
                <w:sz w:val="20"/>
                <w:szCs w:val="20"/>
              </w:rPr>
            </w:pPr>
            <w:r>
              <w:rPr>
                <w:rFonts w:ascii="Times New Roman" w:hAnsi="Times New Roman" w:cs="Times New Roman"/>
                <w:sz w:val="20"/>
                <w:szCs w:val="20"/>
              </w:rPr>
              <w:t>0</w:t>
            </w:r>
          </w:p>
        </w:tc>
      </w:tr>
      <w:tr w:rsidR="00AF0506" w:rsidRPr="00B52D9F" w:rsidTr="006B3E2F">
        <w:trPr>
          <w:trHeight w:val="340"/>
        </w:trPr>
        <w:tc>
          <w:tcPr>
            <w:tcW w:w="3969" w:type="dxa"/>
            <w:vAlign w:val="center"/>
          </w:tcPr>
          <w:p w:rsidR="00AF0506" w:rsidRPr="00B52D9F" w:rsidRDefault="00AF0506" w:rsidP="009F1564">
            <w:pPr>
              <w:spacing w:before="100" w:beforeAutospacing="1" w:after="100" w:afterAutospacing="1"/>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Ре</w:t>
            </w:r>
            <w:r w:rsidRPr="00B52D9F">
              <w:rPr>
                <w:rFonts w:ascii="Times New Roman" w:eastAsia="Calibri" w:hAnsi="Times New Roman" w:cs="Times New Roman"/>
                <w:sz w:val="20"/>
                <w:szCs w:val="20"/>
                <w:lang w:eastAsia="ru-RU"/>
              </w:rPr>
              <w:t>ализация воды, всего, в том числе:</w:t>
            </w:r>
          </w:p>
        </w:tc>
        <w:tc>
          <w:tcPr>
            <w:tcW w:w="1058"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AF0506" w:rsidRPr="001170A3" w:rsidRDefault="00CA0688" w:rsidP="00CA0688">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44,579</w:t>
            </w:r>
          </w:p>
        </w:tc>
        <w:tc>
          <w:tcPr>
            <w:tcW w:w="1609" w:type="dxa"/>
            <w:vAlign w:val="center"/>
          </w:tcPr>
          <w:p w:rsidR="00AF0506" w:rsidRPr="001170A3" w:rsidRDefault="00CA0688" w:rsidP="00AF0506">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44,579</w:t>
            </w:r>
          </w:p>
        </w:tc>
        <w:tc>
          <w:tcPr>
            <w:tcW w:w="1609" w:type="dxa"/>
            <w:vAlign w:val="center"/>
          </w:tcPr>
          <w:p w:rsidR="00AF0506" w:rsidRPr="001170A3" w:rsidRDefault="00CA0688" w:rsidP="00AF0506">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44,650</w:t>
            </w:r>
          </w:p>
        </w:tc>
        <w:tc>
          <w:tcPr>
            <w:tcW w:w="1608" w:type="dxa"/>
            <w:vAlign w:val="center"/>
          </w:tcPr>
          <w:p w:rsidR="00AF0506" w:rsidRPr="001170A3" w:rsidRDefault="00CA0688" w:rsidP="00AF0506">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44,726</w:t>
            </w:r>
          </w:p>
        </w:tc>
        <w:tc>
          <w:tcPr>
            <w:tcW w:w="1609" w:type="dxa"/>
            <w:vAlign w:val="center"/>
          </w:tcPr>
          <w:p w:rsidR="00AF0506" w:rsidRPr="001170A3" w:rsidRDefault="00CA0688" w:rsidP="00AF0506">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44,802</w:t>
            </w:r>
          </w:p>
        </w:tc>
        <w:tc>
          <w:tcPr>
            <w:tcW w:w="1609" w:type="dxa"/>
            <w:vAlign w:val="center"/>
          </w:tcPr>
          <w:p w:rsidR="00AF0506" w:rsidRPr="001170A3" w:rsidRDefault="00CA0688" w:rsidP="00AF0506">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44,878</w:t>
            </w:r>
          </w:p>
        </w:tc>
      </w:tr>
      <w:tr w:rsidR="000418EF" w:rsidRPr="00B52D9F" w:rsidTr="006B3E2F">
        <w:trPr>
          <w:trHeight w:val="340"/>
        </w:trPr>
        <w:tc>
          <w:tcPr>
            <w:tcW w:w="3969" w:type="dxa"/>
            <w:vAlign w:val="center"/>
          </w:tcPr>
          <w:p w:rsidR="000418EF" w:rsidRPr="00B52D9F" w:rsidRDefault="000418EF" w:rsidP="000418EF">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58"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0418EF" w:rsidRPr="001170A3" w:rsidRDefault="00CA0688" w:rsidP="000418EF">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40,005</w:t>
            </w:r>
          </w:p>
        </w:tc>
        <w:tc>
          <w:tcPr>
            <w:tcW w:w="1609" w:type="dxa"/>
            <w:vAlign w:val="center"/>
          </w:tcPr>
          <w:p w:rsidR="000418EF" w:rsidRPr="001170A3" w:rsidRDefault="00CA0688" w:rsidP="000418EF">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40,005</w:t>
            </w:r>
          </w:p>
        </w:tc>
        <w:tc>
          <w:tcPr>
            <w:tcW w:w="1609" w:type="dxa"/>
            <w:vAlign w:val="center"/>
          </w:tcPr>
          <w:p w:rsidR="000418EF" w:rsidRPr="001170A3" w:rsidRDefault="00CA0688" w:rsidP="000418EF">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40,076</w:t>
            </w:r>
          </w:p>
        </w:tc>
        <w:tc>
          <w:tcPr>
            <w:tcW w:w="1608" w:type="dxa"/>
            <w:vAlign w:val="center"/>
          </w:tcPr>
          <w:p w:rsidR="000418EF" w:rsidRPr="001170A3" w:rsidRDefault="00CA0688" w:rsidP="000418EF">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40,152</w:t>
            </w:r>
          </w:p>
        </w:tc>
        <w:tc>
          <w:tcPr>
            <w:tcW w:w="1609" w:type="dxa"/>
            <w:vAlign w:val="center"/>
          </w:tcPr>
          <w:p w:rsidR="000418EF" w:rsidRPr="001170A3" w:rsidRDefault="00CA0688" w:rsidP="000418EF">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40,228</w:t>
            </w:r>
          </w:p>
        </w:tc>
        <w:tc>
          <w:tcPr>
            <w:tcW w:w="1609" w:type="dxa"/>
            <w:vAlign w:val="center"/>
          </w:tcPr>
          <w:p w:rsidR="000418EF" w:rsidRPr="001170A3" w:rsidRDefault="00CA0688" w:rsidP="000418EF">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40,304</w:t>
            </w:r>
          </w:p>
        </w:tc>
      </w:tr>
      <w:tr w:rsidR="00CA0688" w:rsidRPr="00B52D9F" w:rsidTr="00D62009">
        <w:trPr>
          <w:trHeight w:val="340"/>
        </w:trPr>
        <w:tc>
          <w:tcPr>
            <w:tcW w:w="3969" w:type="dxa"/>
            <w:vAlign w:val="center"/>
          </w:tcPr>
          <w:p w:rsidR="00CA0688" w:rsidRPr="00B52D9F" w:rsidRDefault="00CA0688" w:rsidP="00CA0688">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58" w:type="dxa"/>
            <w:vAlign w:val="center"/>
          </w:tcPr>
          <w:p w:rsidR="00CA0688" w:rsidRPr="00B52D9F" w:rsidRDefault="00CA0688" w:rsidP="00CA068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CA0688" w:rsidRPr="001170A3" w:rsidRDefault="00CA0688" w:rsidP="00CA0688">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4,429</w:t>
            </w:r>
          </w:p>
        </w:tc>
        <w:tc>
          <w:tcPr>
            <w:tcW w:w="1609" w:type="dxa"/>
            <w:vAlign w:val="center"/>
          </w:tcPr>
          <w:p w:rsidR="00CA0688" w:rsidRPr="001170A3" w:rsidRDefault="00CA0688" w:rsidP="00CA0688">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4,429</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4,429</w:t>
            </w:r>
          </w:p>
        </w:tc>
        <w:tc>
          <w:tcPr>
            <w:tcW w:w="1608"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4,429</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4,429</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4,429</w:t>
            </w:r>
          </w:p>
        </w:tc>
      </w:tr>
      <w:tr w:rsidR="00CA0688" w:rsidRPr="00B52D9F" w:rsidTr="00D62009">
        <w:trPr>
          <w:trHeight w:val="340"/>
        </w:trPr>
        <w:tc>
          <w:tcPr>
            <w:tcW w:w="3969" w:type="dxa"/>
            <w:vAlign w:val="center"/>
          </w:tcPr>
          <w:p w:rsidR="00CA0688" w:rsidRPr="00B52D9F" w:rsidRDefault="00CA0688" w:rsidP="00CA0688">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58" w:type="dxa"/>
            <w:vAlign w:val="center"/>
          </w:tcPr>
          <w:p w:rsidR="00CA0688" w:rsidRPr="00B52D9F" w:rsidRDefault="00CA0688" w:rsidP="00CA068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CA0688" w:rsidRPr="001170A3" w:rsidRDefault="00CA0688" w:rsidP="00CA0688">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0,145</w:t>
            </w:r>
          </w:p>
        </w:tc>
        <w:tc>
          <w:tcPr>
            <w:tcW w:w="1609" w:type="dxa"/>
            <w:vAlign w:val="center"/>
          </w:tcPr>
          <w:p w:rsidR="00CA0688" w:rsidRPr="001170A3" w:rsidRDefault="00CA0688" w:rsidP="00CA0688">
            <w:pPr>
              <w:jc w:val="center"/>
              <w:rPr>
                <w:rFonts w:ascii="Times New Roman" w:hAnsi="Times New Roman" w:cs="Times New Roman"/>
                <w:color w:val="000000"/>
                <w:sz w:val="20"/>
                <w:szCs w:val="20"/>
              </w:rPr>
            </w:pPr>
            <w:r w:rsidRPr="001170A3">
              <w:rPr>
                <w:rFonts w:ascii="Times New Roman" w:hAnsi="Times New Roman" w:cs="Times New Roman"/>
                <w:color w:val="000000"/>
                <w:sz w:val="20"/>
                <w:szCs w:val="20"/>
              </w:rPr>
              <w:t>0,145</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0,145</w:t>
            </w:r>
          </w:p>
        </w:tc>
        <w:tc>
          <w:tcPr>
            <w:tcW w:w="1608"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0,145</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0,145</w:t>
            </w:r>
          </w:p>
        </w:tc>
        <w:tc>
          <w:tcPr>
            <w:tcW w:w="1609" w:type="dxa"/>
          </w:tcPr>
          <w:p w:rsidR="00CA0688" w:rsidRPr="001170A3" w:rsidRDefault="00CA0688" w:rsidP="00CA0688">
            <w:pPr>
              <w:jc w:val="center"/>
              <w:rPr>
                <w:rFonts w:ascii="Times New Roman" w:hAnsi="Times New Roman" w:cs="Times New Roman"/>
                <w:sz w:val="20"/>
                <w:szCs w:val="20"/>
              </w:rPr>
            </w:pPr>
            <w:r w:rsidRPr="001170A3">
              <w:rPr>
                <w:rFonts w:ascii="Times New Roman" w:hAnsi="Times New Roman" w:cs="Times New Roman"/>
                <w:color w:val="000000"/>
                <w:sz w:val="20"/>
                <w:szCs w:val="20"/>
              </w:rPr>
              <w:t>0,145</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pPr>
    </w:p>
    <w:tbl>
      <w:tblPr>
        <w:tblStyle w:val="ac"/>
        <w:tblW w:w="14601" w:type="dxa"/>
        <w:tblInd w:w="108" w:type="dxa"/>
        <w:tblLook w:val="04A0" w:firstRow="1" w:lastRow="0" w:firstColumn="1" w:lastColumn="0" w:noHBand="0" w:noVBand="1"/>
      </w:tblPr>
      <w:tblGrid>
        <w:gridCol w:w="3966"/>
        <w:gridCol w:w="1089"/>
        <w:gridCol w:w="1909"/>
        <w:gridCol w:w="1909"/>
        <w:gridCol w:w="1909"/>
        <w:gridCol w:w="1909"/>
        <w:gridCol w:w="1910"/>
      </w:tblGrid>
      <w:tr w:rsidR="006B3E2F" w:rsidRPr="00B52D9F" w:rsidTr="006B3E2F">
        <w:trPr>
          <w:trHeight w:val="340"/>
        </w:trPr>
        <w:tc>
          <w:tcPr>
            <w:tcW w:w="3966"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 xml:space="preserve">Наименование показателей </w:t>
            </w:r>
          </w:p>
        </w:tc>
        <w:tc>
          <w:tcPr>
            <w:tcW w:w="108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546" w:type="dxa"/>
            <w:gridSpan w:val="5"/>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6"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8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2025</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2026</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2027</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2028</w:t>
            </w:r>
          </w:p>
        </w:tc>
        <w:tc>
          <w:tcPr>
            <w:tcW w:w="1910"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2029</w:t>
            </w:r>
          </w:p>
        </w:tc>
      </w:tr>
      <w:tr w:rsidR="001170A3" w:rsidRPr="00B52D9F" w:rsidTr="006B3E2F">
        <w:trPr>
          <w:trHeight w:val="340"/>
        </w:trPr>
        <w:tc>
          <w:tcPr>
            <w:tcW w:w="3966" w:type="dxa"/>
            <w:vAlign w:val="center"/>
          </w:tcPr>
          <w:p w:rsidR="001170A3" w:rsidRPr="00B52D9F" w:rsidRDefault="001170A3" w:rsidP="001170A3">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89" w:type="dxa"/>
            <w:vAlign w:val="center"/>
          </w:tcPr>
          <w:p w:rsidR="001170A3" w:rsidRPr="00B52D9F"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1170A3" w:rsidRPr="00737583" w:rsidRDefault="001170A3" w:rsidP="001170A3">
            <w:pPr>
              <w:jc w:val="center"/>
              <w:rPr>
                <w:rFonts w:ascii="Times New Roman" w:hAnsi="Times New Roman" w:cs="Times New Roman"/>
                <w:color w:val="000000"/>
                <w:sz w:val="20"/>
                <w:szCs w:val="20"/>
              </w:rPr>
            </w:pPr>
            <w:r>
              <w:rPr>
                <w:rFonts w:ascii="Times New Roman" w:hAnsi="Times New Roman" w:cs="Times New Roman"/>
                <w:color w:val="000000"/>
                <w:sz w:val="20"/>
                <w:szCs w:val="20"/>
              </w:rPr>
              <w:t>44,954</w:t>
            </w:r>
          </w:p>
        </w:tc>
        <w:tc>
          <w:tcPr>
            <w:tcW w:w="1909" w:type="dxa"/>
            <w:vAlign w:val="center"/>
          </w:tcPr>
          <w:p w:rsidR="001170A3" w:rsidRPr="00737583" w:rsidRDefault="001170A3" w:rsidP="001170A3">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45,030</w:t>
            </w:r>
          </w:p>
        </w:tc>
        <w:tc>
          <w:tcPr>
            <w:tcW w:w="1909" w:type="dxa"/>
            <w:vAlign w:val="center"/>
          </w:tcPr>
          <w:p w:rsidR="001170A3" w:rsidRPr="00737583" w:rsidRDefault="001170A3" w:rsidP="001170A3">
            <w:pPr>
              <w:jc w:val="center"/>
              <w:rPr>
                <w:rFonts w:ascii="Times New Roman" w:hAnsi="Times New Roman" w:cs="Times New Roman"/>
                <w:color w:val="000000"/>
                <w:sz w:val="20"/>
                <w:szCs w:val="20"/>
              </w:rPr>
            </w:pPr>
            <w:r>
              <w:rPr>
                <w:rFonts w:ascii="Times New Roman" w:hAnsi="Times New Roman" w:cs="Times New Roman"/>
                <w:color w:val="000000"/>
                <w:sz w:val="20"/>
                <w:szCs w:val="20"/>
              </w:rPr>
              <w:t>45,106</w:t>
            </w:r>
          </w:p>
        </w:tc>
        <w:tc>
          <w:tcPr>
            <w:tcW w:w="1909" w:type="dxa"/>
            <w:vAlign w:val="center"/>
          </w:tcPr>
          <w:p w:rsidR="001170A3" w:rsidRPr="00737583" w:rsidRDefault="001170A3" w:rsidP="001170A3">
            <w:pPr>
              <w:jc w:val="center"/>
              <w:rPr>
                <w:rFonts w:ascii="Times New Roman" w:hAnsi="Times New Roman" w:cs="Times New Roman"/>
                <w:color w:val="000000"/>
                <w:sz w:val="20"/>
                <w:szCs w:val="20"/>
              </w:rPr>
            </w:pPr>
            <w:r>
              <w:rPr>
                <w:rFonts w:ascii="Times New Roman" w:hAnsi="Times New Roman" w:cs="Times New Roman"/>
                <w:color w:val="000000"/>
                <w:sz w:val="20"/>
                <w:szCs w:val="20"/>
              </w:rPr>
              <w:t>45,182</w:t>
            </w:r>
          </w:p>
        </w:tc>
        <w:tc>
          <w:tcPr>
            <w:tcW w:w="1910" w:type="dxa"/>
            <w:vAlign w:val="center"/>
          </w:tcPr>
          <w:p w:rsidR="001170A3" w:rsidRPr="00737583" w:rsidRDefault="001170A3" w:rsidP="001170A3">
            <w:pPr>
              <w:jc w:val="center"/>
              <w:rPr>
                <w:rFonts w:ascii="Times New Roman" w:hAnsi="Times New Roman" w:cs="Times New Roman"/>
                <w:color w:val="000000"/>
                <w:sz w:val="20"/>
                <w:szCs w:val="20"/>
              </w:rPr>
            </w:pPr>
            <w:r>
              <w:rPr>
                <w:rFonts w:ascii="Times New Roman" w:hAnsi="Times New Roman" w:cs="Times New Roman"/>
                <w:color w:val="000000"/>
                <w:sz w:val="20"/>
                <w:szCs w:val="20"/>
              </w:rPr>
              <w:t>45,258</w:t>
            </w:r>
          </w:p>
        </w:tc>
      </w:tr>
      <w:tr w:rsidR="001170A3" w:rsidRPr="00B52D9F" w:rsidTr="00E05809">
        <w:trPr>
          <w:trHeight w:val="340"/>
        </w:trPr>
        <w:tc>
          <w:tcPr>
            <w:tcW w:w="3966" w:type="dxa"/>
            <w:vMerge w:val="restart"/>
            <w:vAlign w:val="center"/>
          </w:tcPr>
          <w:p w:rsidR="001170A3" w:rsidRPr="00B52D9F" w:rsidRDefault="001170A3" w:rsidP="001170A3">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89" w:type="dxa"/>
            <w:vAlign w:val="center"/>
          </w:tcPr>
          <w:p w:rsidR="001170A3" w:rsidRPr="00B52D9F"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1170A3" w:rsidRPr="001170A3"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0</w:t>
            </w:r>
          </w:p>
        </w:tc>
        <w:tc>
          <w:tcPr>
            <w:tcW w:w="19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9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909"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c>
          <w:tcPr>
            <w:tcW w:w="1910"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r>
      <w:tr w:rsidR="001170A3" w:rsidRPr="00B52D9F" w:rsidTr="00932522">
        <w:trPr>
          <w:trHeight w:val="340"/>
        </w:trPr>
        <w:tc>
          <w:tcPr>
            <w:tcW w:w="3966" w:type="dxa"/>
            <w:vMerge/>
            <w:vAlign w:val="center"/>
          </w:tcPr>
          <w:p w:rsidR="001170A3" w:rsidRPr="00B52D9F" w:rsidRDefault="001170A3" w:rsidP="001170A3">
            <w:pPr>
              <w:spacing w:before="100" w:beforeAutospacing="1" w:after="100" w:afterAutospacing="1"/>
              <w:jc w:val="both"/>
              <w:rPr>
                <w:rFonts w:ascii="Times New Roman" w:eastAsia="Calibri" w:hAnsi="Times New Roman" w:cs="Times New Roman"/>
                <w:sz w:val="20"/>
                <w:szCs w:val="20"/>
                <w:lang w:eastAsia="ru-RU"/>
              </w:rPr>
            </w:pPr>
          </w:p>
        </w:tc>
        <w:tc>
          <w:tcPr>
            <w:tcW w:w="1089" w:type="dxa"/>
            <w:vAlign w:val="center"/>
          </w:tcPr>
          <w:p w:rsidR="001170A3" w:rsidRPr="00B52D9F"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909" w:type="dxa"/>
            <w:vAlign w:val="center"/>
          </w:tcPr>
          <w:p w:rsidR="001170A3" w:rsidRPr="001170A3" w:rsidRDefault="001170A3" w:rsidP="001170A3">
            <w:pPr>
              <w:spacing w:before="100" w:beforeAutospacing="1" w:after="100" w:afterAutospacing="1"/>
              <w:jc w:val="center"/>
              <w:rPr>
                <w:rFonts w:ascii="Times New Roman" w:eastAsia="Calibri" w:hAnsi="Times New Roman" w:cs="Times New Roman"/>
                <w:sz w:val="20"/>
                <w:szCs w:val="20"/>
                <w:lang w:eastAsia="ru-RU"/>
              </w:rPr>
            </w:pPr>
            <w:r w:rsidRPr="001170A3">
              <w:rPr>
                <w:rFonts w:ascii="Times New Roman" w:eastAsia="Calibri" w:hAnsi="Times New Roman" w:cs="Times New Roman"/>
                <w:sz w:val="20"/>
                <w:szCs w:val="20"/>
                <w:lang w:eastAsia="ru-RU"/>
              </w:rPr>
              <w:t>0</w:t>
            </w:r>
          </w:p>
        </w:tc>
        <w:tc>
          <w:tcPr>
            <w:tcW w:w="19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909" w:type="dxa"/>
          </w:tcPr>
          <w:p w:rsidR="001170A3" w:rsidRPr="001170A3" w:rsidRDefault="001170A3" w:rsidP="001170A3">
            <w:pPr>
              <w:jc w:val="center"/>
              <w:rPr>
                <w:rFonts w:ascii="Times New Roman" w:hAnsi="Times New Roman" w:cs="Times New Roman"/>
                <w:sz w:val="20"/>
                <w:szCs w:val="20"/>
              </w:rPr>
            </w:pPr>
            <w:r w:rsidRPr="001170A3">
              <w:rPr>
                <w:rFonts w:ascii="Times New Roman" w:hAnsi="Times New Roman" w:cs="Times New Roman"/>
                <w:sz w:val="20"/>
                <w:szCs w:val="20"/>
              </w:rPr>
              <w:t>0</w:t>
            </w:r>
          </w:p>
        </w:tc>
        <w:tc>
          <w:tcPr>
            <w:tcW w:w="1909"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c>
          <w:tcPr>
            <w:tcW w:w="1910" w:type="dxa"/>
          </w:tcPr>
          <w:p w:rsidR="001170A3" w:rsidRPr="001170A3" w:rsidRDefault="001170A3" w:rsidP="001170A3">
            <w:pPr>
              <w:jc w:val="center"/>
              <w:rPr>
                <w:rFonts w:ascii="Times New Roman" w:hAnsi="Times New Roman" w:cs="Times New Roman"/>
                <w:sz w:val="20"/>
                <w:szCs w:val="20"/>
              </w:rPr>
            </w:pPr>
            <w:r>
              <w:rPr>
                <w:rFonts w:ascii="Times New Roman" w:hAnsi="Times New Roman" w:cs="Times New Roman"/>
                <w:sz w:val="20"/>
                <w:szCs w:val="20"/>
              </w:rPr>
              <w:t>0</w:t>
            </w:r>
          </w:p>
        </w:tc>
      </w:tr>
      <w:tr w:rsidR="00AF0506" w:rsidRPr="00B52D9F" w:rsidTr="006B3E2F">
        <w:trPr>
          <w:trHeight w:val="340"/>
        </w:trPr>
        <w:tc>
          <w:tcPr>
            <w:tcW w:w="3966" w:type="dxa"/>
            <w:vAlign w:val="center"/>
          </w:tcPr>
          <w:p w:rsidR="00AF0506" w:rsidRPr="00B52D9F" w:rsidRDefault="00AF0506" w:rsidP="00AF0506">
            <w:pPr>
              <w:spacing w:before="100" w:beforeAutospacing="1" w:after="100" w:afterAutospacing="1"/>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Pr="00B52D9F">
              <w:rPr>
                <w:rFonts w:ascii="Times New Roman" w:eastAsia="Calibri" w:hAnsi="Times New Roman" w:cs="Times New Roman"/>
                <w:sz w:val="20"/>
                <w:szCs w:val="20"/>
                <w:lang w:eastAsia="ru-RU"/>
              </w:rPr>
              <w:t>еализация воды, всего, в том числе:</w:t>
            </w:r>
          </w:p>
        </w:tc>
        <w:tc>
          <w:tcPr>
            <w:tcW w:w="1089"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AF0506" w:rsidRPr="00737583" w:rsidRDefault="00CA068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44,954</w:t>
            </w:r>
          </w:p>
        </w:tc>
        <w:tc>
          <w:tcPr>
            <w:tcW w:w="1909" w:type="dxa"/>
            <w:vAlign w:val="center"/>
          </w:tcPr>
          <w:p w:rsidR="00AF0506"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45,030</w:t>
            </w:r>
          </w:p>
        </w:tc>
        <w:tc>
          <w:tcPr>
            <w:tcW w:w="1909" w:type="dxa"/>
            <w:vAlign w:val="center"/>
          </w:tcPr>
          <w:p w:rsidR="00AF0506"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45,106</w:t>
            </w:r>
          </w:p>
        </w:tc>
        <w:tc>
          <w:tcPr>
            <w:tcW w:w="1909" w:type="dxa"/>
            <w:vAlign w:val="center"/>
          </w:tcPr>
          <w:p w:rsidR="00AF0506"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45,182</w:t>
            </w:r>
          </w:p>
        </w:tc>
        <w:tc>
          <w:tcPr>
            <w:tcW w:w="1910" w:type="dxa"/>
            <w:vAlign w:val="center"/>
          </w:tcPr>
          <w:p w:rsidR="00AF0506" w:rsidRPr="00737583" w:rsidRDefault="00CA068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45,258</w:t>
            </w:r>
          </w:p>
        </w:tc>
      </w:tr>
      <w:tr w:rsidR="000418EF" w:rsidRPr="00B52D9F" w:rsidTr="006B3E2F">
        <w:trPr>
          <w:trHeight w:val="340"/>
        </w:trPr>
        <w:tc>
          <w:tcPr>
            <w:tcW w:w="3966" w:type="dxa"/>
            <w:vAlign w:val="center"/>
          </w:tcPr>
          <w:p w:rsidR="000418EF" w:rsidRPr="00B52D9F" w:rsidRDefault="000418EF" w:rsidP="000418EF">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89"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0418EF"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40,380</w:t>
            </w:r>
          </w:p>
        </w:tc>
        <w:tc>
          <w:tcPr>
            <w:tcW w:w="1909" w:type="dxa"/>
            <w:vAlign w:val="center"/>
          </w:tcPr>
          <w:p w:rsidR="000418EF"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40,456</w:t>
            </w:r>
          </w:p>
        </w:tc>
        <w:tc>
          <w:tcPr>
            <w:tcW w:w="1909" w:type="dxa"/>
            <w:vAlign w:val="center"/>
          </w:tcPr>
          <w:p w:rsidR="000418EF"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40,532</w:t>
            </w:r>
          </w:p>
        </w:tc>
        <w:tc>
          <w:tcPr>
            <w:tcW w:w="1909" w:type="dxa"/>
            <w:vAlign w:val="center"/>
          </w:tcPr>
          <w:p w:rsidR="000418EF"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40,608</w:t>
            </w:r>
          </w:p>
        </w:tc>
        <w:tc>
          <w:tcPr>
            <w:tcW w:w="1910" w:type="dxa"/>
            <w:vAlign w:val="center"/>
          </w:tcPr>
          <w:p w:rsidR="000418EF" w:rsidRPr="00737583" w:rsidRDefault="00CA068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40,684</w:t>
            </w:r>
          </w:p>
        </w:tc>
      </w:tr>
      <w:tr w:rsidR="00CA0688" w:rsidRPr="00B52D9F" w:rsidTr="00D62009">
        <w:trPr>
          <w:trHeight w:val="340"/>
        </w:trPr>
        <w:tc>
          <w:tcPr>
            <w:tcW w:w="3966" w:type="dxa"/>
            <w:vAlign w:val="center"/>
          </w:tcPr>
          <w:p w:rsidR="00CA0688" w:rsidRPr="00B52D9F" w:rsidRDefault="00CA0688" w:rsidP="00CA0688">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89" w:type="dxa"/>
            <w:vAlign w:val="center"/>
          </w:tcPr>
          <w:p w:rsidR="00CA0688" w:rsidRPr="00B52D9F" w:rsidRDefault="00CA0688" w:rsidP="00CA068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CA0688" w:rsidRDefault="00CA0688" w:rsidP="00CA0688">
            <w:pPr>
              <w:jc w:val="center"/>
            </w:pPr>
            <w:r w:rsidRPr="00DF2C49">
              <w:rPr>
                <w:rFonts w:ascii="Times New Roman" w:hAnsi="Times New Roman" w:cs="Times New Roman"/>
                <w:color w:val="000000"/>
                <w:sz w:val="20"/>
                <w:szCs w:val="20"/>
              </w:rPr>
              <w:t>4,429</w:t>
            </w:r>
          </w:p>
        </w:tc>
        <w:tc>
          <w:tcPr>
            <w:tcW w:w="1909" w:type="dxa"/>
          </w:tcPr>
          <w:p w:rsidR="00CA0688" w:rsidRDefault="00CA0688" w:rsidP="00CA0688">
            <w:pPr>
              <w:jc w:val="center"/>
            </w:pPr>
            <w:r w:rsidRPr="00DF2C49">
              <w:rPr>
                <w:rFonts w:ascii="Times New Roman" w:hAnsi="Times New Roman" w:cs="Times New Roman"/>
                <w:color w:val="000000"/>
                <w:sz w:val="20"/>
                <w:szCs w:val="20"/>
              </w:rPr>
              <w:t>4,429</w:t>
            </w:r>
          </w:p>
        </w:tc>
        <w:tc>
          <w:tcPr>
            <w:tcW w:w="1909" w:type="dxa"/>
          </w:tcPr>
          <w:p w:rsidR="00CA0688" w:rsidRDefault="00CA0688" w:rsidP="00CA0688">
            <w:pPr>
              <w:jc w:val="center"/>
            </w:pPr>
            <w:r w:rsidRPr="00DF2C49">
              <w:rPr>
                <w:rFonts w:ascii="Times New Roman" w:hAnsi="Times New Roman" w:cs="Times New Roman"/>
                <w:color w:val="000000"/>
                <w:sz w:val="20"/>
                <w:szCs w:val="20"/>
              </w:rPr>
              <w:t>4,429</w:t>
            </w:r>
          </w:p>
        </w:tc>
        <w:tc>
          <w:tcPr>
            <w:tcW w:w="1909" w:type="dxa"/>
          </w:tcPr>
          <w:p w:rsidR="00CA0688" w:rsidRDefault="00CA0688" w:rsidP="00CA0688">
            <w:pPr>
              <w:jc w:val="center"/>
            </w:pPr>
            <w:r w:rsidRPr="00DF2C49">
              <w:rPr>
                <w:rFonts w:ascii="Times New Roman" w:hAnsi="Times New Roman" w:cs="Times New Roman"/>
                <w:color w:val="000000"/>
                <w:sz w:val="20"/>
                <w:szCs w:val="20"/>
              </w:rPr>
              <w:t>4,429</w:t>
            </w:r>
          </w:p>
        </w:tc>
        <w:tc>
          <w:tcPr>
            <w:tcW w:w="1910" w:type="dxa"/>
          </w:tcPr>
          <w:p w:rsidR="00CA0688" w:rsidRDefault="00CA0688" w:rsidP="00CA0688">
            <w:pPr>
              <w:jc w:val="center"/>
            </w:pPr>
            <w:r w:rsidRPr="00DF2C49">
              <w:rPr>
                <w:rFonts w:ascii="Times New Roman" w:hAnsi="Times New Roman" w:cs="Times New Roman"/>
                <w:color w:val="000000"/>
                <w:sz w:val="20"/>
                <w:szCs w:val="20"/>
              </w:rPr>
              <w:t>4,429</w:t>
            </w:r>
          </w:p>
        </w:tc>
      </w:tr>
      <w:tr w:rsidR="00CA0688" w:rsidRPr="00B52D9F" w:rsidTr="00D62009">
        <w:trPr>
          <w:trHeight w:val="340"/>
        </w:trPr>
        <w:tc>
          <w:tcPr>
            <w:tcW w:w="3966" w:type="dxa"/>
            <w:vAlign w:val="center"/>
          </w:tcPr>
          <w:p w:rsidR="00CA0688" w:rsidRPr="00B52D9F" w:rsidRDefault="00CA0688" w:rsidP="00CA0688">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89" w:type="dxa"/>
            <w:vAlign w:val="center"/>
          </w:tcPr>
          <w:p w:rsidR="00CA0688" w:rsidRPr="00B52D9F" w:rsidRDefault="00CA0688" w:rsidP="00CA068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CA0688" w:rsidRDefault="00CA0688" w:rsidP="00CA0688">
            <w:pPr>
              <w:jc w:val="center"/>
            </w:pPr>
            <w:r w:rsidRPr="00721FA4">
              <w:rPr>
                <w:rFonts w:ascii="Times New Roman" w:hAnsi="Times New Roman" w:cs="Times New Roman"/>
                <w:color w:val="000000"/>
                <w:sz w:val="20"/>
                <w:szCs w:val="20"/>
              </w:rPr>
              <w:t>0,145</w:t>
            </w:r>
          </w:p>
        </w:tc>
        <w:tc>
          <w:tcPr>
            <w:tcW w:w="1909" w:type="dxa"/>
          </w:tcPr>
          <w:p w:rsidR="00CA0688" w:rsidRDefault="00CA0688" w:rsidP="00CA0688">
            <w:pPr>
              <w:jc w:val="center"/>
            </w:pPr>
            <w:r w:rsidRPr="00721FA4">
              <w:rPr>
                <w:rFonts w:ascii="Times New Roman" w:hAnsi="Times New Roman" w:cs="Times New Roman"/>
                <w:color w:val="000000"/>
                <w:sz w:val="20"/>
                <w:szCs w:val="20"/>
              </w:rPr>
              <w:t>0,145</w:t>
            </w:r>
          </w:p>
        </w:tc>
        <w:tc>
          <w:tcPr>
            <w:tcW w:w="1909" w:type="dxa"/>
          </w:tcPr>
          <w:p w:rsidR="00CA0688" w:rsidRDefault="00CA0688" w:rsidP="00CA0688">
            <w:pPr>
              <w:jc w:val="center"/>
            </w:pPr>
            <w:r w:rsidRPr="00721FA4">
              <w:rPr>
                <w:rFonts w:ascii="Times New Roman" w:hAnsi="Times New Roman" w:cs="Times New Roman"/>
                <w:color w:val="000000"/>
                <w:sz w:val="20"/>
                <w:szCs w:val="20"/>
              </w:rPr>
              <w:t>0,145</w:t>
            </w:r>
          </w:p>
        </w:tc>
        <w:tc>
          <w:tcPr>
            <w:tcW w:w="1909" w:type="dxa"/>
          </w:tcPr>
          <w:p w:rsidR="00CA0688" w:rsidRDefault="00CA0688" w:rsidP="00CA0688">
            <w:pPr>
              <w:jc w:val="center"/>
            </w:pPr>
            <w:r w:rsidRPr="00721FA4">
              <w:rPr>
                <w:rFonts w:ascii="Times New Roman" w:hAnsi="Times New Roman" w:cs="Times New Roman"/>
                <w:color w:val="000000"/>
                <w:sz w:val="20"/>
                <w:szCs w:val="20"/>
              </w:rPr>
              <w:t>0,145</w:t>
            </w:r>
          </w:p>
        </w:tc>
        <w:tc>
          <w:tcPr>
            <w:tcW w:w="1910" w:type="dxa"/>
          </w:tcPr>
          <w:p w:rsidR="00CA0688" w:rsidRDefault="00CA0688" w:rsidP="00CA0688">
            <w:pPr>
              <w:jc w:val="center"/>
            </w:pPr>
            <w:r w:rsidRPr="00721FA4">
              <w:rPr>
                <w:rFonts w:ascii="Times New Roman" w:hAnsi="Times New Roman" w:cs="Times New Roman"/>
                <w:color w:val="000000"/>
                <w:sz w:val="20"/>
                <w:szCs w:val="20"/>
              </w:rPr>
              <w:t>0,145</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sectPr w:rsidR="006B3E2F" w:rsidRPr="00B52D9F" w:rsidSect="006B3E2F">
          <w:pgSz w:w="16838" w:h="11906" w:orient="landscape"/>
          <w:pgMar w:top="1701" w:right="1134" w:bottom="851" w:left="1134" w:header="709" w:footer="680" w:gutter="0"/>
          <w:cols w:space="708"/>
          <w:titlePg/>
          <w:docGrid w:linePitch="360"/>
        </w:sectPr>
      </w:pPr>
    </w:p>
    <w:p w:rsidR="006B3E2F" w:rsidRPr="00B52D9F" w:rsidRDefault="006B3E2F" w:rsidP="00676AEB">
      <w:pPr>
        <w:pStyle w:val="11112"/>
        <w:ind w:firstLine="709"/>
        <w:rPr>
          <w:rFonts w:eastAsia="Calibri"/>
        </w:rPr>
      </w:pPr>
      <w:bookmarkStart w:id="128" w:name="_Toc44605056"/>
      <w:bookmarkStart w:id="129" w:name="_Toc49152725"/>
      <w:r w:rsidRPr="00B52D9F">
        <w:rPr>
          <w:rFonts w:eastAsia="Calibri"/>
        </w:rPr>
        <w:lastRenderedPageBreak/>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28"/>
      <w:bookmarkEnd w:id="129"/>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Расчет требуемой мощности водозаборных и очистных</w:t>
      </w:r>
      <w:r>
        <w:rPr>
          <w:rFonts w:ascii="Times New Roman" w:eastAsia="Calibri" w:hAnsi="Times New Roman" w:cs="Times New Roman"/>
          <w:sz w:val="28"/>
          <w:szCs w:val="28"/>
        </w:rPr>
        <w:t xml:space="preserve"> </w:t>
      </w:r>
      <w:r w:rsidRPr="00B52D9F">
        <w:rPr>
          <w:rFonts w:ascii="Times New Roman" w:eastAsia="Calibri" w:hAnsi="Times New Roman" w:cs="Times New Roman"/>
          <w:sz w:val="28"/>
          <w:szCs w:val="28"/>
        </w:rPr>
        <w:t xml:space="preserve">сооружений осуществляется на стадии проектирования объектов. </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Проектирование централизованных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поселения, в первую очередь его градостроительной деятельности, определённой генеральным планом.</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водозаборных сооружений, насосных станций, а также трасс водопроводных сетей от них, производится после технико-экономического обоснования принимаемых решений.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В настоящее время существующие водозаборные сооружения</w:t>
      </w:r>
      <w:r>
        <w:rPr>
          <w:rFonts w:ascii="Times New Roman" w:eastAsia="Calibri" w:hAnsi="Times New Roman" w:cs="Times New Roman"/>
          <w:sz w:val="28"/>
          <w:szCs w:val="28"/>
        </w:rPr>
        <w:t>,</w:t>
      </w:r>
      <w:r w:rsidRPr="00B52D9F">
        <w:rPr>
          <w:rFonts w:ascii="Times New Roman" w:eastAsia="Calibri" w:hAnsi="Times New Roman" w:cs="Times New Roman"/>
          <w:sz w:val="28"/>
          <w:szCs w:val="28"/>
        </w:rPr>
        <w:t xml:space="preserve"> обеспечивают в полном объеме водоснабжение потребителей </w:t>
      </w:r>
      <w:r w:rsidR="0069478C" w:rsidRPr="000D574B">
        <w:rPr>
          <w:rFonts w:ascii="Times New Roman" w:eastAsia="Calibri" w:hAnsi="Times New Roman" w:cs="Times New Roman"/>
          <w:sz w:val="28"/>
          <w:szCs w:val="28"/>
          <w:lang w:eastAsia="ru-RU"/>
        </w:rPr>
        <w:t xml:space="preserve">МО </w:t>
      </w:r>
      <w:r w:rsidR="00F45675">
        <w:rPr>
          <w:rFonts w:ascii="Times New Roman" w:eastAsia="Calibri" w:hAnsi="Times New Roman" w:cs="Times New Roman"/>
          <w:sz w:val="28"/>
          <w:szCs w:val="28"/>
          <w:lang w:eastAsia="ru-RU"/>
        </w:rPr>
        <w:t>СП «</w:t>
      </w:r>
      <w:r w:rsidR="00FC63CA">
        <w:rPr>
          <w:rFonts w:ascii="Times New Roman" w:eastAsia="Calibri" w:hAnsi="Times New Roman" w:cs="Times New Roman"/>
          <w:sz w:val="28"/>
          <w:szCs w:val="28"/>
          <w:lang w:eastAsia="ru-RU"/>
        </w:rPr>
        <w:t>Поселок Юбилейный</w:t>
      </w:r>
      <w:r w:rsidR="00F45675">
        <w:rPr>
          <w:rFonts w:ascii="Times New Roman" w:eastAsia="Calibri" w:hAnsi="Times New Roman" w:cs="Times New Roman"/>
          <w:sz w:val="28"/>
          <w:szCs w:val="28"/>
          <w:lang w:eastAsia="ru-RU"/>
        </w:rPr>
        <w:t>»</w:t>
      </w:r>
      <w:r w:rsidR="0069478C">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rPr>
        <w:t xml:space="preserve"> Дефицит</w:t>
      </w:r>
      <w:r w:rsidR="0069478C">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мощности водозаборных сооружений на перспективное водопотребление не прогнозируется.</w:t>
      </w:r>
    </w:p>
    <w:p w:rsidR="00F45675" w:rsidRDefault="00F45675" w:rsidP="006B3E2F">
      <w:pPr>
        <w:spacing w:after="0" w:line="360" w:lineRule="auto"/>
        <w:ind w:firstLine="709"/>
        <w:jc w:val="both"/>
        <w:rPr>
          <w:rFonts w:ascii="Times New Roman" w:eastAsia="Calibri" w:hAnsi="Times New Roman" w:cs="Times New Roman"/>
          <w:sz w:val="28"/>
          <w:szCs w:val="28"/>
        </w:rPr>
      </w:pPr>
    </w:p>
    <w:p w:rsidR="00F45675" w:rsidRDefault="00F45675" w:rsidP="006B3E2F">
      <w:pPr>
        <w:spacing w:after="0" w:line="360" w:lineRule="auto"/>
        <w:ind w:firstLine="709"/>
        <w:jc w:val="both"/>
        <w:rPr>
          <w:rFonts w:ascii="Times New Roman" w:eastAsia="Calibri" w:hAnsi="Times New Roman" w:cs="Times New Roman"/>
          <w:sz w:val="28"/>
          <w:szCs w:val="28"/>
        </w:rPr>
      </w:pPr>
    </w:p>
    <w:p w:rsidR="00F45675" w:rsidRDefault="00F45675" w:rsidP="006B3E2F">
      <w:pPr>
        <w:spacing w:after="0" w:line="360" w:lineRule="auto"/>
        <w:ind w:firstLine="709"/>
        <w:jc w:val="both"/>
        <w:rPr>
          <w:rFonts w:ascii="Times New Roman" w:eastAsia="Calibri" w:hAnsi="Times New Roman" w:cs="Times New Roman"/>
          <w:sz w:val="28"/>
          <w:szCs w:val="28"/>
        </w:rPr>
        <w:sectPr w:rsidR="00F45675" w:rsidSect="006B3E2F">
          <w:pgSz w:w="11906" w:h="16838"/>
          <w:pgMar w:top="1134" w:right="851" w:bottom="1134" w:left="1701" w:header="709" w:footer="680" w:gutter="0"/>
          <w:cols w:space="708"/>
          <w:titlePg/>
          <w:docGrid w:linePitch="360"/>
        </w:sectPr>
      </w:pPr>
    </w:p>
    <w:p w:rsidR="006B3E2F" w:rsidRPr="00C15BBC" w:rsidRDefault="006B3E2F" w:rsidP="006B3E2F">
      <w:pPr>
        <w:pStyle w:val="113"/>
        <w:ind w:left="0"/>
      </w:pPr>
      <w:bookmarkStart w:id="130" w:name="_Toc44605057"/>
      <w:bookmarkStart w:id="131" w:name="_Toc49152726"/>
      <w:r w:rsidRPr="00C15BBC">
        <w:lastRenderedPageBreak/>
        <w:t xml:space="preserve">РАЗДЕЛ </w:t>
      </w:r>
      <w:r w:rsidR="0069478C">
        <w:t xml:space="preserve">2.4 </w:t>
      </w:r>
      <w:r w:rsidRPr="00C15BBC">
        <w:t>(00</w:t>
      </w:r>
      <w:r w:rsidR="00F45675">
        <w:t>40</w:t>
      </w:r>
      <w:r w:rsidRPr="00C15BBC">
        <w:t>.ВС.002.004)</w:t>
      </w:r>
      <w:bookmarkEnd w:id="130"/>
      <w:bookmarkEnd w:id="131"/>
      <w:r w:rsidRPr="00C15BBC">
        <w:t xml:space="preserve"> </w:t>
      </w:r>
    </w:p>
    <w:p w:rsidR="006B3E2F" w:rsidRPr="00C15BBC" w:rsidRDefault="006B3E2F" w:rsidP="00D87BCF">
      <w:pPr>
        <w:pStyle w:val="113"/>
        <w:ind w:left="0"/>
      </w:pPr>
      <w:bookmarkStart w:id="132" w:name="_Toc44605058"/>
      <w:bookmarkStart w:id="133" w:name="_Toc49152727"/>
      <w:r w:rsidRPr="00C15BBC">
        <w:rPr>
          <w:lang w:eastAsia="ru-RU"/>
        </w:rPr>
        <w:t>ПРЕДЛОЖЕНИЯ ПО СТРОИТЕЛЬСТВУ, РЕКОНСТРУКЦИИ И МОДЕРНИЗАЦИИ ОБЪЕКТОВ ЦЕНТРАЛИЗОВАННЫХ СИСТЕМ ВОДОСНАБЖЕНИЯ</w:t>
      </w:r>
      <w:bookmarkEnd w:id="132"/>
      <w:bookmarkEnd w:id="13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Целью мероприятий по строительству, реконструкции и модернизации объектов системы водоснабжения является обеспечение потребителей гарантировано безопасной питьевой водой с учетом потребностей преобразуемых территорий.</w:t>
      </w:r>
    </w:p>
    <w:p w:rsidR="00607F83"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водоснабжения </w:t>
      </w:r>
      <w:r w:rsidR="00607F83">
        <w:rPr>
          <w:rFonts w:ascii="Times New Roman" w:eastAsia="Calibri" w:hAnsi="Times New Roman" w:cs="Times New Roman"/>
          <w:sz w:val="28"/>
          <w:szCs w:val="28"/>
          <w:lang w:eastAsia="ru-RU"/>
        </w:rPr>
        <w:t>МО СП «</w:t>
      </w:r>
      <w:r w:rsidR="00FC63CA">
        <w:rPr>
          <w:rFonts w:ascii="Times New Roman" w:eastAsia="Calibri" w:hAnsi="Times New Roman" w:cs="Times New Roman"/>
          <w:sz w:val="28"/>
          <w:szCs w:val="28"/>
          <w:lang w:eastAsia="ru-RU"/>
        </w:rPr>
        <w:t>Поселок Юбилейный</w:t>
      </w:r>
      <w:r w:rsidR="00607F83">
        <w:rPr>
          <w:rFonts w:ascii="Times New Roman" w:eastAsia="Calibri" w:hAnsi="Times New Roman" w:cs="Times New Roman"/>
          <w:sz w:val="28"/>
          <w:szCs w:val="28"/>
          <w:lang w:eastAsia="ru-RU"/>
        </w:rPr>
        <w:t xml:space="preserve">» </w:t>
      </w:r>
      <w:r w:rsidRPr="00C15BBC">
        <w:rPr>
          <w:rFonts w:ascii="Times New Roman" w:eastAsia="Calibri" w:hAnsi="Times New Roman" w:cs="Times New Roman"/>
          <w:sz w:val="28"/>
          <w:szCs w:val="28"/>
        </w:rPr>
        <w:t xml:space="preserve">не представляется возможным ввиду отсутствия </w:t>
      </w:r>
      <w:r w:rsidR="007019F3">
        <w:rPr>
          <w:rFonts w:ascii="Times New Roman" w:eastAsia="Calibri" w:hAnsi="Times New Roman" w:cs="Times New Roman"/>
          <w:sz w:val="28"/>
          <w:szCs w:val="28"/>
        </w:rPr>
        <w:t>информации.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целях реализации схемы водоснабжения </w:t>
      </w:r>
      <w:r w:rsidR="00607F83">
        <w:rPr>
          <w:rFonts w:ascii="Times New Roman" w:eastAsia="Calibri" w:hAnsi="Times New Roman" w:cs="Times New Roman"/>
          <w:sz w:val="28"/>
          <w:szCs w:val="28"/>
          <w:lang w:eastAsia="ru-RU"/>
        </w:rPr>
        <w:t>МО СП «</w:t>
      </w:r>
      <w:r w:rsidR="00FC63CA">
        <w:rPr>
          <w:rFonts w:ascii="Times New Roman" w:eastAsia="Calibri" w:hAnsi="Times New Roman" w:cs="Times New Roman"/>
          <w:sz w:val="28"/>
          <w:szCs w:val="28"/>
          <w:lang w:eastAsia="ru-RU"/>
        </w:rPr>
        <w:t>Поселок Юбилейный</w:t>
      </w:r>
      <w:r w:rsidR="00607F83">
        <w:rPr>
          <w:rFonts w:ascii="Times New Roman" w:eastAsia="Calibri" w:hAnsi="Times New Roman" w:cs="Times New Roman"/>
          <w:sz w:val="28"/>
          <w:szCs w:val="28"/>
          <w:lang w:eastAsia="ru-RU"/>
        </w:rPr>
        <w:t xml:space="preserve">» </w:t>
      </w:r>
      <w:r w:rsidRPr="00C15BBC">
        <w:rPr>
          <w:rFonts w:ascii="Times New Roman" w:eastAsia="Calibri" w:hAnsi="Times New Roman" w:cs="Times New Roman"/>
          <w:sz w:val="28"/>
          <w:szCs w:val="28"/>
        </w:rPr>
        <w:t>необходимо выполн</w:t>
      </w:r>
      <w:r>
        <w:rPr>
          <w:rFonts w:ascii="Times New Roman" w:eastAsia="Calibri" w:hAnsi="Times New Roman" w:cs="Times New Roman"/>
          <w:sz w:val="28"/>
          <w:szCs w:val="28"/>
        </w:rPr>
        <w:t>я</w:t>
      </w:r>
      <w:r w:rsidRPr="00C15BBC">
        <w:rPr>
          <w:rFonts w:ascii="Times New Roman" w:eastAsia="Calibri" w:hAnsi="Times New Roman" w:cs="Times New Roman"/>
          <w:sz w:val="28"/>
          <w:szCs w:val="28"/>
        </w:rPr>
        <w:t xml:space="preserve">ть комплекс мероприятий, направленных на обеспечение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территории перспективной застройки и повышения систем жизнеобеспечения. </w:t>
      </w:r>
    </w:p>
    <w:p w:rsidR="00B90C04" w:rsidRPr="00C15BBC" w:rsidRDefault="00B90C04" w:rsidP="006B3E2F">
      <w:pPr>
        <w:spacing w:after="0" w:line="360" w:lineRule="auto"/>
        <w:ind w:firstLine="709"/>
        <w:jc w:val="both"/>
        <w:rPr>
          <w:rFonts w:ascii="Times New Roman" w:eastAsia="Calibri" w:hAnsi="Times New Roman" w:cs="Times New Roman"/>
          <w:sz w:val="28"/>
          <w:szCs w:val="28"/>
        </w:rPr>
      </w:pPr>
    </w:p>
    <w:p w:rsidR="006B3E2F" w:rsidRPr="00C15BBC" w:rsidRDefault="006B3E2F" w:rsidP="00B33979">
      <w:pPr>
        <w:pStyle w:val="11112"/>
        <w:ind w:firstLine="709"/>
        <w:rPr>
          <w:rFonts w:eastAsia="Calibri"/>
        </w:rPr>
      </w:pPr>
      <w:bookmarkStart w:id="134" w:name="_Toc44605059"/>
      <w:bookmarkStart w:id="135" w:name="_Toc49152728"/>
      <w:r w:rsidRPr="00C15BBC">
        <w:rPr>
          <w:rFonts w:eastAsia="Calibri"/>
        </w:rPr>
        <w:t>2.4.1.Перечень основных мероприятий по реализации схем водоснабжения с разбивкой по годам</w:t>
      </w:r>
      <w:bookmarkEnd w:id="134"/>
      <w:bookmarkEnd w:id="135"/>
    </w:p>
    <w:p w:rsidR="006F4D7D" w:rsidRDefault="00607F83" w:rsidP="006B3E2F">
      <w:pPr>
        <w:spacing w:after="0" w:line="360" w:lineRule="auto"/>
        <w:ind w:firstLine="709"/>
        <w:jc w:val="both"/>
        <w:rPr>
          <w:rFonts w:ascii="Times New Roman" w:eastAsia="Calibri" w:hAnsi="Times New Roman" w:cs="Times New Roman"/>
          <w:color w:val="FF0000"/>
          <w:sz w:val="28"/>
          <w:szCs w:val="28"/>
        </w:rPr>
      </w:pPr>
      <w:r w:rsidRPr="00607F83">
        <w:rPr>
          <w:rFonts w:ascii="Times New Roman" w:eastAsia="Calibri" w:hAnsi="Times New Roman" w:cs="Times New Roman"/>
          <w:sz w:val="28"/>
          <w:szCs w:val="28"/>
        </w:rPr>
        <w:t>Перечень основных мероприятий</w:t>
      </w:r>
      <w:r w:rsidRPr="00C15BBC">
        <w:rPr>
          <w:rFonts w:eastAsia="Calibri"/>
        </w:rPr>
        <w:t xml:space="preserve"> </w:t>
      </w:r>
      <w:r>
        <w:rPr>
          <w:rFonts w:ascii="Times New Roman" w:eastAsia="Calibri" w:hAnsi="Times New Roman" w:cs="Times New Roman"/>
          <w:sz w:val="28"/>
          <w:szCs w:val="28"/>
          <w:lang w:eastAsia="ru-RU"/>
        </w:rPr>
        <w:t>МО СП «</w:t>
      </w:r>
      <w:r w:rsidR="00FC63CA">
        <w:rPr>
          <w:rFonts w:ascii="Times New Roman" w:eastAsia="Calibri" w:hAnsi="Times New Roman" w:cs="Times New Roman"/>
          <w:sz w:val="28"/>
          <w:szCs w:val="28"/>
          <w:lang w:eastAsia="ru-RU"/>
        </w:rPr>
        <w:t>Поселок Юбилейный</w:t>
      </w:r>
      <w:r>
        <w:rPr>
          <w:rFonts w:ascii="Times New Roman" w:eastAsia="Calibri" w:hAnsi="Times New Roman" w:cs="Times New Roman"/>
          <w:sz w:val="28"/>
          <w:szCs w:val="28"/>
          <w:lang w:eastAsia="ru-RU"/>
        </w:rPr>
        <w:t>»</w:t>
      </w:r>
      <w:r w:rsidR="006B3E2F" w:rsidRPr="00C15BBC">
        <w:rPr>
          <w:rFonts w:ascii="Times New Roman" w:eastAsia="Calibri" w:hAnsi="Times New Roman" w:cs="Times New Roman"/>
          <w:sz w:val="28"/>
          <w:szCs w:val="28"/>
        </w:rPr>
        <w:t xml:space="preserve">, который является ориентировочным и подлежит постоянной корректировке после утверждения производственных, инвестиционных программ и редакций Генерального плана приведен в таблице </w:t>
      </w:r>
      <w:r w:rsidR="00FB6A17">
        <w:rPr>
          <w:rFonts w:ascii="Times New Roman" w:eastAsia="Calibri" w:hAnsi="Times New Roman" w:cs="Times New Roman"/>
          <w:sz w:val="28"/>
          <w:szCs w:val="28"/>
        </w:rPr>
        <w:t>2</w:t>
      </w:r>
      <w:r w:rsidR="00547809">
        <w:rPr>
          <w:rFonts w:ascii="Times New Roman" w:eastAsia="Calibri" w:hAnsi="Times New Roman" w:cs="Times New Roman"/>
          <w:sz w:val="28"/>
          <w:szCs w:val="28"/>
        </w:rPr>
        <w:t>9</w:t>
      </w:r>
      <w:r w:rsidR="00640042">
        <w:rPr>
          <w:rFonts w:ascii="Times New Roman" w:eastAsia="Calibri" w:hAnsi="Times New Roman" w:cs="Times New Roman"/>
          <w:sz w:val="28"/>
          <w:szCs w:val="28"/>
        </w:rPr>
        <w:t>.</w:t>
      </w:r>
      <w:r w:rsidR="006B3E2F" w:rsidRPr="00C15BBC">
        <w:rPr>
          <w:rFonts w:ascii="Times New Roman" w:eastAsia="Calibri" w:hAnsi="Times New Roman" w:cs="Times New Roman"/>
          <w:sz w:val="28"/>
          <w:szCs w:val="28"/>
        </w:rPr>
        <w:t xml:space="preserve"> </w:t>
      </w:r>
    </w:p>
    <w:p w:rsidR="006F4D7D" w:rsidRDefault="006F4D7D" w:rsidP="004C4DAA">
      <w:pPr>
        <w:outlineLvl w:val="0"/>
        <w:rPr>
          <w:rFonts w:ascii="Times New Roman" w:eastAsia="Calibri" w:hAnsi="Times New Roman" w:cs="Times New Roman"/>
          <w:bCs/>
          <w:caps/>
          <w:color w:val="000000"/>
          <w:sz w:val="20"/>
          <w:szCs w:val="20"/>
        </w:rPr>
        <w:sectPr w:rsidR="006F4D7D" w:rsidSect="006B3E2F">
          <w:footerReference w:type="first" r:id="rId23"/>
          <w:pgSz w:w="11906" w:h="16838"/>
          <w:pgMar w:top="1134" w:right="851" w:bottom="1134" w:left="1701" w:header="709" w:footer="680" w:gutter="0"/>
          <w:cols w:space="708"/>
          <w:titlePg/>
          <w:docGrid w:linePitch="360"/>
        </w:sectPr>
      </w:pPr>
    </w:p>
    <w:tbl>
      <w:tblPr>
        <w:tblStyle w:val="ac"/>
        <w:tblW w:w="14786" w:type="dxa"/>
        <w:jc w:val="center"/>
        <w:tblLook w:val="04A0" w:firstRow="1" w:lastRow="0" w:firstColumn="1" w:lastColumn="0" w:noHBand="0" w:noVBand="1"/>
      </w:tblPr>
      <w:tblGrid>
        <w:gridCol w:w="700"/>
        <w:gridCol w:w="4283"/>
        <w:gridCol w:w="2906"/>
        <w:gridCol w:w="5402"/>
        <w:gridCol w:w="1495"/>
      </w:tblGrid>
      <w:tr w:rsidR="006268E5" w:rsidRPr="000F2865" w:rsidTr="006268E5">
        <w:trPr>
          <w:tblHeader/>
          <w:jc w:val="center"/>
        </w:trPr>
        <w:tc>
          <w:tcPr>
            <w:tcW w:w="13291" w:type="dxa"/>
            <w:gridSpan w:val="4"/>
            <w:tcBorders>
              <w:top w:val="nil"/>
              <w:left w:val="nil"/>
              <w:bottom w:val="single" w:sz="4" w:space="0" w:color="auto"/>
              <w:right w:val="nil"/>
            </w:tcBorders>
            <w:vAlign w:val="center"/>
          </w:tcPr>
          <w:p w:rsidR="006268E5" w:rsidRPr="000F2865" w:rsidRDefault="006268E5" w:rsidP="00547809">
            <w:pPr>
              <w:pStyle w:val="afffb"/>
              <w:rPr>
                <w:rFonts w:eastAsia="Calibri"/>
                <w:bCs/>
                <w:color w:val="000000"/>
              </w:rPr>
            </w:pPr>
            <w:r>
              <w:lastRenderedPageBreak/>
              <w:t>Таблица 2</w:t>
            </w:r>
            <w:r w:rsidR="00547809">
              <w:t>9</w:t>
            </w:r>
            <w:r>
              <w:t xml:space="preserve"> - Перечень о</w:t>
            </w:r>
            <w:r w:rsidRPr="000F2865">
              <w:t>сновны</w:t>
            </w:r>
            <w:r>
              <w:t>х</w:t>
            </w:r>
            <w:r w:rsidRPr="000F2865">
              <w:t xml:space="preserve"> мероприятий по реализации схем</w:t>
            </w:r>
            <w:r>
              <w:t>ы</w:t>
            </w:r>
            <w:r w:rsidRPr="000F2865">
              <w:t xml:space="preserve"> водоснабжения</w:t>
            </w:r>
            <w:r>
              <w:t xml:space="preserve"> </w:t>
            </w:r>
            <w:r w:rsidRPr="00607F83">
              <w:rPr>
                <w:rFonts w:eastAsia="Calibri"/>
                <w:lang w:eastAsia="ru-RU"/>
              </w:rPr>
              <w:t>МО СП «</w:t>
            </w:r>
            <w:r>
              <w:rPr>
                <w:rFonts w:eastAsia="Calibri"/>
                <w:lang w:eastAsia="ru-RU"/>
              </w:rPr>
              <w:t>Поселок Юбилейный</w:t>
            </w:r>
            <w:r w:rsidRPr="00607F83">
              <w:rPr>
                <w:rFonts w:eastAsia="Calibri"/>
                <w:lang w:eastAsia="ru-RU"/>
              </w:rPr>
              <w:t>»</w:t>
            </w:r>
          </w:p>
        </w:tc>
        <w:tc>
          <w:tcPr>
            <w:tcW w:w="1495" w:type="dxa"/>
            <w:tcBorders>
              <w:top w:val="nil"/>
              <w:left w:val="nil"/>
              <w:bottom w:val="single" w:sz="4" w:space="0" w:color="auto"/>
              <w:right w:val="nil"/>
            </w:tcBorders>
          </w:tcPr>
          <w:p w:rsidR="006268E5" w:rsidRDefault="006268E5" w:rsidP="00FC63CA">
            <w:pPr>
              <w:pStyle w:val="afffb"/>
            </w:pPr>
          </w:p>
        </w:tc>
      </w:tr>
      <w:tr w:rsidR="006268E5" w:rsidRPr="000F2865" w:rsidTr="006268E5">
        <w:trPr>
          <w:tblHeader/>
          <w:jc w:val="center"/>
        </w:trPr>
        <w:tc>
          <w:tcPr>
            <w:tcW w:w="700" w:type="dxa"/>
            <w:tcBorders>
              <w:top w:val="single" w:sz="4" w:space="0" w:color="auto"/>
            </w:tcBorders>
            <w:vAlign w:val="center"/>
          </w:tcPr>
          <w:p w:rsidR="006268E5" w:rsidRPr="00676145" w:rsidRDefault="006268E5" w:rsidP="005C0A60">
            <w:pPr>
              <w:jc w:val="center"/>
              <w:outlineLvl w:val="0"/>
              <w:rPr>
                <w:rFonts w:ascii="Times New Roman" w:eastAsia="Calibri" w:hAnsi="Times New Roman" w:cs="Times New Roman"/>
                <w:bCs/>
                <w:caps/>
                <w:color w:val="000000"/>
                <w:sz w:val="20"/>
                <w:szCs w:val="20"/>
              </w:rPr>
            </w:pPr>
            <w:bookmarkStart w:id="136" w:name="_Toc47962604"/>
            <w:bookmarkStart w:id="137" w:name="_Toc49152729"/>
            <w:r w:rsidRPr="00676145">
              <w:rPr>
                <w:rFonts w:ascii="Times New Roman" w:eastAsia="Calibri" w:hAnsi="Times New Roman" w:cs="Times New Roman"/>
                <w:bCs/>
                <w:caps/>
                <w:color w:val="000000"/>
                <w:sz w:val="20"/>
                <w:szCs w:val="20"/>
              </w:rPr>
              <w:t xml:space="preserve">№ </w:t>
            </w:r>
            <w:r w:rsidRPr="00676145">
              <w:rPr>
                <w:rFonts w:ascii="Times New Roman" w:eastAsia="Calibri" w:hAnsi="Times New Roman" w:cs="Times New Roman"/>
                <w:bCs/>
                <w:color w:val="000000"/>
                <w:sz w:val="20"/>
                <w:szCs w:val="20"/>
              </w:rPr>
              <w:t>п/п</w:t>
            </w:r>
            <w:bookmarkEnd w:id="136"/>
            <w:bookmarkEnd w:id="137"/>
          </w:p>
        </w:tc>
        <w:tc>
          <w:tcPr>
            <w:tcW w:w="4283" w:type="dxa"/>
            <w:tcBorders>
              <w:top w:val="single" w:sz="4" w:space="0" w:color="auto"/>
            </w:tcBorders>
            <w:vAlign w:val="center"/>
          </w:tcPr>
          <w:p w:rsidR="006268E5" w:rsidRPr="00676145" w:rsidRDefault="006268E5" w:rsidP="005C0A60">
            <w:pPr>
              <w:jc w:val="center"/>
              <w:outlineLvl w:val="0"/>
              <w:rPr>
                <w:rFonts w:ascii="Times New Roman" w:eastAsia="Calibri" w:hAnsi="Times New Roman" w:cs="Times New Roman"/>
                <w:bCs/>
                <w:caps/>
                <w:color w:val="000000"/>
                <w:sz w:val="20"/>
                <w:szCs w:val="20"/>
              </w:rPr>
            </w:pPr>
            <w:bookmarkStart w:id="138" w:name="_Toc47962605"/>
            <w:bookmarkStart w:id="139" w:name="_Toc49152730"/>
            <w:r w:rsidRPr="00676145">
              <w:rPr>
                <w:rFonts w:ascii="Times New Roman" w:eastAsia="Calibri" w:hAnsi="Times New Roman" w:cs="Times New Roman"/>
                <w:bCs/>
                <w:color w:val="000000"/>
                <w:sz w:val="20"/>
                <w:szCs w:val="20"/>
              </w:rPr>
              <w:t>Наименование мероприятий</w:t>
            </w:r>
            <w:bookmarkEnd w:id="138"/>
            <w:bookmarkEnd w:id="139"/>
          </w:p>
        </w:tc>
        <w:tc>
          <w:tcPr>
            <w:tcW w:w="2906" w:type="dxa"/>
            <w:tcBorders>
              <w:top w:val="single" w:sz="4" w:space="0" w:color="auto"/>
            </w:tcBorders>
            <w:vAlign w:val="center"/>
          </w:tcPr>
          <w:p w:rsidR="006268E5" w:rsidRPr="00676145" w:rsidRDefault="006268E5" w:rsidP="005C0A60">
            <w:pPr>
              <w:jc w:val="center"/>
              <w:outlineLvl w:val="0"/>
              <w:rPr>
                <w:rFonts w:ascii="Times New Roman" w:eastAsia="Calibri" w:hAnsi="Times New Roman" w:cs="Times New Roman"/>
                <w:bCs/>
                <w:caps/>
                <w:color w:val="000000"/>
                <w:sz w:val="20"/>
                <w:szCs w:val="20"/>
              </w:rPr>
            </w:pPr>
            <w:bookmarkStart w:id="140" w:name="_Toc47962606"/>
            <w:bookmarkStart w:id="141" w:name="_Toc49152731"/>
            <w:r w:rsidRPr="00676145">
              <w:rPr>
                <w:rFonts w:ascii="Times New Roman" w:eastAsia="Calibri" w:hAnsi="Times New Roman" w:cs="Times New Roman"/>
                <w:bCs/>
                <w:color w:val="000000"/>
                <w:sz w:val="20"/>
                <w:szCs w:val="20"/>
              </w:rPr>
              <w:t>Источник финансирования</w:t>
            </w:r>
            <w:bookmarkEnd w:id="140"/>
            <w:bookmarkEnd w:id="141"/>
          </w:p>
        </w:tc>
        <w:tc>
          <w:tcPr>
            <w:tcW w:w="5402" w:type="dxa"/>
            <w:tcBorders>
              <w:top w:val="single" w:sz="4" w:space="0" w:color="auto"/>
            </w:tcBorders>
            <w:vAlign w:val="center"/>
          </w:tcPr>
          <w:p w:rsidR="006268E5" w:rsidRPr="00676145" w:rsidRDefault="006268E5" w:rsidP="005C0A60">
            <w:pPr>
              <w:jc w:val="center"/>
              <w:outlineLvl w:val="0"/>
              <w:rPr>
                <w:rFonts w:ascii="Times New Roman" w:eastAsia="Calibri" w:hAnsi="Times New Roman" w:cs="Times New Roman"/>
                <w:bCs/>
                <w:caps/>
                <w:color w:val="000000"/>
                <w:sz w:val="20"/>
                <w:szCs w:val="20"/>
              </w:rPr>
            </w:pPr>
            <w:bookmarkStart w:id="142" w:name="_Toc47962607"/>
            <w:bookmarkStart w:id="143" w:name="_Toc49152732"/>
            <w:r w:rsidRPr="00676145">
              <w:rPr>
                <w:rFonts w:ascii="Times New Roman" w:eastAsia="Calibri" w:hAnsi="Times New Roman" w:cs="Times New Roman"/>
                <w:bCs/>
                <w:color w:val="000000"/>
                <w:sz w:val="20"/>
                <w:szCs w:val="20"/>
              </w:rPr>
              <w:t>Способ оценки</w:t>
            </w:r>
            <w:bookmarkEnd w:id="142"/>
            <w:bookmarkEnd w:id="143"/>
          </w:p>
        </w:tc>
        <w:tc>
          <w:tcPr>
            <w:tcW w:w="1495" w:type="dxa"/>
            <w:tcBorders>
              <w:top w:val="single" w:sz="4" w:space="0" w:color="auto"/>
            </w:tcBorders>
          </w:tcPr>
          <w:p w:rsidR="006268E5" w:rsidRDefault="006268E5" w:rsidP="005C0A60">
            <w:pPr>
              <w:jc w:val="center"/>
              <w:outlineLvl w:val="0"/>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Год реализации</w:t>
            </w:r>
          </w:p>
          <w:p w:rsidR="006268E5" w:rsidRPr="00676145" w:rsidRDefault="006268E5" w:rsidP="005C0A60">
            <w:pPr>
              <w:jc w:val="center"/>
              <w:outlineLvl w:val="0"/>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мероприятия</w:t>
            </w:r>
          </w:p>
        </w:tc>
      </w:tr>
      <w:tr w:rsidR="006268E5" w:rsidRPr="000F2865" w:rsidTr="006268E5">
        <w:trPr>
          <w:jc w:val="center"/>
        </w:trPr>
        <w:tc>
          <w:tcPr>
            <w:tcW w:w="700" w:type="dxa"/>
            <w:vAlign w:val="center"/>
          </w:tcPr>
          <w:p w:rsidR="006268E5" w:rsidRPr="00676145" w:rsidRDefault="006268E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1</w:t>
            </w:r>
          </w:p>
        </w:tc>
        <w:tc>
          <w:tcPr>
            <w:tcW w:w="4283" w:type="dxa"/>
            <w:vAlign w:val="center"/>
          </w:tcPr>
          <w:p w:rsidR="006268E5" w:rsidRDefault="006268E5" w:rsidP="00607F83">
            <w:pPr>
              <w:rPr>
                <w:rFonts w:ascii="Times New Roman" w:hAnsi="Times New Roman" w:cs="Times New Roman"/>
                <w:color w:val="2D2D2D"/>
                <w:spacing w:val="2"/>
                <w:sz w:val="20"/>
                <w:szCs w:val="20"/>
                <w:shd w:val="clear" w:color="auto" w:fill="FFFFFF"/>
              </w:rPr>
            </w:pPr>
            <w:r>
              <w:rPr>
                <w:rFonts w:ascii="Times New Roman" w:hAnsi="Times New Roman" w:cs="Times New Roman"/>
                <w:color w:val="2D2D2D"/>
                <w:spacing w:val="2"/>
                <w:sz w:val="20"/>
                <w:szCs w:val="20"/>
                <w:shd w:val="clear" w:color="auto" w:fill="FFFFFF"/>
              </w:rPr>
              <w:t xml:space="preserve">Капитальный ремонт сетей холодного водоснабжения </w:t>
            </w:r>
          </w:p>
          <w:p w:rsidR="006268E5" w:rsidRPr="00676145" w:rsidRDefault="006268E5" w:rsidP="006268E5">
            <w:pPr>
              <w:rPr>
                <w:rFonts w:ascii="Times New Roman" w:eastAsia="Calibri" w:hAnsi="Times New Roman" w:cs="Times New Roman"/>
                <w:sz w:val="20"/>
                <w:szCs w:val="20"/>
              </w:rPr>
            </w:pPr>
            <w:r>
              <w:rPr>
                <w:rFonts w:ascii="Times New Roman" w:hAnsi="Times New Roman" w:cs="Times New Roman"/>
                <w:color w:val="2D2D2D"/>
                <w:spacing w:val="2"/>
                <w:sz w:val="20"/>
                <w:szCs w:val="20"/>
                <w:shd w:val="clear" w:color="auto" w:fill="FFFFFF"/>
              </w:rPr>
              <w:t>протяженностью 980 м в поселке Юбилейный</w:t>
            </w:r>
          </w:p>
        </w:tc>
        <w:tc>
          <w:tcPr>
            <w:tcW w:w="2906" w:type="dxa"/>
            <w:vAlign w:val="center"/>
          </w:tcPr>
          <w:p w:rsidR="006268E5" w:rsidRPr="00676145" w:rsidRDefault="006268E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софинансирование</w:t>
            </w:r>
          </w:p>
          <w:p w:rsidR="006268E5" w:rsidRPr="00676145" w:rsidRDefault="006268E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бюджетных средств</w:t>
            </w:r>
          </w:p>
          <w:p w:rsidR="006268E5" w:rsidRPr="00676145" w:rsidRDefault="006268E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из </w:t>
            </w:r>
            <w:r>
              <w:rPr>
                <w:rFonts w:ascii="Times New Roman" w:eastAsia="Calibri" w:hAnsi="Times New Roman" w:cs="Times New Roman"/>
                <w:sz w:val="20"/>
                <w:szCs w:val="20"/>
              </w:rPr>
              <w:t>областного</w:t>
            </w:r>
            <w:r w:rsidRPr="00676145">
              <w:rPr>
                <w:rFonts w:ascii="Times New Roman" w:eastAsia="Calibri" w:hAnsi="Times New Roman" w:cs="Times New Roman"/>
                <w:sz w:val="20"/>
                <w:szCs w:val="20"/>
              </w:rPr>
              <w:t>, местного бюджетов</w:t>
            </w:r>
          </w:p>
          <w:p w:rsidR="006268E5" w:rsidRPr="00676145" w:rsidRDefault="006268E5" w:rsidP="00676145">
            <w:pPr>
              <w:jc w:val="center"/>
              <w:rPr>
                <w:rFonts w:ascii="Times New Roman" w:eastAsia="Calibri" w:hAnsi="Times New Roman" w:cs="Times New Roman"/>
                <w:sz w:val="20"/>
                <w:szCs w:val="20"/>
              </w:rPr>
            </w:pPr>
          </w:p>
        </w:tc>
        <w:tc>
          <w:tcPr>
            <w:tcW w:w="5402" w:type="dxa"/>
            <w:vAlign w:val="center"/>
          </w:tcPr>
          <w:p w:rsidR="006268E5" w:rsidRPr="00676145" w:rsidRDefault="006268E5" w:rsidP="00F5719B">
            <w:pPr>
              <w:jc w:val="both"/>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Pr="00F5719B">
              <w:rPr>
                <w:rFonts w:ascii="Times New Roman" w:hAnsi="Times New Roman" w:cs="Times New Roman"/>
                <w:sz w:val="20"/>
                <w:szCs w:val="20"/>
              </w:rPr>
              <w:t>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 (с изменениями от 10.06.2020г. № 574)</w:t>
            </w:r>
            <w:r w:rsidRPr="00676145">
              <w:rPr>
                <w:rFonts w:ascii="Times New Roman" w:eastAsia="Calibri" w:hAnsi="Times New Roman" w:cs="Times New Roman"/>
                <w:sz w:val="20"/>
                <w:szCs w:val="20"/>
              </w:rPr>
              <w:t xml:space="preserve">. </w:t>
            </w:r>
          </w:p>
        </w:tc>
        <w:tc>
          <w:tcPr>
            <w:tcW w:w="1495" w:type="dxa"/>
            <w:vAlign w:val="center"/>
          </w:tcPr>
          <w:p w:rsidR="006268E5" w:rsidRPr="00676145" w:rsidRDefault="006268E5" w:rsidP="006268E5">
            <w:pPr>
              <w:jc w:val="center"/>
              <w:rPr>
                <w:rFonts w:ascii="Times New Roman" w:eastAsia="Calibri" w:hAnsi="Times New Roman" w:cs="Times New Roman"/>
                <w:sz w:val="20"/>
                <w:szCs w:val="20"/>
              </w:rPr>
            </w:pPr>
            <w:r>
              <w:rPr>
                <w:rFonts w:ascii="Times New Roman" w:eastAsia="Calibri" w:hAnsi="Times New Roman" w:cs="Times New Roman"/>
                <w:sz w:val="20"/>
                <w:szCs w:val="20"/>
              </w:rPr>
              <w:t>2020</w:t>
            </w:r>
          </w:p>
        </w:tc>
      </w:tr>
      <w:tr w:rsidR="006268E5" w:rsidRPr="000F2865" w:rsidTr="006268E5">
        <w:trPr>
          <w:jc w:val="center"/>
        </w:trPr>
        <w:tc>
          <w:tcPr>
            <w:tcW w:w="700" w:type="dxa"/>
            <w:vAlign w:val="center"/>
          </w:tcPr>
          <w:p w:rsidR="006268E5" w:rsidRPr="00676145" w:rsidRDefault="006268E5" w:rsidP="00676145">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283" w:type="dxa"/>
            <w:vAlign w:val="center"/>
          </w:tcPr>
          <w:p w:rsidR="006268E5" w:rsidRPr="00676145" w:rsidRDefault="006268E5" w:rsidP="006268E5">
            <w:pPr>
              <w:rPr>
                <w:rFonts w:ascii="Times New Roman" w:hAnsi="Times New Roman" w:cs="Times New Roman"/>
                <w:color w:val="2D2D2D"/>
                <w:spacing w:val="2"/>
                <w:sz w:val="20"/>
                <w:szCs w:val="20"/>
                <w:shd w:val="clear" w:color="auto" w:fill="FFFFFF"/>
              </w:rPr>
            </w:pPr>
            <w:r>
              <w:rPr>
                <w:rFonts w:ascii="Times New Roman" w:hAnsi="Times New Roman" w:cs="Times New Roman"/>
                <w:color w:val="2D2D2D"/>
                <w:spacing w:val="2"/>
                <w:sz w:val="20"/>
                <w:szCs w:val="20"/>
                <w:shd w:val="clear" w:color="auto" w:fill="FFFFFF"/>
              </w:rPr>
              <w:t>Капитальный ремонт водозабора СП «Поселок Юбилейный» Малоярославецкого района (замена оборудования)</w:t>
            </w:r>
          </w:p>
        </w:tc>
        <w:tc>
          <w:tcPr>
            <w:tcW w:w="2906" w:type="dxa"/>
            <w:vAlign w:val="center"/>
          </w:tcPr>
          <w:p w:rsidR="006268E5" w:rsidRPr="00676145" w:rsidRDefault="006268E5" w:rsidP="006268E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софинансирование</w:t>
            </w:r>
          </w:p>
          <w:p w:rsidR="006268E5" w:rsidRPr="00676145" w:rsidRDefault="006268E5" w:rsidP="006268E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бюджетных средств</w:t>
            </w:r>
          </w:p>
          <w:p w:rsidR="006268E5" w:rsidRPr="00676145" w:rsidRDefault="006268E5" w:rsidP="006268E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из </w:t>
            </w:r>
            <w:r>
              <w:rPr>
                <w:rFonts w:ascii="Times New Roman" w:eastAsia="Calibri" w:hAnsi="Times New Roman" w:cs="Times New Roman"/>
                <w:sz w:val="20"/>
                <w:szCs w:val="20"/>
              </w:rPr>
              <w:t>областного</w:t>
            </w:r>
            <w:r w:rsidRPr="00676145">
              <w:rPr>
                <w:rFonts w:ascii="Times New Roman" w:eastAsia="Calibri" w:hAnsi="Times New Roman" w:cs="Times New Roman"/>
                <w:sz w:val="20"/>
                <w:szCs w:val="20"/>
              </w:rPr>
              <w:t>, местного бюджетов</w:t>
            </w:r>
          </w:p>
          <w:p w:rsidR="006268E5" w:rsidRPr="00676145" w:rsidRDefault="006268E5" w:rsidP="00676145">
            <w:pPr>
              <w:jc w:val="center"/>
              <w:rPr>
                <w:rFonts w:ascii="Times New Roman" w:eastAsia="Calibri" w:hAnsi="Times New Roman" w:cs="Times New Roman"/>
                <w:sz w:val="20"/>
                <w:szCs w:val="20"/>
              </w:rPr>
            </w:pPr>
          </w:p>
        </w:tc>
        <w:tc>
          <w:tcPr>
            <w:tcW w:w="5402" w:type="dxa"/>
            <w:vAlign w:val="center"/>
          </w:tcPr>
          <w:p w:rsidR="006268E5" w:rsidRPr="00676145" w:rsidRDefault="006268E5" w:rsidP="00F5719B">
            <w:pPr>
              <w:jc w:val="both"/>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Pr="00F5719B">
              <w:rPr>
                <w:rFonts w:ascii="Times New Roman" w:hAnsi="Times New Roman" w:cs="Times New Roman"/>
                <w:sz w:val="20"/>
                <w:szCs w:val="20"/>
              </w:rPr>
              <w:t>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w:t>
            </w:r>
          </w:p>
        </w:tc>
        <w:tc>
          <w:tcPr>
            <w:tcW w:w="1495" w:type="dxa"/>
          </w:tcPr>
          <w:p w:rsidR="006268E5" w:rsidRPr="00676145" w:rsidRDefault="006268E5" w:rsidP="006268E5">
            <w:pPr>
              <w:jc w:val="center"/>
              <w:rPr>
                <w:rFonts w:ascii="Times New Roman" w:eastAsia="Calibri" w:hAnsi="Times New Roman" w:cs="Times New Roman"/>
                <w:sz w:val="20"/>
                <w:szCs w:val="20"/>
              </w:rPr>
            </w:pPr>
            <w:r>
              <w:rPr>
                <w:rFonts w:ascii="Times New Roman" w:eastAsia="Calibri" w:hAnsi="Times New Roman" w:cs="Times New Roman"/>
                <w:sz w:val="20"/>
                <w:szCs w:val="20"/>
              </w:rPr>
              <w:t>2021</w:t>
            </w:r>
          </w:p>
        </w:tc>
      </w:tr>
      <w:tr w:rsidR="00026A7A" w:rsidRPr="000F2865" w:rsidTr="006268E5">
        <w:trPr>
          <w:jc w:val="center"/>
        </w:trPr>
        <w:tc>
          <w:tcPr>
            <w:tcW w:w="700" w:type="dxa"/>
            <w:vAlign w:val="center"/>
          </w:tcPr>
          <w:p w:rsidR="00026A7A" w:rsidRDefault="00026A7A" w:rsidP="00026A7A">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283" w:type="dxa"/>
            <w:vAlign w:val="center"/>
          </w:tcPr>
          <w:p w:rsidR="00026A7A" w:rsidRDefault="00026A7A" w:rsidP="00026A7A">
            <w:pPr>
              <w:rPr>
                <w:rFonts w:ascii="Times New Roman" w:hAnsi="Times New Roman" w:cs="Times New Roman"/>
                <w:color w:val="2D2D2D"/>
                <w:spacing w:val="2"/>
                <w:sz w:val="20"/>
                <w:szCs w:val="20"/>
                <w:shd w:val="clear" w:color="auto" w:fill="FFFFFF"/>
              </w:rPr>
            </w:pPr>
            <w:r>
              <w:rPr>
                <w:rFonts w:ascii="Times New Roman" w:hAnsi="Times New Roman" w:cs="Times New Roman"/>
                <w:color w:val="2D2D2D"/>
                <w:spacing w:val="2"/>
                <w:sz w:val="20"/>
                <w:szCs w:val="20"/>
                <w:shd w:val="clear" w:color="auto" w:fill="FFFFFF"/>
              </w:rPr>
              <w:t xml:space="preserve">Капитальный ремонт насосной станции первого подъема водозабора с заменой оборудования СП «Поселок Юбилейный» </w:t>
            </w:r>
          </w:p>
        </w:tc>
        <w:tc>
          <w:tcPr>
            <w:tcW w:w="2906" w:type="dxa"/>
            <w:vAlign w:val="center"/>
          </w:tcPr>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софинансирование</w:t>
            </w:r>
          </w:p>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бюджетных средств</w:t>
            </w:r>
          </w:p>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из </w:t>
            </w:r>
            <w:r>
              <w:rPr>
                <w:rFonts w:ascii="Times New Roman" w:eastAsia="Calibri" w:hAnsi="Times New Roman" w:cs="Times New Roman"/>
                <w:sz w:val="20"/>
                <w:szCs w:val="20"/>
              </w:rPr>
              <w:t>областного</w:t>
            </w:r>
            <w:r w:rsidRPr="00676145">
              <w:rPr>
                <w:rFonts w:ascii="Times New Roman" w:eastAsia="Calibri" w:hAnsi="Times New Roman" w:cs="Times New Roman"/>
                <w:sz w:val="20"/>
                <w:szCs w:val="20"/>
              </w:rPr>
              <w:t>, местного бюджетов</w:t>
            </w:r>
          </w:p>
          <w:p w:rsidR="00026A7A" w:rsidRPr="00676145" w:rsidRDefault="00026A7A" w:rsidP="00026A7A">
            <w:pPr>
              <w:jc w:val="center"/>
              <w:rPr>
                <w:rFonts w:ascii="Times New Roman" w:eastAsia="Calibri" w:hAnsi="Times New Roman" w:cs="Times New Roman"/>
                <w:sz w:val="20"/>
                <w:szCs w:val="20"/>
              </w:rPr>
            </w:pPr>
          </w:p>
        </w:tc>
        <w:tc>
          <w:tcPr>
            <w:tcW w:w="5402" w:type="dxa"/>
            <w:vAlign w:val="center"/>
          </w:tcPr>
          <w:p w:rsidR="00026A7A" w:rsidRPr="00676145" w:rsidRDefault="00026A7A" w:rsidP="00026A7A">
            <w:pPr>
              <w:jc w:val="both"/>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Pr="00F5719B">
              <w:rPr>
                <w:rFonts w:ascii="Times New Roman" w:hAnsi="Times New Roman" w:cs="Times New Roman"/>
                <w:sz w:val="20"/>
                <w:szCs w:val="20"/>
              </w:rPr>
              <w:t>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w:t>
            </w:r>
          </w:p>
        </w:tc>
        <w:tc>
          <w:tcPr>
            <w:tcW w:w="1495" w:type="dxa"/>
          </w:tcPr>
          <w:p w:rsidR="00026A7A" w:rsidRDefault="00026A7A" w:rsidP="00026A7A">
            <w:pPr>
              <w:jc w:val="center"/>
              <w:rPr>
                <w:rFonts w:ascii="Times New Roman" w:eastAsia="Calibri" w:hAnsi="Times New Roman" w:cs="Times New Roman"/>
                <w:sz w:val="20"/>
                <w:szCs w:val="20"/>
              </w:rPr>
            </w:pPr>
            <w:r>
              <w:rPr>
                <w:rFonts w:ascii="Times New Roman" w:eastAsia="Calibri" w:hAnsi="Times New Roman" w:cs="Times New Roman"/>
                <w:sz w:val="20"/>
                <w:szCs w:val="20"/>
              </w:rPr>
              <w:t>2022</w:t>
            </w:r>
          </w:p>
        </w:tc>
      </w:tr>
      <w:tr w:rsidR="00026A7A" w:rsidRPr="000F2865" w:rsidTr="006268E5">
        <w:trPr>
          <w:jc w:val="center"/>
        </w:trPr>
        <w:tc>
          <w:tcPr>
            <w:tcW w:w="700" w:type="dxa"/>
            <w:vAlign w:val="center"/>
          </w:tcPr>
          <w:p w:rsidR="00026A7A" w:rsidRDefault="00026A7A" w:rsidP="00026A7A">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283" w:type="dxa"/>
            <w:vAlign w:val="center"/>
          </w:tcPr>
          <w:p w:rsidR="00026A7A" w:rsidRDefault="00026A7A" w:rsidP="00026A7A">
            <w:pPr>
              <w:rPr>
                <w:rFonts w:ascii="Times New Roman" w:hAnsi="Times New Roman" w:cs="Times New Roman"/>
                <w:color w:val="2D2D2D"/>
                <w:spacing w:val="2"/>
                <w:sz w:val="20"/>
                <w:szCs w:val="20"/>
                <w:shd w:val="clear" w:color="auto" w:fill="FFFFFF"/>
              </w:rPr>
            </w:pPr>
            <w:r>
              <w:rPr>
                <w:rFonts w:ascii="Times New Roman" w:hAnsi="Times New Roman" w:cs="Times New Roman"/>
                <w:color w:val="2D2D2D"/>
                <w:spacing w:val="2"/>
                <w:sz w:val="20"/>
                <w:szCs w:val="20"/>
                <w:shd w:val="clear" w:color="auto" w:fill="FFFFFF"/>
              </w:rPr>
              <w:t>Замена водонапорной башни Рожновского (высотой 18 м) СП «Поселок Юбилейный</w:t>
            </w:r>
          </w:p>
        </w:tc>
        <w:tc>
          <w:tcPr>
            <w:tcW w:w="2906" w:type="dxa"/>
            <w:vAlign w:val="center"/>
          </w:tcPr>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софинансирование</w:t>
            </w:r>
          </w:p>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бюджетных средств</w:t>
            </w:r>
          </w:p>
          <w:p w:rsidR="00026A7A" w:rsidRPr="00676145" w:rsidRDefault="00026A7A" w:rsidP="00026A7A">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из </w:t>
            </w:r>
            <w:r>
              <w:rPr>
                <w:rFonts w:ascii="Times New Roman" w:eastAsia="Calibri" w:hAnsi="Times New Roman" w:cs="Times New Roman"/>
                <w:sz w:val="20"/>
                <w:szCs w:val="20"/>
              </w:rPr>
              <w:t>областного</w:t>
            </w:r>
            <w:r w:rsidRPr="00676145">
              <w:rPr>
                <w:rFonts w:ascii="Times New Roman" w:eastAsia="Calibri" w:hAnsi="Times New Roman" w:cs="Times New Roman"/>
                <w:sz w:val="20"/>
                <w:szCs w:val="20"/>
              </w:rPr>
              <w:t>, местного бюджетов</w:t>
            </w:r>
          </w:p>
          <w:p w:rsidR="00026A7A" w:rsidRPr="00676145" w:rsidRDefault="00026A7A" w:rsidP="00026A7A">
            <w:pPr>
              <w:jc w:val="center"/>
              <w:rPr>
                <w:rFonts w:ascii="Times New Roman" w:eastAsia="Calibri" w:hAnsi="Times New Roman" w:cs="Times New Roman"/>
                <w:sz w:val="20"/>
                <w:szCs w:val="20"/>
              </w:rPr>
            </w:pPr>
          </w:p>
        </w:tc>
        <w:tc>
          <w:tcPr>
            <w:tcW w:w="5402" w:type="dxa"/>
            <w:vAlign w:val="center"/>
          </w:tcPr>
          <w:p w:rsidR="00026A7A" w:rsidRPr="00676145" w:rsidRDefault="00026A7A" w:rsidP="00026A7A">
            <w:pPr>
              <w:jc w:val="both"/>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Pr="00F5719B">
              <w:rPr>
                <w:rFonts w:ascii="Times New Roman" w:hAnsi="Times New Roman" w:cs="Times New Roman"/>
                <w:sz w:val="20"/>
                <w:szCs w:val="20"/>
              </w:rPr>
              <w:t>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w:t>
            </w:r>
          </w:p>
        </w:tc>
        <w:tc>
          <w:tcPr>
            <w:tcW w:w="1495" w:type="dxa"/>
          </w:tcPr>
          <w:p w:rsidR="00026A7A" w:rsidRDefault="00026A7A" w:rsidP="00026A7A">
            <w:pPr>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r>
    </w:tbl>
    <w:p w:rsidR="006F4D7D" w:rsidRDefault="006F4D7D" w:rsidP="006B3E2F">
      <w:pPr>
        <w:spacing w:after="0" w:line="360" w:lineRule="auto"/>
        <w:ind w:firstLine="709"/>
        <w:jc w:val="both"/>
        <w:rPr>
          <w:rFonts w:ascii="Times New Roman" w:eastAsia="Calibri" w:hAnsi="Times New Roman" w:cs="Times New Roman"/>
          <w:color w:val="FF0000"/>
          <w:sz w:val="28"/>
          <w:szCs w:val="28"/>
        </w:rPr>
        <w:sectPr w:rsidR="006F4D7D" w:rsidSect="006F4D7D">
          <w:pgSz w:w="16838" w:h="11906" w:orient="landscape"/>
          <w:pgMar w:top="1701" w:right="1134" w:bottom="851" w:left="1134" w:header="709" w:footer="680" w:gutter="0"/>
          <w:cols w:space="708"/>
          <w:titlePg/>
          <w:docGrid w:linePitch="360"/>
        </w:sectPr>
      </w:pPr>
    </w:p>
    <w:p w:rsidR="006B3E2F" w:rsidRPr="00C15BBC" w:rsidRDefault="006B3E2F" w:rsidP="003F0D2E">
      <w:pPr>
        <w:pStyle w:val="11112"/>
        <w:ind w:firstLine="709"/>
        <w:rPr>
          <w:rFonts w:eastAsia="Calibri"/>
        </w:rPr>
      </w:pPr>
      <w:bookmarkStart w:id="144" w:name="_Toc44605060"/>
      <w:bookmarkStart w:id="145" w:name="_Toc49152733"/>
      <w:r w:rsidRPr="00C15BBC">
        <w:rPr>
          <w:rFonts w:eastAsia="Calibri"/>
        </w:rPr>
        <w:lastRenderedPageBreak/>
        <w:t>2.4.2.Технические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144"/>
      <w:bookmarkEnd w:id="145"/>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Техническое обоснование основных мероприятий по реализации схемы водоснабжения, проводятся на основе анализа существующих технических и технологических проблем, и включает в себя, в зависимости от типа объекта централизованной системы водоснабжения, оценку:</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качества подаваемой воды населению на соответствие нормативным требованиям;</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развития жилых, общественно - деловых зон поселения;</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существующего режима подачи и распределения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существующих потерь воды при ее транспортировке;</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энергетической эффективности процессов транспортировки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систем диспетчеризации и систем управления режимами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Необходим комплексный подход для решения существующих проблем с применением современных технологий.</w:t>
      </w:r>
    </w:p>
    <w:p w:rsidR="006B3E2F" w:rsidRPr="0041391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Реализация мероприятий позволит улучшить качество питьевой воды и обеспечит надежное, бесперебойное водоснабжение потребителей </w:t>
      </w:r>
      <w:r w:rsidR="0041391C" w:rsidRPr="0041391C">
        <w:rPr>
          <w:rFonts w:ascii="Times New Roman" w:eastAsia="Calibri" w:hAnsi="Times New Roman" w:cs="Times New Roman"/>
          <w:sz w:val="28"/>
          <w:szCs w:val="28"/>
          <w:lang w:eastAsia="ru-RU"/>
        </w:rPr>
        <w:t>МО СП «</w:t>
      </w:r>
      <w:r w:rsidR="00D62009">
        <w:rPr>
          <w:rFonts w:ascii="Times New Roman" w:eastAsia="Calibri" w:hAnsi="Times New Roman" w:cs="Times New Roman"/>
          <w:sz w:val="28"/>
          <w:szCs w:val="28"/>
          <w:lang w:eastAsia="ru-RU"/>
        </w:rPr>
        <w:t>Поселок Юбилейный</w:t>
      </w:r>
      <w:r w:rsidR="0041391C" w:rsidRPr="0041391C">
        <w:rPr>
          <w:rFonts w:ascii="Times New Roman" w:eastAsia="Calibri" w:hAnsi="Times New Roman" w:cs="Times New Roman"/>
          <w:sz w:val="28"/>
          <w:szCs w:val="28"/>
          <w:lang w:eastAsia="ru-RU"/>
        </w:rPr>
        <w:t>»</w:t>
      </w:r>
      <w:r w:rsidRPr="0041391C">
        <w:rPr>
          <w:rFonts w:ascii="Times New Roman" w:eastAsia="Calibri" w:hAnsi="Times New Roman" w:cs="Times New Roman"/>
          <w:sz w:val="28"/>
          <w:szCs w:val="28"/>
        </w:rPr>
        <w:t>.</w:t>
      </w:r>
    </w:p>
    <w:p w:rsidR="006B3E2F" w:rsidRPr="00C15BBC" w:rsidRDefault="006B3E2F" w:rsidP="003F0D2E">
      <w:pPr>
        <w:pStyle w:val="11112"/>
        <w:ind w:firstLine="709"/>
        <w:rPr>
          <w:rFonts w:eastAsia="Calibri"/>
        </w:rPr>
      </w:pPr>
      <w:bookmarkStart w:id="146" w:name="_Toc44605061"/>
      <w:bookmarkStart w:id="147" w:name="_Toc49152734"/>
      <w:r w:rsidRPr="00C15BBC">
        <w:rPr>
          <w:rFonts w:eastAsia="Calibri"/>
        </w:rPr>
        <w:t>2.4.3 Сведения о вновь строящихся, реконструируемых и предлагаемых к выводу из эксплуатации объектах системы водоснабжения</w:t>
      </w:r>
      <w:bookmarkEnd w:id="146"/>
      <w:bookmarkEnd w:id="147"/>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Сведения о предлагаемых к реконструкции</w:t>
      </w:r>
      <w:r w:rsidR="0041391C">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 xml:space="preserve">объектах </w:t>
      </w:r>
      <w:r w:rsidR="006B1FCB">
        <w:rPr>
          <w:rFonts w:ascii="Times New Roman" w:eastAsia="Calibri" w:hAnsi="Times New Roman" w:cs="Times New Roman"/>
          <w:sz w:val="28"/>
          <w:szCs w:val="28"/>
        </w:rPr>
        <w:t xml:space="preserve">централизованной </w:t>
      </w:r>
      <w:r w:rsidR="006B1FCB" w:rsidRPr="006B1FCB">
        <w:rPr>
          <w:rFonts w:ascii="Times New Roman" w:eastAsia="Calibri" w:hAnsi="Times New Roman" w:cs="Times New Roman"/>
          <w:sz w:val="28"/>
          <w:szCs w:val="28"/>
        </w:rPr>
        <w:t xml:space="preserve">системы водоснабжения </w:t>
      </w:r>
      <w:r w:rsidR="0041391C" w:rsidRPr="0041391C">
        <w:rPr>
          <w:rFonts w:ascii="Times New Roman" w:eastAsia="Calibri" w:hAnsi="Times New Roman" w:cs="Times New Roman"/>
          <w:sz w:val="28"/>
          <w:szCs w:val="28"/>
          <w:lang w:eastAsia="ru-RU"/>
        </w:rPr>
        <w:t>МО СП «</w:t>
      </w:r>
      <w:r w:rsidR="00D62009">
        <w:rPr>
          <w:rFonts w:ascii="Times New Roman" w:eastAsia="Calibri" w:hAnsi="Times New Roman" w:cs="Times New Roman"/>
          <w:sz w:val="28"/>
          <w:szCs w:val="28"/>
          <w:lang w:eastAsia="ru-RU"/>
        </w:rPr>
        <w:t>Поселок Юбилейный</w:t>
      </w:r>
      <w:r w:rsidR="0041391C" w:rsidRPr="0041391C">
        <w:rPr>
          <w:rFonts w:ascii="Times New Roman" w:eastAsia="Calibri" w:hAnsi="Times New Roman" w:cs="Times New Roman"/>
          <w:sz w:val="28"/>
          <w:szCs w:val="28"/>
          <w:lang w:eastAsia="ru-RU"/>
        </w:rPr>
        <w:t>»</w:t>
      </w:r>
      <w:r w:rsidR="006B1FCB" w:rsidRPr="006B1FCB">
        <w:rPr>
          <w:rFonts w:ascii="Times New Roman" w:eastAsia="Calibri" w:hAnsi="Times New Roman" w:cs="Times New Roman"/>
          <w:sz w:val="28"/>
          <w:szCs w:val="28"/>
        </w:rPr>
        <w:t xml:space="preserve"> </w:t>
      </w:r>
      <w:r w:rsidR="006B1FCB">
        <w:rPr>
          <w:rFonts w:ascii="Times New Roman" w:eastAsia="Calibri" w:hAnsi="Times New Roman" w:cs="Times New Roman"/>
          <w:sz w:val="28"/>
          <w:szCs w:val="28"/>
        </w:rPr>
        <w:t>пр</w:t>
      </w:r>
      <w:r w:rsidRPr="00C15BBC">
        <w:rPr>
          <w:rFonts w:ascii="Times New Roman" w:eastAsia="Calibri" w:hAnsi="Times New Roman" w:cs="Times New Roman"/>
          <w:sz w:val="28"/>
          <w:szCs w:val="28"/>
        </w:rPr>
        <w:t>иведены в таблице</w:t>
      </w:r>
      <w:r w:rsidR="00FB6A17">
        <w:rPr>
          <w:rFonts w:ascii="Times New Roman" w:eastAsia="Calibri" w:hAnsi="Times New Roman" w:cs="Times New Roman"/>
          <w:sz w:val="28"/>
          <w:szCs w:val="28"/>
        </w:rPr>
        <w:t xml:space="preserve"> 2</w:t>
      </w:r>
      <w:r w:rsidR="00547809">
        <w:rPr>
          <w:rFonts w:ascii="Times New Roman" w:eastAsia="Calibri" w:hAnsi="Times New Roman" w:cs="Times New Roman"/>
          <w:sz w:val="28"/>
          <w:szCs w:val="28"/>
        </w:rPr>
        <w:t>9</w:t>
      </w:r>
      <w:r w:rsidR="006B1FCB">
        <w:rPr>
          <w:rFonts w:ascii="Times New Roman" w:eastAsia="Calibri" w:hAnsi="Times New Roman" w:cs="Times New Roman"/>
          <w:sz w:val="28"/>
          <w:szCs w:val="28"/>
        </w:rPr>
        <w:t>.</w:t>
      </w:r>
    </w:p>
    <w:p w:rsidR="006B3E2F" w:rsidRPr="006B1FCB" w:rsidRDefault="006B3E2F" w:rsidP="006B3E2F">
      <w:pPr>
        <w:spacing w:after="0" w:line="360" w:lineRule="auto"/>
        <w:ind w:firstLine="709"/>
        <w:jc w:val="both"/>
        <w:rPr>
          <w:rFonts w:ascii="Times New Roman" w:eastAsia="Calibri" w:hAnsi="Times New Roman" w:cs="Times New Roman"/>
          <w:sz w:val="28"/>
          <w:szCs w:val="28"/>
        </w:rPr>
      </w:pPr>
      <w:r w:rsidRPr="006B1FCB">
        <w:rPr>
          <w:rFonts w:ascii="Times New Roman" w:eastAsia="Calibri" w:hAnsi="Times New Roman" w:cs="Times New Roman"/>
          <w:sz w:val="28"/>
          <w:szCs w:val="28"/>
        </w:rPr>
        <w:lastRenderedPageBreak/>
        <w:t xml:space="preserve">Информация </w:t>
      </w:r>
      <w:r w:rsidR="00E867FD" w:rsidRPr="006B1FCB">
        <w:rPr>
          <w:rFonts w:ascii="Times New Roman" w:eastAsia="Calibri" w:hAnsi="Times New Roman" w:cs="Times New Roman"/>
          <w:sz w:val="28"/>
          <w:szCs w:val="28"/>
        </w:rPr>
        <w:t>о вновь строящихся и предлагаемых</w:t>
      </w:r>
      <w:r w:rsidRPr="006B1FCB">
        <w:rPr>
          <w:rFonts w:ascii="Times New Roman" w:eastAsia="Calibri" w:hAnsi="Times New Roman" w:cs="Times New Roman"/>
          <w:sz w:val="28"/>
          <w:szCs w:val="28"/>
        </w:rPr>
        <w:t xml:space="preserve"> к выводу из эксплуатации объект</w:t>
      </w:r>
      <w:r w:rsidR="006B1FCB">
        <w:rPr>
          <w:rFonts w:ascii="Times New Roman" w:eastAsia="Calibri" w:hAnsi="Times New Roman" w:cs="Times New Roman"/>
          <w:sz w:val="28"/>
          <w:szCs w:val="28"/>
        </w:rPr>
        <w:t>ах</w:t>
      </w:r>
      <w:r w:rsidRPr="006B1FCB">
        <w:rPr>
          <w:rFonts w:ascii="Times New Roman" w:eastAsia="Calibri" w:hAnsi="Times New Roman" w:cs="Times New Roman"/>
          <w:sz w:val="28"/>
          <w:szCs w:val="28"/>
        </w:rPr>
        <w:t xml:space="preserve"> </w:t>
      </w:r>
      <w:r w:rsidR="006B1FCB">
        <w:rPr>
          <w:rFonts w:ascii="Times New Roman" w:eastAsia="Calibri" w:hAnsi="Times New Roman" w:cs="Times New Roman"/>
          <w:sz w:val="28"/>
          <w:szCs w:val="28"/>
        </w:rPr>
        <w:t xml:space="preserve">централизованной </w:t>
      </w:r>
      <w:r w:rsidRPr="006B1FCB">
        <w:rPr>
          <w:rFonts w:ascii="Times New Roman" w:eastAsia="Calibri" w:hAnsi="Times New Roman" w:cs="Times New Roman"/>
          <w:sz w:val="28"/>
          <w:szCs w:val="28"/>
        </w:rPr>
        <w:t xml:space="preserve">системы водоснабжения </w:t>
      </w:r>
      <w:r w:rsidR="0041391C" w:rsidRPr="0041391C">
        <w:rPr>
          <w:rFonts w:ascii="Times New Roman" w:eastAsia="Calibri" w:hAnsi="Times New Roman" w:cs="Times New Roman"/>
          <w:sz w:val="28"/>
          <w:szCs w:val="28"/>
          <w:lang w:eastAsia="ru-RU"/>
        </w:rPr>
        <w:t>МО СП «</w:t>
      </w:r>
      <w:r w:rsidR="00D62009">
        <w:rPr>
          <w:rFonts w:ascii="Times New Roman" w:eastAsia="Calibri" w:hAnsi="Times New Roman" w:cs="Times New Roman"/>
          <w:sz w:val="28"/>
          <w:szCs w:val="28"/>
          <w:lang w:eastAsia="ru-RU"/>
        </w:rPr>
        <w:t>Поселок Юбилейный</w:t>
      </w:r>
      <w:r w:rsidR="0041391C" w:rsidRPr="0041391C">
        <w:rPr>
          <w:rFonts w:ascii="Times New Roman" w:eastAsia="Calibri" w:hAnsi="Times New Roman" w:cs="Times New Roman"/>
          <w:sz w:val="28"/>
          <w:szCs w:val="28"/>
          <w:lang w:eastAsia="ru-RU"/>
        </w:rPr>
        <w:t>»</w:t>
      </w:r>
      <w:r w:rsidR="009F3C8B" w:rsidRPr="0041391C">
        <w:rPr>
          <w:rFonts w:ascii="Times New Roman" w:eastAsia="Calibri" w:hAnsi="Times New Roman" w:cs="Times New Roman"/>
          <w:sz w:val="28"/>
          <w:szCs w:val="28"/>
        </w:rPr>
        <w:t xml:space="preserve"> </w:t>
      </w:r>
      <w:r w:rsidRPr="006B1FCB">
        <w:rPr>
          <w:rFonts w:ascii="Times New Roman" w:eastAsia="Calibri" w:hAnsi="Times New Roman" w:cs="Times New Roman"/>
          <w:sz w:val="28"/>
          <w:szCs w:val="28"/>
        </w:rPr>
        <w:t>отсутствует.</w:t>
      </w:r>
    </w:p>
    <w:p w:rsidR="006B3E2F" w:rsidRPr="00C15BBC" w:rsidRDefault="006B3E2F" w:rsidP="009F3C8B">
      <w:pPr>
        <w:pStyle w:val="11112"/>
        <w:ind w:firstLine="709"/>
        <w:rPr>
          <w:rFonts w:eastAsia="Calibri"/>
        </w:rPr>
      </w:pPr>
      <w:bookmarkStart w:id="148" w:name="_Toc44605062"/>
      <w:bookmarkStart w:id="149" w:name="_Toc49152735"/>
      <w:r w:rsidRPr="00C15BBC">
        <w:rPr>
          <w:rFonts w:eastAsia="Calibri"/>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148"/>
      <w:bookmarkEnd w:id="149"/>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настоящее время система диспетчеризации, телемеханизации централизованной системы водоснабжения </w:t>
      </w:r>
      <w:r w:rsidR="006B7007" w:rsidRPr="006B7007">
        <w:rPr>
          <w:rFonts w:ascii="Times New Roman" w:eastAsia="Calibri" w:hAnsi="Times New Roman" w:cs="Times New Roman"/>
          <w:sz w:val="28"/>
          <w:szCs w:val="28"/>
          <w:lang w:eastAsia="ru-RU"/>
        </w:rPr>
        <w:t>МО СП «</w:t>
      </w:r>
      <w:r w:rsidR="00D62009">
        <w:rPr>
          <w:rFonts w:ascii="Times New Roman" w:eastAsia="Calibri" w:hAnsi="Times New Roman" w:cs="Times New Roman"/>
          <w:sz w:val="28"/>
          <w:szCs w:val="28"/>
          <w:lang w:eastAsia="ru-RU"/>
        </w:rPr>
        <w:t>Поселок Юбилейный</w:t>
      </w:r>
      <w:r w:rsidR="006B7007" w:rsidRPr="006B7007">
        <w:rPr>
          <w:rFonts w:ascii="Times New Roman" w:eastAsia="Calibri" w:hAnsi="Times New Roman" w:cs="Times New Roman"/>
          <w:sz w:val="28"/>
          <w:szCs w:val="28"/>
          <w:lang w:eastAsia="ru-RU"/>
        </w:rPr>
        <w:t>»</w:t>
      </w:r>
      <w:r w:rsidR="009F3C8B" w:rsidRPr="000D574B">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отсутствует.</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В соответствии с действующим законодательством в сфере водоснабжения и водоотведения развитие систем диспетчерского управления является обязанностью организаций эксплуатирующих централизованную систему водоснабжения. На расчетный период необходимо создание автоматизированных систем сбора, анализа, контроля и оперативного управления режимами системы подачи и распределения воды в поселении.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Основными задачами систем диспетчеризации являются: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-управление системой водоснабжения с целью своевременного и качественного предоставления услуг потребителям;</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за соблюдением заданных эксплуатационных режимов работы систем водоснабжения, их оперативная корректировка;</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-организация, координация и контроль за выполнением работ по локализации и ликвидации крупных аварий на сооружениях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-своевременное предоставление информации руководству и оперативное взаимодействие с производственными подразделениями;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-координация работы диспетчерских служб в части локализации и ликвидации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плановых и профилактических работ на объектах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lastRenderedPageBreak/>
        <w:t>Базовой основой систем диспетчерского управления является автоматизированная система диспетчерского контроля и управления (АСДКУ), позволяющая оперативно управлять сетями и сооружениями и решать режимно - технологические задачи.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 тенденциям, определяющим стратегию развития АСДКУ, следует отнести: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технологических параметров, а также анализ заданных режимов;</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-переход к автоматическому режиму в управлении локальными объектами в режиме реального времени;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-прогнозирование нештатных 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-интеграцию системы управления, как по вертикали, так и по горизонтали;</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-минимизация участия работников в управлении технологическими процессами.</w:t>
      </w:r>
    </w:p>
    <w:p w:rsidR="006B3E2F" w:rsidRPr="00C15BBC" w:rsidRDefault="006B3E2F" w:rsidP="009F3C8B">
      <w:pPr>
        <w:pStyle w:val="11112"/>
        <w:ind w:firstLine="709"/>
        <w:rPr>
          <w:rFonts w:eastAsia="Calibri"/>
        </w:rPr>
      </w:pPr>
      <w:bookmarkStart w:id="150" w:name="_Toc44605063"/>
      <w:bookmarkStart w:id="151" w:name="_Toc49152736"/>
      <w:r w:rsidRPr="00C15BBC">
        <w:rPr>
          <w:rFonts w:eastAsia="Calibri"/>
        </w:rPr>
        <w:t>2.4.5.Сведения об оснащенности зданий, строений, сооружений приборами учёта воды и их применении при осуществлении расчетов за потребленную воду</w:t>
      </w:r>
      <w:bookmarkEnd w:id="150"/>
      <w:bookmarkEnd w:id="151"/>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Данные об оснащении приборами учета используемых </w:t>
      </w:r>
      <w:r>
        <w:rPr>
          <w:rFonts w:ascii="Times New Roman" w:eastAsia="Calibri" w:hAnsi="Times New Roman" w:cs="Times New Roman"/>
          <w:sz w:val="28"/>
          <w:szCs w:val="28"/>
        </w:rPr>
        <w:t>водных</w:t>
      </w:r>
      <w:r w:rsidRPr="00C15BBC">
        <w:rPr>
          <w:rFonts w:ascii="Times New Roman" w:eastAsia="Calibri" w:hAnsi="Times New Roman" w:cs="Times New Roman"/>
          <w:sz w:val="28"/>
          <w:szCs w:val="28"/>
        </w:rPr>
        <w:t xml:space="preserve"> ресурсов жилых домов (индивидуально-определенных зданий) </w:t>
      </w:r>
      <w:r w:rsidR="009F3C8B">
        <w:rPr>
          <w:rFonts w:ascii="Times New Roman" w:eastAsia="Calibri" w:hAnsi="Times New Roman" w:cs="Times New Roman"/>
          <w:sz w:val="28"/>
          <w:szCs w:val="28"/>
        </w:rPr>
        <w:t>отсутствуют.</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Расчеты за потребляемую воду производятся ежемесячно на основании съема показаний приборов учета воды у абонентов. В случае отсутствия прибора учета воды расчеты осуществляются по нормативам потребления коммунальных услуг.</w:t>
      </w:r>
    </w:p>
    <w:p w:rsidR="006B3E2F" w:rsidRPr="00C15BBC" w:rsidRDefault="006B3E2F" w:rsidP="009F3C8B">
      <w:pPr>
        <w:pStyle w:val="11112"/>
        <w:ind w:firstLine="851"/>
        <w:rPr>
          <w:rFonts w:eastAsia="Calibri"/>
        </w:rPr>
      </w:pPr>
      <w:bookmarkStart w:id="152" w:name="_Toc44605064"/>
      <w:bookmarkStart w:id="153" w:name="_Toc49152737"/>
      <w:r w:rsidRPr="00C15BBC">
        <w:rPr>
          <w:rFonts w:eastAsia="Calibri"/>
        </w:rPr>
        <w:t>2.4.6.Описание вариантов маршрутов прохождения трубопроводов по территории муниципального образования и их обоснования</w:t>
      </w:r>
      <w:bookmarkEnd w:id="152"/>
      <w:bookmarkEnd w:id="15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Варианты маршрутов прохождения трубопроводов (трасс) в условиях замены существующих технически не пригодных к эксплуатации трубопроводов выбираются с учетом искусственных и естественных преград </w:t>
      </w:r>
      <w:r w:rsidRPr="00C15BBC">
        <w:rPr>
          <w:rFonts w:ascii="Times New Roman" w:eastAsia="Calibri" w:hAnsi="Times New Roman" w:cs="Times New Roman"/>
          <w:sz w:val="28"/>
          <w:szCs w:val="28"/>
        </w:rPr>
        <w:lastRenderedPageBreak/>
        <w:t xml:space="preserve">и прокладываются преимущественно в границах красных линий (территория </w:t>
      </w:r>
      <w:r w:rsidR="009F3C8B">
        <w:rPr>
          <w:rFonts w:ascii="Times New Roman" w:eastAsia="Calibri" w:hAnsi="Times New Roman" w:cs="Times New Roman"/>
          <w:sz w:val="28"/>
          <w:szCs w:val="28"/>
        </w:rPr>
        <w:t>сельского</w:t>
      </w:r>
      <w:r w:rsidRPr="00C15BBC">
        <w:rPr>
          <w:rFonts w:ascii="Times New Roman" w:eastAsia="Calibri" w:hAnsi="Times New Roman" w:cs="Times New Roman"/>
          <w:sz w:val="28"/>
          <w:szCs w:val="28"/>
        </w:rPr>
        <w:t xml:space="preserve"> поселения). Трассы подлежат уточнению и корректировке на стадии проектирования объектов. </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Диаметры, материал труб, трассировка прохождения трубопроводов должны быть уточнены в ходе проектных работ с учетом объема водопотребления объектов нового строительства и перспективной нагрузки.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Техническим заданием на проектирование предусматривается: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водоснабжения.</w:t>
      </w:r>
    </w:p>
    <w:p w:rsidR="006B3E2F" w:rsidRPr="00C15BBC" w:rsidRDefault="006B3E2F" w:rsidP="009F3C8B">
      <w:pPr>
        <w:pStyle w:val="11112"/>
        <w:ind w:firstLine="709"/>
        <w:rPr>
          <w:rFonts w:eastAsia="Calibri"/>
        </w:rPr>
      </w:pPr>
      <w:bookmarkStart w:id="154" w:name="_Toc44605065"/>
      <w:bookmarkStart w:id="155" w:name="_Toc49152738"/>
      <w:r w:rsidRPr="00C15BBC">
        <w:rPr>
          <w:rFonts w:eastAsia="Calibri"/>
        </w:rPr>
        <w:t>2.4.7.Рекомендации о месте размещения насосных станций, резервуаров, водонапорных башен</w:t>
      </w:r>
      <w:bookmarkEnd w:id="154"/>
      <w:bookmarkEnd w:id="155"/>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9F3C8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B3E2F" w:rsidRPr="00D01461">
        <w:rPr>
          <w:rFonts w:ascii="Times New Roman" w:eastAsia="Calibri" w:hAnsi="Times New Roman" w:cs="Times New Roman"/>
          <w:sz w:val="28"/>
          <w:szCs w:val="28"/>
        </w:rPr>
        <w:t xml:space="preserve">уществующие в настоящее время водозаборные скважины предполагается оставить в работе. </w:t>
      </w:r>
      <w:r w:rsidR="006B3E2F" w:rsidRPr="00C15BBC">
        <w:rPr>
          <w:rFonts w:ascii="Times New Roman" w:eastAsia="Calibri" w:hAnsi="Times New Roman" w:cs="Times New Roman"/>
          <w:sz w:val="28"/>
          <w:szCs w:val="28"/>
        </w:rPr>
        <w:t xml:space="preserve">Размещение </w:t>
      </w:r>
      <w:r w:rsidR="00C51A93">
        <w:rPr>
          <w:rFonts w:ascii="Times New Roman" w:eastAsia="Calibri" w:hAnsi="Times New Roman" w:cs="Times New Roman"/>
          <w:sz w:val="28"/>
          <w:szCs w:val="28"/>
        </w:rPr>
        <w:t xml:space="preserve">насосных станций, </w:t>
      </w:r>
      <w:r w:rsidR="006B3E2F" w:rsidRPr="00C15BBC">
        <w:rPr>
          <w:rFonts w:ascii="Times New Roman" w:eastAsia="Calibri" w:hAnsi="Times New Roman" w:cs="Times New Roman"/>
          <w:sz w:val="28"/>
          <w:szCs w:val="28"/>
        </w:rPr>
        <w:t>резервуаров</w:t>
      </w:r>
      <w:r w:rsidR="00C51A93">
        <w:rPr>
          <w:rFonts w:ascii="Times New Roman" w:eastAsia="Calibri" w:hAnsi="Times New Roman" w:cs="Times New Roman"/>
          <w:sz w:val="28"/>
          <w:szCs w:val="28"/>
        </w:rPr>
        <w:t xml:space="preserve"> чистой воды</w:t>
      </w:r>
      <w:r w:rsidR="006B3E2F" w:rsidRPr="00C15BBC">
        <w:rPr>
          <w:rFonts w:ascii="Times New Roman" w:eastAsia="Calibri" w:hAnsi="Times New Roman" w:cs="Times New Roman"/>
          <w:sz w:val="28"/>
          <w:szCs w:val="28"/>
        </w:rPr>
        <w:t xml:space="preserve"> может быть предложено только на основании проектно-изыскательских работ.</w:t>
      </w:r>
    </w:p>
    <w:p w:rsidR="006B3E2F" w:rsidRPr="00C15BBC" w:rsidRDefault="006B3E2F" w:rsidP="009F3C8B">
      <w:pPr>
        <w:pStyle w:val="11112"/>
        <w:ind w:firstLine="709"/>
        <w:rPr>
          <w:rFonts w:eastAsia="Calibri"/>
        </w:rPr>
      </w:pPr>
      <w:bookmarkStart w:id="156" w:name="_Toc44605066"/>
      <w:bookmarkStart w:id="157" w:name="_Toc49152739"/>
      <w:r w:rsidRPr="00C15BBC">
        <w:rPr>
          <w:rFonts w:eastAsia="Calibri"/>
        </w:rPr>
        <w:t>2.4.8.Границы планируемых зон размещения объектов централизованных систем водоснабжения</w:t>
      </w:r>
      <w:bookmarkEnd w:id="156"/>
      <w:bookmarkEnd w:id="157"/>
    </w:p>
    <w:p w:rsidR="006B3E2F" w:rsidRPr="00E312D6" w:rsidRDefault="006B3E2F" w:rsidP="006B3E2F">
      <w:pPr>
        <w:pStyle w:val="11112"/>
        <w:rPr>
          <w:rFonts w:eastAsia="Calibri"/>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Границы планируемых зон размещения объектов централизованных систем водоснабжения, расположены в существующих границах муниципального образования.</w:t>
      </w:r>
    </w:p>
    <w:p w:rsidR="006B3E2F" w:rsidRPr="00C15BBC" w:rsidRDefault="006B3E2F" w:rsidP="009F3C8B">
      <w:pPr>
        <w:pStyle w:val="11112"/>
        <w:ind w:firstLine="709"/>
        <w:rPr>
          <w:rFonts w:eastAsia="Calibri"/>
        </w:rPr>
      </w:pPr>
      <w:bookmarkStart w:id="158" w:name="_Toc44605067"/>
      <w:bookmarkStart w:id="159" w:name="_Toc49152740"/>
      <w:r w:rsidRPr="00C15BBC">
        <w:rPr>
          <w:rFonts w:eastAsia="Calibri"/>
        </w:rPr>
        <w:t>2.4.9. Карты (схемы) существующего и планируемого размещения объектов централизованных систем горячего, холодного водоснабжения</w:t>
      </w:r>
      <w:bookmarkEnd w:id="158"/>
      <w:bookmarkEnd w:id="159"/>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9F3C8B" w:rsidRDefault="009F3C8B"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Существующ</w:t>
      </w:r>
      <w:r w:rsidR="00C51A93">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схем</w:t>
      </w:r>
      <w:r w:rsidR="00C51A93">
        <w:rPr>
          <w:rFonts w:ascii="Times New Roman" w:eastAsia="Calibri" w:hAnsi="Times New Roman" w:cs="Times New Roman"/>
          <w:sz w:val="28"/>
          <w:szCs w:val="28"/>
        </w:rPr>
        <w:t xml:space="preserve">а водоснабжения </w:t>
      </w:r>
      <w:r w:rsidRPr="000D574B">
        <w:rPr>
          <w:rFonts w:ascii="Times New Roman" w:eastAsia="Calibri" w:hAnsi="Times New Roman" w:cs="Times New Roman"/>
          <w:sz w:val="28"/>
          <w:szCs w:val="28"/>
          <w:lang w:eastAsia="ru-RU"/>
        </w:rPr>
        <w:t xml:space="preserve">МО </w:t>
      </w:r>
      <w:r w:rsidR="00C51A93">
        <w:rPr>
          <w:rFonts w:ascii="Times New Roman" w:eastAsia="Calibri" w:hAnsi="Times New Roman" w:cs="Times New Roman"/>
          <w:sz w:val="28"/>
          <w:szCs w:val="28"/>
          <w:lang w:eastAsia="ru-RU"/>
        </w:rPr>
        <w:t>СП «</w:t>
      </w:r>
      <w:r w:rsidR="00C63B1F">
        <w:rPr>
          <w:rFonts w:ascii="Times New Roman" w:eastAsia="Calibri" w:hAnsi="Times New Roman" w:cs="Times New Roman"/>
          <w:sz w:val="28"/>
          <w:szCs w:val="28"/>
          <w:lang w:eastAsia="ru-RU"/>
        </w:rPr>
        <w:t>Поселок Юбилейный</w:t>
      </w:r>
      <w:r w:rsidR="00C51A9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приведен</w:t>
      </w:r>
      <w:r w:rsidR="00C51A93">
        <w:rPr>
          <w:rFonts w:ascii="Times New Roman" w:eastAsia="Calibri" w:hAnsi="Times New Roman" w:cs="Times New Roman"/>
          <w:sz w:val="28"/>
          <w:szCs w:val="28"/>
          <w:lang w:eastAsia="ru-RU"/>
        </w:rPr>
        <w:t>а на рисунке 2</w:t>
      </w:r>
      <w:r>
        <w:rPr>
          <w:rFonts w:ascii="Times New Roman" w:eastAsia="Calibri" w:hAnsi="Times New Roman" w:cs="Times New Roman"/>
          <w:sz w:val="28"/>
          <w:szCs w:val="28"/>
          <w:lang w:eastAsia="ru-RU"/>
        </w:rPr>
        <w:t>.</w:t>
      </w:r>
    </w:p>
    <w:p w:rsidR="00C51A93" w:rsidRDefault="006B3E2F" w:rsidP="006B3E2F">
      <w:pPr>
        <w:spacing w:after="0" w:line="360" w:lineRule="auto"/>
        <w:ind w:firstLine="709"/>
        <w:jc w:val="both"/>
        <w:rPr>
          <w:rFonts w:eastAsia="Calibri" w:cs="Times New Roman"/>
          <w:noProof/>
          <w:szCs w:val="28"/>
          <w:lang w:eastAsia="ru-RU"/>
        </w:rPr>
      </w:pPr>
      <w:r w:rsidRPr="00C15BBC">
        <w:rPr>
          <w:rFonts w:ascii="Times New Roman" w:eastAsia="Calibri" w:hAnsi="Times New Roman" w:cs="Times New Roman"/>
          <w:sz w:val="28"/>
          <w:szCs w:val="28"/>
        </w:rPr>
        <w:t xml:space="preserve">Карты (схемы) планируемого размещения объектов централизованных систем водоснабжения не приведены в настоящем Документе, ввиду </w:t>
      </w:r>
      <w:r w:rsidRPr="00C15BBC">
        <w:rPr>
          <w:rFonts w:ascii="Times New Roman" w:eastAsia="Calibri" w:hAnsi="Times New Roman" w:cs="Times New Roman"/>
          <w:sz w:val="28"/>
          <w:szCs w:val="28"/>
        </w:rPr>
        <w:lastRenderedPageBreak/>
        <w:t xml:space="preserve">отсутствия формирования, электронной модели системы водоснабжения </w:t>
      </w:r>
      <w:r w:rsidR="00C51A93" w:rsidRPr="000D574B">
        <w:rPr>
          <w:rFonts w:ascii="Times New Roman" w:eastAsia="Calibri" w:hAnsi="Times New Roman" w:cs="Times New Roman"/>
          <w:sz w:val="28"/>
          <w:szCs w:val="28"/>
          <w:lang w:eastAsia="ru-RU"/>
        </w:rPr>
        <w:t xml:space="preserve">МО </w:t>
      </w:r>
      <w:r w:rsidR="00C51A93">
        <w:rPr>
          <w:rFonts w:ascii="Times New Roman" w:eastAsia="Calibri" w:hAnsi="Times New Roman" w:cs="Times New Roman"/>
          <w:sz w:val="28"/>
          <w:szCs w:val="28"/>
          <w:lang w:eastAsia="ru-RU"/>
        </w:rPr>
        <w:t>СП «</w:t>
      </w:r>
      <w:r w:rsidR="00C63B1F">
        <w:rPr>
          <w:rFonts w:ascii="Times New Roman" w:eastAsia="Calibri" w:hAnsi="Times New Roman" w:cs="Times New Roman"/>
          <w:sz w:val="28"/>
          <w:szCs w:val="28"/>
          <w:lang w:eastAsia="ru-RU"/>
        </w:rPr>
        <w:t>Поселок Юбилейный</w:t>
      </w:r>
      <w:r w:rsidR="00C51A93">
        <w:rPr>
          <w:rFonts w:ascii="Times New Roman" w:eastAsia="Calibri" w:hAnsi="Times New Roman" w:cs="Times New Roman"/>
          <w:sz w:val="28"/>
          <w:szCs w:val="28"/>
          <w:lang w:eastAsia="ru-RU"/>
        </w:rPr>
        <w:t>».</w:t>
      </w:r>
      <w:r w:rsidR="00C51A93" w:rsidRPr="00C51A93">
        <w:rPr>
          <w:rFonts w:eastAsia="Calibri" w:cs="Times New Roman"/>
          <w:noProof/>
          <w:szCs w:val="28"/>
          <w:lang w:eastAsia="ru-RU"/>
        </w:rPr>
        <w:t xml:space="preserve"> </w:t>
      </w:r>
    </w:p>
    <w:p w:rsidR="00C63B1F" w:rsidRDefault="00C63B1F" w:rsidP="006B3E2F">
      <w:pPr>
        <w:spacing w:after="0" w:line="360" w:lineRule="auto"/>
        <w:ind w:firstLine="709"/>
        <w:jc w:val="both"/>
        <w:rPr>
          <w:rFonts w:eastAsia="Calibri" w:cs="Times New Roman"/>
          <w:noProof/>
          <w:szCs w:val="28"/>
          <w:lang w:eastAsia="ru-RU"/>
        </w:rPr>
      </w:pPr>
    </w:p>
    <w:p w:rsidR="00C63B1F" w:rsidRDefault="00C63B1F" w:rsidP="00C63B1F">
      <w:pPr>
        <w:spacing w:after="0" w:line="360" w:lineRule="auto"/>
        <w:ind w:hanging="142"/>
        <w:jc w:val="both"/>
        <w:rPr>
          <w:rFonts w:eastAsia="Calibri" w:cs="Times New Roman"/>
          <w:noProof/>
          <w:szCs w:val="28"/>
          <w:lang w:eastAsia="ru-RU"/>
        </w:rPr>
      </w:pPr>
      <w:r w:rsidRPr="00C63B1F">
        <w:rPr>
          <w:rFonts w:eastAsia="Calibri" w:cs="Times New Roman"/>
          <w:noProof/>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490.25pt" o:ole="">
            <v:imagedata r:id="rId24" o:title=""/>
          </v:shape>
          <o:OLEObject Type="Embed" ProgID="FoxitReader.Document" ShapeID="_x0000_i1025" DrawAspect="Content" ObjectID="_1664001377" r:id="rId25"/>
        </w:object>
      </w:r>
    </w:p>
    <w:p w:rsidR="00C51A93" w:rsidRPr="00C51A93" w:rsidRDefault="00C51A93" w:rsidP="00C51A93">
      <w:pPr>
        <w:spacing w:after="0" w:line="360" w:lineRule="auto"/>
        <w:jc w:val="center"/>
        <w:rPr>
          <w:rFonts w:ascii="Times New Roman" w:eastAsia="Calibri" w:hAnsi="Times New Roman" w:cs="Times New Roman"/>
          <w:sz w:val="20"/>
          <w:szCs w:val="20"/>
          <w:lang w:eastAsia="ru-RU"/>
        </w:rPr>
      </w:pPr>
      <w:r w:rsidRPr="00C51A93">
        <w:rPr>
          <w:rFonts w:ascii="Times New Roman" w:eastAsia="Calibri" w:hAnsi="Times New Roman" w:cs="Times New Roman"/>
          <w:sz w:val="20"/>
          <w:szCs w:val="20"/>
          <w:lang w:eastAsia="ru-RU"/>
        </w:rPr>
        <w:t xml:space="preserve">Рисунок 2 </w:t>
      </w:r>
      <w:r>
        <w:rPr>
          <w:rFonts w:ascii="Times New Roman" w:eastAsia="Calibri" w:hAnsi="Times New Roman" w:cs="Times New Roman"/>
          <w:sz w:val="20"/>
          <w:szCs w:val="20"/>
          <w:lang w:eastAsia="ru-RU"/>
        </w:rPr>
        <w:t>С</w:t>
      </w:r>
      <w:r w:rsidRPr="00C51A93">
        <w:rPr>
          <w:rFonts w:ascii="Times New Roman" w:eastAsia="Calibri" w:hAnsi="Times New Roman" w:cs="Times New Roman"/>
          <w:sz w:val="20"/>
          <w:szCs w:val="20"/>
        </w:rPr>
        <w:t xml:space="preserve">хема водоснабжения </w:t>
      </w:r>
      <w:r w:rsidRPr="00C51A93">
        <w:rPr>
          <w:rFonts w:ascii="Times New Roman" w:eastAsia="Calibri" w:hAnsi="Times New Roman" w:cs="Times New Roman"/>
          <w:sz w:val="20"/>
          <w:szCs w:val="20"/>
          <w:lang w:eastAsia="ru-RU"/>
        </w:rPr>
        <w:t>МО СП «</w:t>
      </w:r>
      <w:r w:rsidR="00C63B1F">
        <w:rPr>
          <w:rFonts w:ascii="Times New Roman" w:eastAsia="Calibri" w:hAnsi="Times New Roman" w:cs="Times New Roman"/>
          <w:sz w:val="20"/>
          <w:szCs w:val="20"/>
          <w:lang w:eastAsia="ru-RU"/>
        </w:rPr>
        <w:t>Поселок Юбилейный</w:t>
      </w:r>
      <w:r w:rsidRPr="00C51A93">
        <w:rPr>
          <w:rFonts w:ascii="Times New Roman" w:eastAsia="Calibri" w:hAnsi="Times New Roman" w:cs="Times New Roman"/>
          <w:sz w:val="20"/>
          <w:szCs w:val="20"/>
          <w:lang w:eastAsia="ru-RU"/>
        </w:rPr>
        <w:t>»</w:t>
      </w:r>
    </w:p>
    <w:p w:rsidR="003131EA" w:rsidRDefault="00C51A93"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p>
    <w:p w:rsidR="003131EA" w:rsidRDefault="003131EA" w:rsidP="006B3E2F">
      <w:pPr>
        <w:spacing w:after="0" w:line="360" w:lineRule="auto"/>
        <w:ind w:firstLine="709"/>
        <w:jc w:val="both"/>
        <w:rPr>
          <w:rFonts w:ascii="Times New Roman" w:eastAsia="Calibri" w:hAnsi="Times New Roman" w:cs="Times New Roman"/>
          <w:sz w:val="28"/>
          <w:szCs w:val="28"/>
        </w:rPr>
        <w:sectPr w:rsidR="003131EA" w:rsidSect="006B3E2F">
          <w:pgSz w:w="11906" w:h="16838"/>
          <w:pgMar w:top="1134" w:right="851" w:bottom="1134" w:left="1701" w:header="709" w:footer="680" w:gutter="0"/>
          <w:cols w:space="708"/>
          <w:titlePg/>
          <w:docGrid w:linePitch="360"/>
        </w:sectPr>
      </w:pPr>
    </w:p>
    <w:p w:rsidR="006B3E2F" w:rsidRPr="0019252D" w:rsidRDefault="006B3E2F" w:rsidP="006B3E2F">
      <w:pPr>
        <w:pStyle w:val="113"/>
        <w:ind w:left="0"/>
      </w:pPr>
      <w:bookmarkStart w:id="160" w:name="_Toc44605068"/>
      <w:bookmarkStart w:id="161" w:name="_Toc49152742"/>
      <w:r w:rsidRPr="0019252D">
        <w:lastRenderedPageBreak/>
        <w:t xml:space="preserve">РАЗДЕЛ </w:t>
      </w:r>
      <w:r w:rsidR="009F3C8B">
        <w:t xml:space="preserve">2.5 </w:t>
      </w:r>
      <w:r w:rsidRPr="0019252D">
        <w:t>(00</w:t>
      </w:r>
      <w:r w:rsidR="00C169AF">
        <w:t>40</w:t>
      </w:r>
      <w:r w:rsidRPr="0019252D">
        <w:t>.</w:t>
      </w:r>
      <w:r w:rsidR="009F3C8B">
        <w:t>ВС.</w:t>
      </w:r>
      <w:r w:rsidRPr="0019252D">
        <w:t>002.005)</w:t>
      </w:r>
      <w:bookmarkEnd w:id="160"/>
      <w:bookmarkEnd w:id="161"/>
      <w:r w:rsidRPr="0019252D">
        <w:t xml:space="preserve"> </w:t>
      </w:r>
    </w:p>
    <w:p w:rsidR="006B3E2F" w:rsidRPr="0019252D" w:rsidRDefault="006B3E2F" w:rsidP="009F3C8B">
      <w:pPr>
        <w:pStyle w:val="113"/>
        <w:ind w:left="0"/>
      </w:pPr>
      <w:bookmarkStart w:id="162" w:name="_Toc44605069"/>
      <w:bookmarkStart w:id="163" w:name="_Toc49152743"/>
      <w:r w:rsidRPr="0019252D">
        <w:t>ЭКОЛОГИЧЕСКИЕ АСПЕКТЫ МЕРОПРИЯТИЙ ПО СТРОИТЕЛЬСТВУ, РЕКОНСТРУКЦИИ И МОДЕРНИЗАЦИИ ОБЪЕКТОВ ЦЕНТРАЛИЗОВАННЫХ СИСТЕМ ВОДОСНАБЖЕНИЯ</w:t>
      </w:r>
      <w:bookmarkEnd w:id="162"/>
      <w:bookmarkEnd w:id="163"/>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В соответствии с требованиями законодательства к разработке проектной документации на проведение строительных работ проектной документации по строительству и реконструкции сетей и сооружений централизованной системы водоснабжения, предусматривается раздел «Охрана окружающей среды», содержащий перечень природоохранных мероприятий, в том числе:</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планируемых объектов на участках свободных от зеленых насаждений;</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объектов нового строительства вне границ, особо охраняемых природных территорий регионального и местного значения;</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rsidR="006B3E2F" w:rsidRPr="0019252D" w:rsidRDefault="006B3E2F" w:rsidP="00D510E7">
      <w:pPr>
        <w:spacing w:line="360" w:lineRule="auto"/>
        <w:ind w:firstLine="708"/>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Все мероприятия, направленные на обеспечение необходимого количества и улучшение качества питьевой воды</w:t>
      </w:r>
      <w:r>
        <w:rPr>
          <w:rFonts w:ascii="Times New Roman" w:eastAsia="Calibri" w:hAnsi="Times New Roman" w:cs="Times New Roman"/>
          <w:sz w:val="28"/>
          <w:szCs w:val="28"/>
        </w:rPr>
        <w:t xml:space="preserve"> в рамках настоящего Документа</w:t>
      </w:r>
      <w:r w:rsidRPr="001478C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 xml:space="preserve">могут быть отнесены к мероприятиям по охране окружающей среды и здоровья населения </w:t>
      </w:r>
      <w:r w:rsidR="00D510E7" w:rsidRPr="000D574B">
        <w:rPr>
          <w:rFonts w:ascii="Times New Roman" w:eastAsia="Calibri" w:hAnsi="Times New Roman" w:cs="Times New Roman"/>
          <w:sz w:val="28"/>
          <w:szCs w:val="28"/>
          <w:lang w:eastAsia="ru-RU"/>
        </w:rPr>
        <w:t>МО</w:t>
      </w:r>
      <w:r w:rsidR="00565245">
        <w:rPr>
          <w:rFonts w:ascii="Times New Roman" w:eastAsia="Calibri" w:hAnsi="Times New Roman" w:cs="Times New Roman"/>
          <w:sz w:val="28"/>
          <w:szCs w:val="28"/>
          <w:lang w:eastAsia="ru-RU"/>
        </w:rPr>
        <w:t xml:space="preserve"> СП «</w:t>
      </w:r>
      <w:r w:rsidR="0043358D">
        <w:rPr>
          <w:rFonts w:ascii="Times New Roman" w:eastAsia="Calibri" w:hAnsi="Times New Roman" w:cs="Times New Roman"/>
          <w:sz w:val="28"/>
          <w:szCs w:val="28"/>
          <w:lang w:eastAsia="ru-RU"/>
        </w:rPr>
        <w:t>Поселок Юбилейный</w:t>
      </w:r>
      <w:r w:rsidR="00565245">
        <w:rPr>
          <w:rFonts w:ascii="Times New Roman" w:eastAsia="Calibri" w:hAnsi="Times New Roman" w:cs="Times New Roman"/>
          <w:sz w:val="28"/>
          <w:szCs w:val="28"/>
          <w:lang w:eastAsia="ru-RU"/>
        </w:rPr>
        <w:t>»</w:t>
      </w:r>
      <w:r w:rsidRPr="001478C1">
        <w:rPr>
          <w:rFonts w:ascii="Times New Roman" w:eastAsia="Calibri" w:hAnsi="Times New Roman" w:cs="Times New Roman"/>
          <w:sz w:val="28"/>
          <w:szCs w:val="28"/>
        </w:rPr>
        <w:t>.</w:t>
      </w:r>
      <w:r w:rsidR="00D510E7">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Эффект от внедрения данных мероприятий – улучшение здоровья и качества жизни граждан.</w:t>
      </w:r>
    </w:p>
    <w:p w:rsidR="006B3E2F" w:rsidRPr="0019252D" w:rsidRDefault="006B3E2F" w:rsidP="00D510E7">
      <w:pPr>
        <w:pStyle w:val="11112"/>
        <w:ind w:firstLine="851"/>
        <w:rPr>
          <w:rFonts w:eastAsia="Calibri"/>
        </w:rPr>
      </w:pPr>
      <w:bookmarkStart w:id="164" w:name="_Toc44605070"/>
      <w:bookmarkStart w:id="165" w:name="_Toc49152744"/>
      <w:r w:rsidRPr="0019252D">
        <w:rPr>
          <w:rFonts w:eastAsia="Calibri"/>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bookmarkEnd w:id="164"/>
      <w:bookmarkEnd w:id="165"/>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Замена </w:t>
      </w:r>
      <w:r w:rsidRPr="008522C8">
        <w:rPr>
          <w:rFonts w:ascii="Times New Roman" w:eastAsia="Calibri" w:hAnsi="Times New Roman" w:cs="Times New Roman"/>
          <w:sz w:val="28"/>
          <w:szCs w:val="28"/>
        </w:rPr>
        <w:t xml:space="preserve">водопроводной сети </w:t>
      </w:r>
      <w:r>
        <w:rPr>
          <w:rFonts w:ascii="Times New Roman" w:eastAsia="Calibri" w:hAnsi="Times New Roman" w:cs="Times New Roman"/>
          <w:sz w:val="28"/>
          <w:szCs w:val="28"/>
        </w:rPr>
        <w:t xml:space="preserve">путем строительства новых водопроводных сетей </w:t>
      </w:r>
      <w:r w:rsidRPr="008522C8">
        <w:rPr>
          <w:rFonts w:ascii="Times New Roman" w:eastAsia="Calibri" w:hAnsi="Times New Roman" w:cs="Times New Roman"/>
          <w:sz w:val="28"/>
          <w:szCs w:val="28"/>
        </w:rPr>
        <w:t xml:space="preserve">будет вестись в населенном пункте, то есть на </w:t>
      </w:r>
      <w:r w:rsidRPr="008522C8">
        <w:rPr>
          <w:rFonts w:ascii="Times New Roman" w:eastAsia="Calibri" w:hAnsi="Times New Roman" w:cs="Times New Roman"/>
          <w:sz w:val="28"/>
          <w:szCs w:val="28"/>
        </w:rPr>
        <w:lastRenderedPageBreak/>
        <w:t>территории, уже подвергшейся техногенному воздействию, где произошла смена типов растительности. Вследствие этого, отрицательное воздействие при замене трубопроводов на растительность и животный мир будет крайне незначительным.</w:t>
      </w:r>
      <w:r>
        <w:rPr>
          <w:rFonts w:ascii="Times New Roman" w:eastAsia="Calibri" w:hAnsi="Times New Roman" w:cs="Times New Roman"/>
          <w:sz w:val="28"/>
          <w:szCs w:val="28"/>
        </w:rPr>
        <w:t xml:space="preserve"> П</w:t>
      </w:r>
      <w:r w:rsidRPr="001478C1">
        <w:rPr>
          <w:rFonts w:ascii="Times New Roman" w:eastAsia="Calibri" w:hAnsi="Times New Roman" w:cs="Times New Roman"/>
          <w:sz w:val="28"/>
          <w:szCs w:val="28"/>
        </w:rPr>
        <w:t xml:space="preserve">о окончании комплекса </w:t>
      </w:r>
      <w:r>
        <w:rPr>
          <w:rFonts w:ascii="Times New Roman" w:eastAsia="Calibri" w:hAnsi="Times New Roman" w:cs="Times New Roman"/>
          <w:sz w:val="28"/>
          <w:szCs w:val="28"/>
        </w:rPr>
        <w:t>строительных</w:t>
      </w:r>
      <w:r w:rsidRPr="001478C1">
        <w:rPr>
          <w:rFonts w:ascii="Times New Roman" w:eastAsia="Calibri" w:hAnsi="Times New Roman" w:cs="Times New Roman"/>
          <w:sz w:val="28"/>
          <w:szCs w:val="28"/>
        </w:rPr>
        <w:t xml:space="preserve"> работ все временные сооружения базовой строительной площадки подлежат</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разборке и вывозу, восстанавливается растительный слой с посевом трав</w:t>
      </w:r>
      <w:r>
        <w:rPr>
          <w:rFonts w:ascii="Times New Roman" w:eastAsia="Calibri" w:hAnsi="Times New Roman" w:cs="Times New Roman"/>
          <w:sz w:val="28"/>
          <w:szCs w:val="28"/>
        </w:rPr>
        <w:t>.</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При строительстве водопроводных сетей не происходит изменение рельефа, нарушение параметров поверхностного</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стока, гидрогеологических условий, так как проектируемая водопроводная сеть проходит по улицам поселения.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sidRPr="00854451">
        <w:rPr>
          <w:rFonts w:ascii="Times New Roman" w:eastAsia="Calibri" w:hAnsi="Times New Roman" w:cs="Times New Roman"/>
          <w:sz w:val="28"/>
          <w:szCs w:val="28"/>
        </w:rPr>
        <w:t>Для охраны исключения загрязнения поверхностных и подземных вод предусмотрены следующие мероприятия: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строго</w:t>
      </w:r>
      <w:r>
        <w:rPr>
          <w:rFonts w:ascii="Times New Roman" w:eastAsia="Calibri" w:hAnsi="Times New Roman" w:cs="Times New Roman"/>
          <w:sz w:val="28"/>
          <w:szCs w:val="28"/>
        </w:rPr>
        <w:t>е</w:t>
      </w:r>
      <w:r w:rsidRPr="00854451">
        <w:rPr>
          <w:rFonts w:ascii="Times New Roman" w:eastAsia="Calibri" w:hAnsi="Times New Roman" w:cs="Times New Roman"/>
          <w:sz w:val="28"/>
          <w:szCs w:val="28"/>
        </w:rPr>
        <w:t xml:space="preserve"> соблюдение технологических режимов водозаборных сооружений артезианских скважин, сетей</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водопроводов;</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обеспеч</w:t>
      </w:r>
      <w:r>
        <w:rPr>
          <w:rFonts w:ascii="Times New Roman" w:eastAsia="Calibri" w:hAnsi="Times New Roman" w:cs="Times New Roman"/>
          <w:sz w:val="28"/>
          <w:szCs w:val="28"/>
        </w:rPr>
        <w:t>ение</w:t>
      </w:r>
      <w:r w:rsidRPr="00854451">
        <w:rPr>
          <w:rFonts w:ascii="Times New Roman" w:eastAsia="Calibri" w:hAnsi="Times New Roman" w:cs="Times New Roman"/>
          <w:sz w:val="28"/>
          <w:szCs w:val="28"/>
        </w:rPr>
        <w:t xml:space="preserve"> надёжн</w:t>
      </w:r>
      <w:r>
        <w:rPr>
          <w:rFonts w:ascii="Times New Roman" w:eastAsia="Calibri" w:hAnsi="Times New Roman" w:cs="Times New Roman"/>
          <w:sz w:val="28"/>
          <w:szCs w:val="28"/>
        </w:rPr>
        <w:t>ой</w:t>
      </w:r>
      <w:r w:rsidRPr="00854451">
        <w:rPr>
          <w:rFonts w:ascii="Times New Roman" w:eastAsia="Calibri" w:hAnsi="Times New Roman" w:cs="Times New Roman"/>
          <w:sz w:val="28"/>
          <w:szCs w:val="28"/>
        </w:rPr>
        <w:t xml:space="preserve"> эксплуатаци</w:t>
      </w:r>
      <w:r>
        <w:rPr>
          <w:rFonts w:ascii="Times New Roman" w:eastAsia="Calibri" w:hAnsi="Times New Roman" w:cs="Times New Roman"/>
          <w:sz w:val="28"/>
          <w:szCs w:val="28"/>
        </w:rPr>
        <w:t>и</w:t>
      </w:r>
      <w:r w:rsidRPr="00854451">
        <w:rPr>
          <w:rFonts w:ascii="Times New Roman" w:eastAsia="Calibri" w:hAnsi="Times New Roman" w:cs="Times New Roman"/>
          <w:sz w:val="28"/>
          <w:szCs w:val="28"/>
        </w:rPr>
        <w:t>, своевременн</w:t>
      </w:r>
      <w:r>
        <w:rPr>
          <w:rFonts w:ascii="Times New Roman" w:eastAsia="Calibri" w:hAnsi="Times New Roman" w:cs="Times New Roman"/>
          <w:sz w:val="28"/>
          <w:szCs w:val="28"/>
        </w:rPr>
        <w:t>ая</w:t>
      </w:r>
      <w:r w:rsidRPr="00854451">
        <w:rPr>
          <w:rFonts w:ascii="Times New Roman" w:eastAsia="Calibri" w:hAnsi="Times New Roman" w:cs="Times New Roman"/>
          <w:sz w:val="28"/>
          <w:szCs w:val="28"/>
        </w:rPr>
        <w:t xml:space="preserve"> ревизи</w:t>
      </w:r>
      <w:r>
        <w:rPr>
          <w:rFonts w:ascii="Times New Roman" w:eastAsia="Calibri" w:hAnsi="Times New Roman" w:cs="Times New Roman"/>
          <w:sz w:val="28"/>
          <w:szCs w:val="28"/>
        </w:rPr>
        <w:t>я</w:t>
      </w:r>
      <w:r w:rsidRPr="00854451">
        <w:rPr>
          <w:rFonts w:ascii="Times New Roman" w:eastAsia="Calibri" w:hAnsi="Times New Roman" w:cs="Times New Roman"/>
          <w:sz w:val="28"/>
          <w:szCs w:val="28"/>
        </w:rPr>
        <w:t xml:space="preserve"> и ремонт всех звеньев системы водоснабжения,</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включая насосное и автоматическое оборудование, с целью рационального водопользования;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организация зон санитарной охраны подземного источника водоснабжения согласно СанПиН 2.1.4.1110-02 «Зоны</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санитарной охраны источников водоснабжения и водопроводов питьевого назначения»;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-постепенное </w:t>
      </w:r>
      <w:r w:rsidRPr="00854451">
        <w:rPr>
          <w:rFonts w:ascii="Times New Roman" w:eastAsia="Calibri" w:hAnsi="Times New Roman" w:cs="Times New Roman"/>
          <w:sz w:val="28"/>
          <w:szCs w:val="28"/>
        </w:rPr>
        <w:t>устройство автоматизированной системы управления технологическими процессами, аварийной сигнализации и</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отключения электрооборудования в случае аварии;</w:t>
      </w: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 xml:space="preserve">благоустройство территории </w:t>
      </w:r>
      <w:r w:rsidR="00CA271F">
        <w:rPr>
          <w:rFonts w:ascii="Times New Roman" w:eastAsia="Calibri" w:hAnsi="Times New Roman" w:cs="Times New Roman"/>
          <w:sz w:val="28"/>
          <w:szCs w:val="28"/>
        </w:rPr>
        <w:t>артезианских скважин</w:t>
      </w:r>
      <w:r w:rsidRPr="00854451">
        <w:rPr>
          <w:rFonts w:ascii="Times New Roman" w:eastAsia="Calibri" w:hAnsi="Times New Roman" w:cs="Times New Roman"/>
          <w:sz w:val="28"/>
          <w:szCs w:val="28"/>
        </w:rPr>
        <w:t>.</w:t>
      </w:r>
    </w:p>
    <w:p w:rsidR="00D510E7"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 xml:space="preserve">Сбрасываемые без обработки воды, образующиеся в результате промывки сетей являются одним из источников загрязнения поверхностных водных объектов. Для предотвращения неблагоприятных воздействий на водные объекты следует предусмотреть мероприятия по ликвидации сброса промывных вод после ремонтов сетей путем сбора и перекачки их в систему </w:t>
      </w:r>
      <w:r w:rsidRPr="0019252D">
        <w:rPr>
          <w:rFonts w:ascii="Times New Roman" w:eastAsia="Calibri" w:hAnsi="Times New Roman" w:cs="Times New Roman"/>
          <w:sz w:val="28"/>
          <w:szCs w:val="28"/>
        </w:rPr>
        <w:lastRenderedPageBreak/>
        <w:t>канализации. Данные мероприятия позволят полностью исключить поступление в водные объекты загрязнений с промывными водами</w:t>
      </w:r>
      <w:r w:rsidR="00CA271F">
        <w:rPr>
          <w:rFonts w:ascii="Times New Roman" w:eastAsia="Calibri" w:hAnsi="Times New Roman" w:cs="Times New Roman"/>
          <w:sz w:val="28"/>
          <w:szCs w:val="28"/>
        </w:rPr>
        <w:t>.</w:t>
      </w:r>
    </w:p>
    <w:p w:rsidR="006B3E2F" w:rsidRPr="0019252D" w:rsidRDefault="006B3E2F" w:rsidP="00D510E7">
      <w:pPr>
        <w:pStyle w:val="11112"/>
        <w:ind w:firstLine="709"/>
        <w:rPr>
          <w:rFonts w:eastAsia="Calibri"/>
        </w:rPr>
      </w:pPr>
      <w:bookmarkStart w:id="166" w:name="_Toc44605071"/>
      <w:bookmarkStart w:id="167" w:name="_Toc49152745"/>
      <w:r w:rsidRPr="0019252D">
        <w:rPr>
          <w:rFonts w:eastAsia="Calibri"/>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66"/>
      <w:bookmarkEnd w:id="167"/>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Вредное воздействие на окружающую среду от химических реагентов, используемых в водоподготовке в настоящее время отсутствует.</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p>
    <w:p w:rsidR="006B3E2F" w:rsidRDefault="006B3E2F" w:rsidP="006B3E2F">
      <w:pPr>
        <w:spacing w:after="0" w:line="360" w:lineRule="auto"/>
        <w:ind w:firstLine="709"/>
        <w:jc w:val="both"/>
        <w:rPr>
          <w:rFonts w:ascii="Times New Roman" w:eastAsia="Calibri" w:hAnsi="Times New Roman" w:cs="Times New Roman"/>
          <w:sz w:val="28"/>
          <w:szCs w:val="28"/>
        </w:rPr>
        <w:sectPr w:rsidR="006B3E2F" w:rsidSect="006B3E2F">
          <w:footerReference w:type="default" r:id="rId26"/>
          <w:footerReference w:type="first" r:id="rId27"/>
          <w:pgSz w:w="11906" w:h="16838"/>
          <w:pgMar w:top="1134" w:right="851" w:bottom="1134" w:left="1701" w:header="709" w:footer="680" w:gutter="0"/>
          <w:cols w:space="708"/>
          <w:titlePg/>
          <w:docGrid w:linePitch="360"/>
        </w:sectPr>
      </w:pPr>
    </w:p>
    <w:p w:rsidR="005A17C6" w:rsidRPr="00BC0C44" w:rsidRDefault="005A17C6" w:rsidP="005A17C6">
      <w:pPr>
        <w:pStyle w:val="113"/>
        <w:ind w:left="0"/>
      </w:pPr>
      <w:bookmarkStart w:id="168" w:name="_Toc49152746"/>
      <w:r w:rsidRPr="00BC0C44">
        <w:lastRenderedPageBreak/>
        <w:t xml:space="preserve">РАЗДЕЛ </w:t>
      </w:r>
      <w:r w:rsidR="00D87BCF">
        <w:t>2.</w:t>
      </w:r>
      <w:r w:rsidR="00377AC9">
        <w:t>6</w:t>
      </w:r>
      <w:r w:rsidR="00D87BCF">
        <w:t xml:space="preserve"> </w:t>
      </w:r>
      <w:r w:rsidRPr="00BC0C44">
        <w:t>(00</w:t>
      </w:r>
      <w:r w:rsidR="00FB6A17">
        <w:t>40</w:t>
      </w:r>
      <w:r w:rsidRPr="00BC0C44">
        <w:t>.ВС.</w:t>
      </w:r>
      <w:r w:rsidR="007E2CF3">
        <w:t xml:space="preserve"> </w:t>
      </w:r>
      <w:r w:rsidRPr="00BC0C44">
        <w:t>002.00</w:t>
      </w:r>
      <w:r w:rsidR="00377AC9">
        <w:t>6</w:t>
      </w:r>
      <w:r w:rsidRPr="00BC0C44">
        <w:t>)</w:t>
      </w:r>
      <w:bookmarkEnd w:id="168"/>
      <w:r w:rsidRPr="00BC0C44">
        <w:t xml:space="preserve"> </w:t>
      </w:r>
    </w:p>
    <w:p w:rsidR="005A17C6" w:rsidRPr="00BC0C44" w:rsidRDefault="005A17C6" w:rsidP="007E2CF3">
      <w:pPr>
        <w:pStyle w:val="113"/>
        <w:ind w:left="0"/>
        <w:rPr>
          <w:lang w:eastAsia="ru-RU"/>
        </w:rPr>
      </w:pPr>
      <w:bookmarkStart w:id="169" w:name="_Toc49152747"/>
      <w:r w:rsidRPr="00BC0C44">
        <w:rPr>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169"/>
    </w:p>
    <w:p w:rsidR="005A17C6" w:rsidRPr="00BC0C44" w:rsidRDefault="005A17C6" w:rsidP="005A17C6">
      <w:pPr>
        <w:tabs>
          <w:tab w:val="left" w:pos="284"/>
          <w:tab w:val="left" w:pos="10632"/>
        </w:tabs>
        <w:spacing w:after="0" w:line="240" w:lineRule="auto"/>
        <w:ind w:firstLine="1134"/>
        <w:jc w:val="both"/>
        <w:rPr>
          <w:rFonts w:ascii="Times New Roman" w:eastAsia="Calibri" w:hAnsi="Times New Roman" w:cs="Times New Roman"/>
          <w:sz w:val="16"/>
          <w:szCs w:val="16"/>
          <w:lang w:eastAsia="ru-RU"/>
        </w:rPr>
      </w:pPr>
    </w:p>
    <w:p w:rsidR="005A17C6" w:rsidRPr="00BC0C44" w:rsidRDefault="005A17C6" w:rsidP="007E2CF3">
      <w:pPr>
        <w:pStyle w:val="11112"/>
        <w:ind w:firstLine="709"/>
        <w:rPr>
          <w:rFonts w:eastAsia="Calibri"/>
        </w:rPr>
      </w:pPr>
      <w:bookmarkStart w:id="170" w:name="_Toc49152748"/>
      <w:r w:rsidRPr="00BC0C44">
        <w:rPr>
          <w:rFonts w:eastAsia="Calibri"/>
        </w:rPr>
        <w:t>2.</w:t>
      </w:r>
      <w:r w:rsidR="00FB6A17">
        <w:rPr>
          <w:rFonts w:eastAsia="Calibri"/>
        </w:rPr>
        <w:t>6</w:t>
      </w:r>
      <w:r w:rsidRPr="00BC0C44">
        <w:rPr>
          <w:rFonts w:eastAsia="Calibri"/>
        </w:rPr>
        <w:t>.1. Оценка стоимости основных мероприятий по реализации схемы водоснабжения</w:t>
      </w:r>
      <w:bookmarkEnd w:id="170"/>
    </w:p>
    <w:p w:rsidR="005A17C6" w:rsidRPr="00843B25" w:rsidRDefault="005A17C6" w:rsidP="005A17C6">
      <w:pPr>
        <w:spacing w:after="0" w:line="240" w:lineRule="auto"/>
        <w:ind w:firstLine="709"/>
        <w:jc w:val="both"/>
        <w:rPr>
          <w:rFonts w:ascii="Times New Roman" w:eastAsia="Calibri" w:hAnsi="Times New Roman" w:cs="Times New Roman"/>
          <w:sz w:val="16"/>
          <w:szCs w:val="16"/>
        </w:rPr>
      </w:pPr>
    </w:p>
    <w:p w:rsidR="005A17C6" w:rsidRPr="00BC0C44" w:rsidRDefault="005A17C6" w:rsidP="005A17C6">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 xml:space="preserve">Оценка стоимости основных мероприятий по реализации схемы водоснабжения представлена в таблице </w:t>
      </w:r>
      <w:r w:rsidR="00547809">
        <w:rPr>
          <w:rFonts w:ascii="Times New Roman" w:eastAsia="Calibri" w:hAnsi="Times New Roman" w:cs="Times New Roman"/>
          <w:sz w:val="28"/>
          <w:szCs w:val="28"/>
        </w:rPr>
        <w:t>30</w:t>
      </w:r>
      <w:r w:rsidRPr="00BC0C44">
        <w:rPr>
          <w:rFonts w:ascii="Times New Roman" w:eastAsia="Calibri" w:hAnsi="Times New Roman" w:cs="Times New Roman"/>
          <w:sz w:val="28"/>
          <w:szCs w:val="28"/>
        </w:rPr>
        <w:t xml:space="preserve"> </w:t>
      </w:r>
      <w:r w:rsidR="004C4DAA">
        <w:rPr>
          <w:rFonts w:ascii="Times New Roman" w:eastAsia="Calibri" w:hAnsi="Times New Roman" w:cs="Times New Roman"/>
          <w:sz w:val="28"/>
          <w:szCs w:val="28"/>
        </w:rPr>
        <w:t>п.2.</w:t>
      </w:r>
      <w:r w:rsidR="00547809">
        <w:rPr>
          <w:rFonts w:ascii="Times New Roman" w:eastAsia="Calibri" w:hAnsi="Times New Roman" w:cs="Times New Roman"/>
          <w:sz w:val="28"/>
          <w:szCs w:val="28"/>
        </w:rPr>
        <w:t>6</w:t>
      </w:r>
      <w:r w:rsidR="004C4DAA">
        <w:rPr>
          <w:rFonts w:ascii="Times New Roman" w:eastAsia="Calibri" w:hAnsi="Times New Roman" w:cs="Times New Roman"/>
          <w:sz w:val="28"/>
          <w:szCs w:val="28"/>
        </w:rPr>
        <w:t>.2</w:t>
      </w:r>
      <w:r w:rsidRPr="00BC0C44">
        <w:rPr>
          <w:rFonts w:ascii="Times New Roman" w:eastAsia="Calibri" w:hAnsi="Times New Roman" w:cs="Times New Roman"/>
          <w:sz w:val="28"/>
          <w:szCs w:val="28"/>
        </w:rPr>
        <w:t xml:space="preserve"> настоящего Документа.</w:t>
      </w:r>
    </w:p>
    <w:p w:rsidR="005A17C6" w:rsidRPr="00BC0C44" w:rsidRDefault="005A17C6" w:rsidP="007E2CF3">
      <w:pPr>
        <w:pStyle w:val="11112"/>
        <w:ind w:firstLine="567"/>
        <w:rPr>
          <w:rFonts w:eastAsia="Calibri"/>
        </w:rPr>
      </w:pPr>
      <w:bookmarkStart w:id="171" w:name="_Toc49152749"/>
      <w:r w:rsidRPr="00BC0C44">
        <w:rPr>
          <w:rFonts w:eastAsia="Calibri"/>
        </w:rPr>
        <w:t>2.</w:t>
      </w:r>
      <w:r w:rsidR="00FB6A17">
        <w:rPr>
          <w:rFonts w:eastAsia="Calibri"/>
        </w:rPr>
        <w:t>6</w:t>
      </w:r>
      <w:r w:rsidRPr="00BC0C44">
        <w:rPr>
          <w:rFonts w:eastAsia="Calibri"/>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w:t>
      </w:r>
      <w:r>
        <w:rPr>
          <w:rFonts w:eastAsia="Calibri"/>
        </w:rPr>
        <w:t>о</w:t>
      </w:r>
      <w:r w:rsidRPr="00BC0C44">
        <w:rPr>
          <w:rFonts w:eastAsia="Calibri"/>
        </w:rPr>
        <w:t xml:space="preserve"> объектам-аналогам по видам капитального строительства и видам работ, с указанием источников финансирования</w:t>
      </w:r>
      <w:bookmarkEnd w:id="171"/>
    </w:p>
    <w:p w:rsidR="005A17C6" w:rsidRPr="00BC0C44" w:rsidRDefault="005A17C6" w:rsidP="005A17C6">
      <w:pPr>
        <w:spacing w:after="0" w:line="240" w:lineRule="auto"/>
        <w:ind w:firstLine="709"/>
        <w:jc w:val="both"/>
        <w:rPr>
          <w:rFonts w:ascii="Times New Roman" w:eastAsia="Calibri" w:hAnsi="Times New Roman" w:cs="Times New Roman"/>
          <w:sz w:val="28"/>
          <w:szCs w:val="28"/>
        </w:rPr>
      </w:pPr>
    </w:p>
    <w:p w:rsidR="00377AC9" w:rsidRPr="00377AC9" w:rsidRDefault="005A17C6" w:rsidP="004C7317">
      <w:pPr>
        <w:spacing w:after="0" w:line="360" w:lineRule="auto"/>
        <w:ind w:firstLine="567"/>
        <w:jc w:val="both"/>
        <w:rPr>
          <w:rFonts w:ascii="Times New Roman" w:eastAsia="Calibri" w:hAnsi="Times New Roman" w:cs="Times New Roman"/>
          <w:sz w:val="28"/>
          <w:szCs w:val="28"/>
        </w:rPr>
      </w:pPr>
      <w:r w:rsidRPr="00377AC9">
        <w:rPr>
          <w:rFonts w:ascii="Times New Roman" w:eastAsia="Calibri" w:hAnsi="Times New Roman" w:cs="Times New Roman"/>
          <w:sz w:val="28"/>
          <w:szCs w:val="28"/>
        </w:rPr>
        <w:t xml:space="preserve">Оценка </w:t>
      </w:r>
      <w:r w:rsidR="00377AC9">
        <w:rPr>
          <w:rFonts w:ascii="Times New Roman" w:eastAsia="Calibri" w:hAnsi="Times New Roman" w:cs="Times New Roman"/>
          <w:sz w:val="28"/>
          <w:szCs w:val="28"/>
        </w:rPr>
        <w:t xml:space="preserve">величины необходимых </w:t>
      </w:r>
      <w:r w:rsidRPr="00377AC9">
        <w:rPr>
          <w:rFonts w:ascii="Times New Roman" w:eastAsia="Calibri" w:hAnsi="Times New Roman" w:cs="Times New Roman"/>
          <w:sz w:val="28"/>
          <w:szCs w:val="28"/>
        </w:rPr>
        <w:t xml:space="preserve">капитальных вложений </w:t>
      </w:r>
      <w:r w:rsidR="00377AC9" w:rsidRPr="00377AC9">
        <w:rPr>
          <w:rFonts w:ascii="Times New Roman" w:eastAsia="Calibri" w:hAnsi="Times New Roman" w:cs="Times New Roman"/>
          <w:sz w:val="28"/>
          <w:szCs w:val="28"/>
        </w:rPr>
        <w:t xml:space="preserve">приведена </w:t>
      </w:r>
      <w:r w:rsidRPr="00377AC9">
        <w:rPr>
          <w:rFonts w:ascii="Times New Roman" w:eastAsia="Calibri" w:hAnsi="Times New Roman" w:cs="Times New Roman"/>
          <w:sz w:val="28"/>
          <w:szCs w:val="28"/>
        </w:rPr>
        <w:t xml:space="preserve">в </w:t>
      </w:r>
      <w:r w:rsidR="00377AC9" w:rsidRPr="00377AC9">
        <w:rPr>
          <w:rFonts w:ascii="Times New Roman" w:eastAsia="Calibri" w:hAnsi="Times New Roman" w:cs="Times New Roman"/>
          <w:sz w:val="28"/>
          <w:szCs w:val="28"/>
        </w:rPr>
        <w:t xml:space="preserve">соответствии с муниципальной программой </w:t>
      </w:r>
      <w:r w:rsidR="00377AC9" w:rsidRPr="00377AC9">
        <w:rPr>
          <w:rFonts w:ascii="Times New Roman" w:hAnsi="Times New Roman" w:cs="Times New Roman"/>
          <w:sz w:val="28"/>
          <w:szCs w:val="28"/>
        </w:rPr>
        <w:t xml:space="preserve">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 (с изменениями от 10.06.2020г. № 574) </w:t>
      </w:r>
    </w:p>
    <w:p w:rsidR="006869F4" w:rsidRDefault="00FB6A17" w:rsidP="005A17C6">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При ежегодной актуализации схемы водоснабжения формировани</w:t>
      </w:r>
      <w:r>
        <w:rPr>
          <w:rFonts w:ascii="Times New Roman" w:eastAsia="Calibri" w:hAnsi="Times New Roman" w:cs="Times New Roman"/>
          <w:sz w:val="28"/>
          <w:szCs w:val="28"/>
        </w:rPr>
        <w:t>е</w:t>
      </w:r>
      <w:r w:rsidRPr="00BC0C44">
        <w:rPr>
          <w:rFonts w:ascii="Times New Roman" w:eastAsia="Calibri" w:hAnsi="Times New Roman" w:cs="Times New Roman"/>
          <w:sz w:val="28"/>
          <w:szCs w:val="28"/>
        </w:rPr>
        <w:t xml:space="preserve"> мероприятий при расчет</w:t>
      </w:r>
      <w:r>
        <w:rPr>
          <w:rFonts w:ascii="Times New Roman" w:eastAsia="Calibri" w:hAnsi="Times New Roman" w:cs="Times New Roman"/>
          <w:sz w:val="28"/>
          <w:szCs w:val="28"/>
        </w:rPr>
        <w:t xml:space="preserve">е </w:t>
      </w:r>
      <w:r w:rsidRPr="00BC0C44">
        <w:rPr>
          <w:rFonts w:ascii="Times New Roman" w:eastAsia="Calibri" w:hAnsi="Times New Roman" w:cs="Times New Roman"/>
          <w:sz w:val="28"/>
          <w:szCs w:val="28"/>
        </w:rPr>
        <w:t>потребности в капитальных вло</w:t>
      </w:r>
      <w:r>
        <w:rPr>
          <w:rFonts w:ascii="Times New Roman" w:eastAsia="Calibri" w:hAnsi="Times New Roman" w:cs="Times New Roman"/>
          <w:sz w:val="28"/>
          <w:szCs w:val="28"/>
        </w:rPr>
        <w:t xml:space="preserve">жениях необходимо производить с учетом </w:t>
      </w:r>
      <w:r w:rsidRPr="00BC0C44">
        <w:rPr>
          <w:rFonts w:ascii="Times New Roman" w:eastAsia="Calibri" w:hAnsi="Times New Roman" w:cs="Times New Roman"/>
          <w:sz w:val="28"/>
          <w:szCs w:val="28"/>
        </w:rPr>
        <w:t>мероприяти</w:t>
      </w:r>
      <w:r>
        <w:rPr>
          <w:rFonts w:ascii="Times New Roman" w:eastAsia="Calibri" w:hAnsi="Times New Roman" w:cs="Times New Roman"/>
          <w:sz w:val="28"/>
          <w:szCs w:val="28"/>
        </w:rPr>
        <w:t xml:space="preserve">й, заложенных в </w:t>
      </w:r>
      <w:r w:rsidRPr="00BC0C44">
        <w:rPr>
          <w:rFonts w:ascii="Times New Roman" w:eastAsia="Calibri" w:hAnsi="Times New Roman" w:cs="Times New Roman"/>
          <w:sz w:val="28"/>
          <w:szCs w:val="28"/>
        </w:rPr>
        <w:t>инвестиционной, производственной программ</w:t>
      </w:r>
      <w:r>
        <w:rPr>
          <w:rFonts w:ascii="Times New Roman" w:eastAsia="Calibri" w:hAnsi="Times New Roman" w:cs="Times New Roman"/>
          <w:sz w:val="28"/>
          <w:szCs w:val="28"/>
        </w:rPr>
        <w:t>ах</w:t>
      </w:r>
      <w:r w:rsidRPr="00BC0C44">
        <w:rPr>
          <w:rFonts w:ascii="Times New Roman" w:eastAsia="Calibri" w:hAnsi="Times New Roman" w:cs="Times New Roman"/>
          <w:sz w:val="28"/>
          <w:szCs w:val="28"/>
        </w:rPr>
        <w:t xml:space="preserve"> ресурсоснабжающей организации</w:t>
      </w:r>
      <w:r>
        <w:rPr>
          <w:rFonts w:ascii="Times New Roman" w:eastAsia="Calibri" w:hAnsi="Times New Roman" w:cs="Times New Roman"/>
          <w:sz w:val="28"/>
          <w:szCs w:val="28"/>
        </w:rPr>
        <w:t>.</w:t>
      </w:r>
    </w:p>
    <w:p w:rsidR="00A433E0" w:rsidRDefault="00A433E0" w:rsidP="00A433E0">
      <w:pPr>
        <w:pStyle w:val="affffe"/>
        <w:spacing w:after="0"/>
        <w:ind w:right="0"/>
      </w:pPr>
      <w:r>
        <w:t xml:space="preserve">Ресурсоснабжающей организации рекомендуется разработать и утвердить инвестиционную программу по развитию, реконструкции и модернизации системы водоснабжения и водоотведения </w:t>
      </w:r>
      <w:r w:rsidR="00A538C4">
        <w:t xml:space="preserve">на </w:t>
      </w:r>
      <w:r>
        <w:t xml:space="preserve">территории Малоярославецкого района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w:t>
      </w:r>
      <w:r>
        <w:lastRenderedPageBreak/>
        <w:t>объектов централизованных систем водоснабжения и (или) водоотведения,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организаци</w:t>
      </w:r>
      <w:r w:rsidR="00A538C4">
        <w:t>и</w:t>
      </w:r>
      <w:r>
        <w:t>.</w:t>
      </w:r>
    </w:p>
    <w:p w:rsidR="00A433E0" w:rsidRDefault="00A433E0" w:rsidP="005A17C6">
      <w:pPr>
        <w:spacing w:after="0" w:line="360" w:lineRule="auto"/>
        <w:ind w:firstLine="709"/>
        <w:jc w:val="both"/>
        <w:rPr>
          <w:rFonts w:ascii="Times New Roman" w:eastAsia="Calibri" w:hAnsi="Times New Roman" w:cs="Times New Roman"/>
          <w:sz w:val="28"/>
          <w:szCs w:val="28"/>
        </w:rPr>
      </w:pPr>
    </w:p>
    <w:p w:rsidR="005A17C6" w:rsidRDefault="005A17C6" w:rsidP="005A17C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A17C6" w:rsidRDefault="005A17C6" w:rsidP="005A17C6">
      <w:pPr>
        <w:spacing w:after="0" w:line="360" w:lineRule="auto"/>
        <w:jc w:val="both"/>
        <w:rPr>
          <w:rFonts w:ascii="Times New Roman" w:eastAsia="Calibri" w:hAnsi="Times New Roman" w:cs="Times New Roman"/>
          <w:sz w:val="28"/>
          <w:szCs w:val="28"/>
        </w:rPr>
        <w:sectPr w:rsidR="005A17C6" w:rsidSect="005A17C6">
          <w:footerReference w:type="first" r:id="rId28"/>
          <w:pgSz w:w="11906" w:h="16838"/>
          <w:pgMar w:top="1134" w:right="851" w:bottom="1134" w:left="1701" w:header="709" w:footer="680" w:gutter="0"/>
          <w:cols w:space="708"/>
          <w:titlePg/>
          <w:docGrid w:linePitch="360"/>
        </w:sectPr>
      </w:pPr>
    </w:p>
    <w:p w:rsidR="004C4DAA" w:rsidRDefault="004C4DAA" w:rsidP="004C4DAA">
      <w:pPr>
        <w:pStyle w:val="afffb"/>
      </w:pPr>
      <w:bookmarkStart w:id="172" w:name="_Toc44425197"/>
      <w:r>
        <w:lastRenderedPageBreak/>
        <w:t xml:space="preserve">Таблица </w:t>
      </w:r>
      <w:r w:rsidR="00547809">
        <w:t>30</w:t>
      </w:r>
      <w:r>
        <w:t xml:space="preserve"> - </w:t>
      </w:r>
      <w:r w:rsidRPr="002632A1">
        <w:t>Оценка стоимости основных мероприятий по реализации схем</w:t>
      </w:r>
      <w:r>
        <w:t>ы</w:t>
      </w:r>
      <w:r w:rsidRPr="002632A1">
        <w:t xml:space="preserve"> водоснабжения </w:t>
      </w:r>
      <w:r>
        <w:t xml:space="preserve">МО </w:t>
      </w:r>
      <w:r w:rsidR="004C7317">
        <w:t>СП «</w:t>
      </w:r>
      <w:r w:rsidR="00BB2FBB">
        <w:t>Поселок Юбилейный</w:t>
      </w:r>
      <w:r w:rsidR="004C7317">
        <w:t>»</w:t>
      </w:r>
      <w:bookmarkEnd w:id="172"/>
    </w:p>
    <w:tbl>
      <w:tblPr>
        <w:tblStyle w:val="492"/>
        <w:tblW w:w="0" w:type="auto"/>
        <w:jc w:val="center"/>
        <w:tblLook w:val="04A0" w:firstRow="1" w:lastRow="0" w:firstColumn="1" w:lastColumn="0" w:noHBand="0" w:noVBand="1"/>
      </w:tblPr>
      <w:tblGrid>
        <w:gridCol w:w="2519"/>
        <w:gridCol w:w="1226"/>
        <w:gridCol w:w="1227"/>
        <w:gridCol w:w="1227"/>
        <w:gridCol w:w="1226"/>
        <w:gridCol w:w="1227"/>
        <w:gridCol w:w="1227"/>
        <w:gridCol w:w="1226"/>
        <w:gridCol w:w="1227"/>
        <w:gridCol w:w="1227"/>
        <w:gridCol w:w="1227"/>
      </w:tblGrid>
      <w:tr w:rsidR="00404EFB" w:rsidRPr="00C20976" w:rsidTr="0043698B">
        <w:trPr>
          <w:trHeight w:val="397"/>
          <w:tblHeader/>
          <w:jc w:val="center"/>
        </w:trPr>
        <w:tc>
          <w:tcPr>
            <w:tcW w:w="2519" w:type="dxa"/>
            <w:vAlign w:val="center"/>
          </w:tcPr>
          <w:p w:rsidR="004C4DAA" w:rsidRPr="00C20976" w:rsidRDefault="004C4DAA" w:rsidP="004C4DAA">
            <w:pPr>
              <w:rPr>
                <w:rFonts w:ascii="Times New Roman" w:hAnsi="Times New Roman" w:cs="Times New Roman"/>
                <w:sz w:val="16"/>
                <w:szCs w:val="16"/>
              </w:rPr>
            </w:pPr>
            <w:r>
              <w:rPr>
                <w:rFonts w:ascii="Times New Roman" w:hAnsi="Times New Roman" w:cs="Times New Roman"/>
                <w:sz w:val="16"/>
                <w:szCs w:val="16"/>
              </w:rPr>
              <w:t>Период</w:t>
            </w:r>
          </w:p>
        </w:tc>
        <w:tc>
          <w:tcPr>
            <w:tcW w:w="1226"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0</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1</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2</w:t>
            </w:r>
          </w:p>
        </w:tc>
        <w:tc>
          <w:tcPr>
            <w:tcW w:w="1226"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3</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4</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5</w:t>
            </w:r>
          </w:p>
        </w:tc>
        <w:tc>
          <w:tcPr>
            <w:tcW w:w="1226"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6</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7</w:t>
            </w:r>
          </w:p>
        </w:tc>
        <w:tc>
          <w:tcPr>
            <w:tcW w:w="1227" w:type="dxa"/>
            <w:vAlign w:val="center"/>
          </w:tcPr>
          <w:p w:rsidR="004C4DAA" w:rsidRPr="00C20976" w:rsidRDefault="004C4DAA" w:rsidP="00860F5F">
            <w:pPr>
              <w:jc w:val="center"/>
              <w:rPr>
                <w:rFonts w:ascii="Times New Roman" w:hAnsi="Times New Roman" w:cs="Times New Roman"/>
                <w:sz w:val="16"/>
                <w:szCs w:val="16"/>
              </w:rPr>
            </w:pPr>
            <w:r w:rsidRPr="00C20976">
              <w:rPr>
                <w:rFonts w:ascii="Times New Roman" w:hAnsi="Times New Roman" w:cs="Times New Roman"/>
                <w:sz w:val="16"/>
                <w:szCs w:val="16"/>
              </w:rPr>
              <w:t>202</w:t>
            </w:r>
            <w:r w:rsidR="00860F5F">
              <w:rPr>
                <w:rFonts w:ascii="Times New Roman" w:hAnsi="Times New Roman" w:cs="Times New Roman"/>
                <w:sz w:val="16"/>
                <w:szCs w:val="16"/>
              </w:rPr>
              <w:t>8</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Всего</w:t>
            </w:r>
            <w:r w:rsidR="00547809">
              <w:rPr>
                <w:rFonts w:ascii="Times New Roman" w:hAnsi="Times New Roman" w:cs="Times New Roman"/>
                <w:sz w:val="16"/>
                <w:szCs w:val="16"/>
              </w:rPr>
              <w:t>, тыс.руб.</w:t>
            </w:r>
          </w:p>
        </w:tc>
      </w:tr>
      <w:tr w:rsidR="004C4DAA" w:rsidRPr="00C20976" w:rsidTr="0043698B">
        <w:trPr>
          <w:trHeight w:val="397"/>
          <w:tblHeader/>
          <w:jc w:val="center"/>
        </w:trPr>
        <w:tc>
          <w:tcPr>
            <w:tcW w:w="14786" w:type="dxa"/>
            <w:gridSpan w:val="11"/>
            <w:vAlign w:val="center"/>
          </w:tcPr>
          <w:p w:rsidR="004C4DAA" w:rsidRPr="00BB2FBB" w:rsidRDefault="004C4DAA" w:rsidP="00FB6A17">
            <w:pPr>
              <w:rPr>
                <w:rFonts w:ascii="Times New Roman" w:hAnsi="Times New Roman" w:cs="Times New Roman"/>
                <w:b/>
                <w:sz w:val="18"/>
                <w:szCs w:val="18"/>
              </w:rPr>
            </w:pPr>
            <w:r w:rsidRPr="00BB2FBB">
              <w:rPr>
                <w:rFonts w:ascii="Times New Roman" w:hAnsi="Times New Roman" w:cs="Times New Roman"/>
                <w:b/>
                <w:sz w:val="18"/>
                <w:szCs w:val="18"/>
              </w:rPr>
              <w:t>Проекты «</w:t>
            </w:r>
            <w:r w:rsidR="00FB6A17" w:rsidRPr="00BB2FBB">
              <w:rPr>
                <w:rFonts w:ascii="Times New Roman" w:hAnsi="Times New Roman" w:cs="Times New Roman"/>
                <w:b/>
                <w:sz w:val="18"/>
                <w:szCs w:val="18"/>
              </w:rPr>
              <w:t>В</w:t>
            </w:r>
            <w:r w:rsidRPr="00BB2FBB">
              <w:rPr>
                <w:rFonts w:ascii="Times New Roman" w:hAnsi="Times New Roman" w:cs="Times New Roman"/>
                <w:b/>
                <w:sz w:val="18"/>
                <w:szCs w:val="18"/>
              </w:rPr>
              <w:t>одопроводные сети и сооружения на них»</w:t>
            </w:r>
          </w:p>
        </w:tc>
      </w:tr>
      <w:tr w:rsidR="009A5A27" w:rsidRPr="00C20976" w:rsidTr="0043698B">
        <w:trPr>
          <w:trHeight w:val="397"/>
          <w:tblHeader/>
          <w:jc w:val="center"/>
        </w:trPr>
        <w:tc>
          <w:tcPr>
            <w:tcW w:w="2519" w:type="dxa"/>
            <w:vAlign w:val="center"/>
          </w:tcPr>
          <w:p w:rsidR="009A5A27" w:rsidRPr="00BB2FBB" w:rsidRDefault="009A5A27" w:rsidP="009A5A27">
            <w:pPr>
              <w:rPr>
                <w:rFonts w:ascii="Times New Roman" w:hAnsi="Times New Roman" w:cs="Times New Roman"/>
                <w:b/>
                <w:color w:val="000000"/>
                <w:sz w:val="18"/>
                <w:szCs w:val="18"/>
              </w:rPr>
            </w:pPr>
            <w:r w:rsidRPr="00BB2FBB">
              <w:rPr>
                <w:rFonts w:ascii="Times New Roman" w:hAnsi="Times New Roman" w:cs="Times New Roman"/>
                <w:b/>
                <w:sz w:val="18"/>
                <w:szCs w:val="18"/>
              </w:rPr>
              <w:t>Всего смета, тыс.руб.</w:t>
            </w:r>
          </w:p>
        </w:tc>
        <w:tc>
          <w:tcPr>
            <w:tcW w:w="1226" w:type="dxa"/>
            <w:vAlign w:val="center"/>
          </w:tcPr>
          <w:p w:rsidR="009A5A27" w:rsidRPr="00860F5F" w:rsidRDefault="009A5A27" w:rsidP="009A5A27">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1 319,204</w:t>
            </w: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r>
              <w:rPr>
                <w:rFonts w:ascii="Times New Roman" w:hAnsi="Times New Roman" w:cs="Times New Roman"/>
                <w:color w:val="000000"/>
                <w:sz w:val="18"/>
                <w:szCs w:val="18"/>
              </w:rPr>
              <w:t>155,000</w:t>
            </w: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r>
              <w:rPr>
                <w:rFonts w:ascii="Times New Roman" w:hAnsi="Times New Roman" w:cs="Times New Roman"/>
                <w:color w:val="000000"/>
                <w:sz w:val="18"/>
                <w:szCs w:val="18"/>
              </w:rPr>
              <w:t>1 260,000</w:t>
            </w:r>
          </w:p>
        </w:tc>
        <w:tc>
          <w:tcPr>
            <w:tcW w:w="1226" w:type="dxa"/>
            <w:vAlign w:val="center"/>
          </w:tcPr>
          <w:p w:rsidR="009A5A27" w:rsidRPr="00BB2FBB"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BB2FBB"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460,000</w:t>
            </w: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6"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3 194,204</w:t>
            </w:r>
          </w:p>
        </w:tc>
      </w:tr>
      <w:tr w:rsidR="009A5A27" w:rsidRPr="00C20976" w:rsidTr="0043698B">
        <w:trPr>
          <w:trHeight w:val="397"/>
          <w:tblHeader/>
          <w:jc w:val="center"/>
        </w:trPr>
        <w:tc>
          <w:tcPr>
            <w:tcW w:w="2519" w:type="dxa"/>
            <w:vAlign w:val="center"/>
          </w:tcPr>
          <w:p w:rsidR="009A5A27" w:rsidRPr="00BB2FBB" w:rsidRDefault="009A5A27" w:rsidP="009A5A27">
            <w:pPr>
              <w:rPr>
                <w:rFonts w:ascii="Times New Roman" w:hAnsi="Times New Roman" w:cs="Times New Roman"/>
                <w:b/>
                <w:sz w:val="18"/>
                <w:szCs w:val="18"/>
              </w:rPr>
            </w:pPr>
            <w:r w:rsidRPr="00BB2FBB">
              <w:rPr>
                <w:rFonts w:ascii="Times New Roman" w:hAnsi="Times New Roman" w:cs="Times New Roman"/>
                <w:b/>
                <w:sz w:val="18"/>
                <w:szCs w:val="18"/>
              </w:rPr>
              <w:t>Всего смета накопленным итогом</w:t>
            </w:r>
          </w:p>
        </w:tc>
        <w:tc>
          <w:tcPr>
            <w:tcW w:w="1226" w:type="dxa"/>
            <w:vAlign w:val="center"/>
          </w:tcPr>
          <w:p w:rsidR="009A5A27" w:rsidRPr="00860F5F" w:rsidRDefault="009A5A27" w:rsidP="009A5A27">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1 319,204</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1 474,204</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2734,204</w:t>
            </w:r>
          </w:p>
        </w:tc>
        <w:tc>
          <w:tcPr>
            <w:tcW w:w="1226"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3 194,204</w:t>
            </w: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6"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p>
        </w:tc>
        <w:tc>
          <w:tcPr>
            <w:tcW w:w="1227" w:type="dxa"/>
            <w:vAlign w:val="center"/>
          </w:tcPr>
          <w:p w:rsidR="009A5A27" w:rsidRPr="00BB2FBB"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3 194,204</w:t>
            </w:r>
          </w:p>
        </w:tc>
      </w:tr>
      <w:tr w:rsidR="00776BFC" w:rsidRPr="00C20976" w:rsidTr="0043698B">
        <w:trPr>
          <w:trHeight w:val="397"/>
          <w:tblHeader/>
          <w:jc w:val="center"/>
        </w:trPr>
        <w:tc>
          <w:tcPr>
            <w:tcW w:w="14786" w:type="dxa"/>
            <w:gridSpan w:val="11"/>
            <w:vAlign w:val="center"/>
          </w:tcPr>
          <w:p w:rsidR="00776BFC" w:rsidRPr="00BB2FBB" w:rsidRDefault="00776BFC" w:rsidP="00BB2FBB">
            <w:pP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Мероприятие 1.</w:t>
            </w:r>
            <w:r w:rsidR="004C7317" w:rsidRPr="00BB2FBB">
              <w:rPr>
                <w:rFonts w:ascii="Times New Roman" w:hAnsi="Times New Roman" w:cs="Times New Roman"/>
                <w:b/>
                <w:color w:val="000000"/>
                <w:sz w:val="18"/>
                <w:szCs w:val="18"/>
              </w:rPr>
              <w:t xml:space="preserve"> </w:t>
            </w:r>
            <w:r w:rsidR="00BB2FBB" w:rsidRPr="00BB2FBB">
              <w:rPr>
                <w:rFonts w:ascii="Times New Roman" w:hAnsi="Times New Roman" w:cs="Times New Roman"/>
                <w:b/>
                <w:color w:val="2D2D2D"/>
                <w:spacing w:val="2"/>
                <w:sz w:val="18"/>
                <w:szCs w:val="18"/>
                <w:shd w:val="clear" w:color="auto" w:fill="FFFFFF"/>
              </w:rPr>
              <w:t>Капитальный ремонт сетей холодного водоснабжения протяженностью 980 м в поселке Юбилейный</w:t>
            </w:r>
          </w:p>
        </w:tc>
      </w:tr>
      <w:tr w:rsidR="00F96176" w:rsidRPr="00C20976" w:rsidTr="0043698B">
        <w:trPr>
          <w:trHeight w:val="397"/>
          <w:tblHeader/>
          <w:jc w:val="center"/>
        </w:trPr>
        <w:tc>
          <w:tcPr>
            <w:tcW w:w="2519" w:type="dxa"/>
            <w:vAlign w:val="center"/>
          </w:tcPr>
          <w:p w:rsidR="00776BFC" w:rsidRPr="00BB2FBB" w:rsidRDefault="00776BFC" w:rsidP="00776BFC">
            <w:pPr>
              <w:rPr>
                <w:rFonts w:ascii="Times New Roman" w:hAnsi="Times New Roman" w:cs="Times New Roman"/>
                <w:color w:val="000000"/>
                <w:sz w:val="18"/>
                <w:szCs w:val="18"/>
              </w:rPr>
            </w:pPr>
            <w:r w:rsidRPr="00BB2FBB">
              <w:rPr>
                <w:rFonts w:ascii="Times New Roman" w:hAnsi="Times New Roman" w:cs="Times New Roman"/>
                <w:sz w:val="18"/>
                <w:szCs w:val="18"/>
              </w:rPr>
              <w:t>Всего смета</w:t>
            </w:r>
          </w:p>
        </w:tc>
        <w:tc>
          <w:tcPr>
            <w:tcW w:w="1226" w:type="dxa"/>
            <w:vAlign w:val="center"/>
          </w:tcPr>
          <w:p w:rsidR="00776BFC" w:rsidRPr="00860F5F" w:rsidRDefault="00860F5F" w:rsidP="00776BFC">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1 319,204</w:t>
            </w:r>
          </w:p>
        </w:tc>
        <w:tc>
          <w:tcPr>
            <w:tcW w:w="1227" w:type="dxa"/>
            <w:vAlign w:val="center"/>
          </w:tcPr>
          <w:p w:rsidR="00776BFC" w:rsidRPr="00BB2FBB" w:rsidRDefault="00F96176" w:rsidP="00776BFC">
            <w:pPr>
              <w:jc w:val="center"/>
              <w:rPr>
                <w:rFonts w:ascii="Times New Roman" w:hAnsi="Times New Roman" w:cs="Times New Roman"/>
                <w:color w:val="000000"/>
                <w:sz w:val="18"/>
                <w:szCs w:val="18"/>
              </w:rPr>
            </w:pPr>
            <w:r w:rsidRPr="00BB2FBB">
              <w:rPr>
                <w:rFonts w:ascii="Times New Roman" w:hAnsi="Times New Roman" w:cs="Times New Roman"/>
                <w:color w:val="000000"/>
                <w:sz w:val="18"/>
                <w:szCs w:val="18"/>
              </w:rPr>
              <w:t>-</w:t>
            </w:r>
          </w:p>
        </w:tc>
        <w:tc>
          <w:tcPr>
            <w:tcW w:w="1227" w:type="dxa"/>
            <w:vAlign w:val="center"/>
          </w:tcPr>
          <w:p w:rsidR="00776BFC" w:rsidRPr="00BB2FBB" w:rsidRDefault="004C7317" w:rsidP="00776BFC">
            <w:pPr>
              <w:jc w:val="center"/>
              <w:rPr>
                <w:rFonts w:ascii="Times New Roman" w:hAnsi="Times New Roman" w:cs="Times New Roman"/>
                <w:color w:val="000000"/>
                <w:sz w:val="18"/>
                <w:szCs w:val="18"/>
              </w:rPr>
            </w:pPr>
            <w:r w:rsidRPr="00BB2FBB">
              <w:rPr>
                <w:rFonts w:ascii="Times New Roman" w:hAnsi="Times New Roman" w:cs="Times New Roman"/>
                <w:color w:val="000000"/>
                <w:sz w:val="18"/>
                <w:szCs w:val="18"/>
              </w:rPr>
              <w:t>-</w:t>
            </w:r>
          </w:p>
        </w:tc>
        <w:tc>
          <w:tcPr>
            <w:tcW w:w="1226"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7"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7"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6"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7"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7" w:type="dxa"/>
            <w:vAlign w:val="center"/>
          </w:tcPr>
          <w:p w:rsidR="00776BFC" w:rsidRPr="00BB2FBB" w:rsidRDefault="00776BFC" w:rsidP="00776BFC">
            <w:pPr>
              <w:jc w:val="cente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w:t>
            </w:r>
          </w:p>
        </w:tc>
        <w:tc>
          <w:tcPr>
            <w:tcW w:w="1227" w:type="dxa"/>
            <w:vAlign w:val="center"/>
          </w:tcPr>
          <w:p w:rsidR="00776BFC" w:rsidRPr="00860F5F" w:rsidRDefault="00860F5F" w:rsidP="00860F5F">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1 319, 204</w:t>
            </w:r>
          </w:p>
        </w:tc>
      </w:tr>
      <w:tr w:rsidR="00F96176" w:rsidRPr="00C20976" w:rsidTr="0043698B">
        <w:trPr>
          <w:trHeight w:val="397"/>
          <w:tblHeader/>
          <w:jc w:val="center"/>
        </w:trPr>
        <w:tc>
          <w:tcPr>
            <w:tcW w:w="2519" w:type="dxa"/>
            <w:vAlign w:val="center"/>
          </w:tcPr>
          <w:p w:rsidR="00776BFC" w:rsidRPr="00BB2FBB" w:rsidRDefault="00776BFC" w:rsidP="00776BFC">
            <w:pPr>
              <w:rPr>
                <w:rFonts w:ascii="Times New Roman" w:hAnsi="Times New Roman" w:cs="Times New Roman"/>
                <w:sz w:val="18"/>
                <w:szCs w:val="18"/>
              </w:rPr>
            </w:pPr>
            <w:r w:rsidRPr="00BB2FBB">
              <w:rPr>
                <w:rFonts w:ascii="Times New Roman" w:hAnsi="Times New Roman" w:cs="Times New Roman"/>
                <w:sz w:val="18"/>
                <w:szCs w:val="18"/>
              </w:rPr>
              <w:t>Всего смета накопленным итогом</w:t>
            </w:r>
          </w:p>
        </w:tc>
        <w:tc>
          <w:tcPr>
            <w:tcW w:w="1226" w:type="dxa"/>
            <w:vAlign w:val="center"/>
          </w:tcPr>
          <w:p w:rsidR="00776BFC" w:rsidRPr="00860F5F" w:rsidRDefault="00860F5F" w:rsidP="00776BFC">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1 319,204</w:t>
            </w:r>
          </w:p>
        </w:tc>
        <w:tc>
          <w:tcPr>
            <w:tcW w:w="1227" w:type="dxa"/>
            <w:vAlign w:val="center"/>
          </w:tcPr>
          <w:p w:rsidR="00776BFC" w:rsidRPr="00BB2FBB" w:rsidRDefault="00F96176" w:rsidP="00776BFC">
            <w:pPr>
              <w:jc w:val="center"/>
              <w:rPr>
                <w:rFonts w:ascii="Times New Roman" w:hAnsi="Times New Roman" w:cs="Times New Roman"/>
                <w:color w:val="000000"/>
                <w:sz w:val="18"/>
                <w:szCs w:val="18"/>
              </w:rPr>
            </w:pPr>
            <w:r w:rsidRPr="00BB2FBB">
              <w:rPr>
                <w:rFonts w:ascii="Times New Roman" w:hAnsi="Times New Roman" w:cs="Times New Roman"/>
                <w:color w:val="000000"/>
                <w:sz w:val="18"/>
                <w:szCs w:val="18"/>
              </w:rPr>
              <w:t>-</w:t>
            </w:r>
          </w:p>
        </w:tc>
        <w:tc>
          <w:tcPr>
            <w:tcW w:w="1227" w:type="dxa"/>
            <w:vAlign w:val="center"/>
          </w:tcPr>
          <w:p w:rsidR="00776BFC" w:rsidRPr="00BB2FBB" w:rsidRDefault="004C7317" w:rsidP="00776BFC">
            <w:pPr>
              <w:jc w:val="center"/>
              <w:rPr>
                <w:rFonts w:ascii="Times New Roman" w:hAnsi="Times New Roman" w:cs="Times New Roman"/>
                <w:color w:val="000000"/>
                <w:sz w:val="18"/>
                <w:szCs w:val="18"/>
              </w:rPr>
            </w:pPr>
            <w:r w:rsidRPr="00BB2FBB">
              <w:rPr>
                <w:rFonts w:ascii="Times New Roman" w:hAnsi="Times New Roman" w:cs="Times New Roman"/>
                <w:color w:val="000000"/>
                <w:sz w:val="18"/>
                <w:szCs w:val="18"/>
              </w:rPr>
              <w:t>-</w:t>
            </w:r>
          </w:p>
        </w:tc>
        <w:tc>
          <w:tcPr>
            <w:tcW w:w="1226"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776BFC" w:rsidRPr="00BB2FBB" w:rsidRDefault="00860F5F" w:rsidP="00776BFC">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776BFC" w:rsidRPr="00860F5F" w:rsidRDefault="00860F5F" w:rsidP="00860F5F">
            <w:pPr>
              <w:jc w:val="center"/>
              <w:rPr>
                <w:rFonts w:ascii="Times New Roman" w:hAnsi="Times New Roman" w:cs="Times New Roman"/>
                <w:color w:val="000000"/>
                <w:sz w:val="18"/>
                <w:szCs w:val="18"/>
              </w:rPr>
            </w:pPr>
            <w:r w:rsidRPr="00860F5F">
              <w:rPr>
                <w:rFonts w:ascii="Times New Roman" w:hAnsi="Times New Roman" w:cs="Times New Roman"/>
                <w:color w:val="000000"/>
                <w:sz w:val="18"/>
                <w:szCs w:val="18"/>
              </w:rPr>
              <w:t>1 319, 204</w:t>
            </w:r>
          </w:p>
        </w:tc>
      </w:tr>
      <w:tr w:rsidR="00BD2E36" w:rsidRPr="00C20976" w:rsidTr="00676DCB">
        <w:trPr>
          <w:trHeight w:val="397"/>
          <w:tblHeader/>
          <w:jc w:val="center"/>
        </w:trPr>
        <w:tc>
          <w:tcPr>
            <w:tcW w:w="14786" w:type="dxa"/>
            <w:gridSpan w:val="11"/>
            <w:vAlign w:val="center"/>
          </w:tcPr>
          <w:p w:rsidR="00BD2E36" w:rsidRPr="00BB2FBB" w:rsidRDefault="00BD2E36" w:rsidP="00BD2E36">
            <w:pP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Мероприятие 2</w:t>
            </w:r>
            <w:r w:rsidR="00860F5F">
              <w:rPr>
                <w:rFonts w:ascii="Times New Roman" w:hAnsi="Times New Roman" w:cs="Times New Roman"/>
                <w:color w:val="2D2D2D"/>
                <w:spacing w:val="2"/>
                <w:sz w:val="20"/>
                <w:szCs w:val="20"/>
                <w:shd w:val="clear" w:color="auto" w:fill="FFFFFF"/>
              </w:rPr>
              <w:t xml:space="preserve"> </w:t>
            </w:r>
            <w:r w:rsidR="00860F5F" w:rsidRPr="00860F5F">
              <w:rPr>
                <w:rFonts w:ascii="Times New Roman" w:hAnsi="Times New Roman" w:cs="Times New Roman"/>
                <w:b/>
                <w:color w:val="2D2D2D"/>
                <w:spacing w:val="2"/>
                <w:sz w:val="20"/>
                <w:szCs w:val="20"/>
                <w:shd w:val="clear" w:color="auto" w:fill="FFFFFF"/>
              </w:rPr>
              <w:t>Капитальный ремонт водозабора СП «Поселок Юбилейный» Малоярославецкого района (замена оборудования)</w:t>
            </w:r>
          </w:p>
        </w:tc>
      </w:tr>
      <w:tr w:rsidR="00860F5F" w:rsidRPr="00C20976" w:rsidTr="0043698B">
        <w:trPr>
          <w:trHeight w:val="397"/>
          <w:tblHeader/>
          <w:jc w:val="center"/>
        </w:trPr>
        <w:tc>
          <w:tcPr>
            <w:tcW w:w="2519" w:type="dxa"/>
            <w:vAlign w:val="center"/>
          </w:tcPr>
          <w:p w:rsidR="00860F5F" w:rsidRPr="00BB2FBB" w:rsidRDefault="00860F5F" w:rsidP="00860F5F">
            <w:pPr>
              <w:rPr>
                <w:rFonts w:ascii="Times New Roman" w:hAnsi="Times New Roman" w:cs="Times New Roman"/>
                <w:color w:val="000000"/>
                <w:sz w:val="18"/>
                <w:szCs w:val="18"/>
              </w:rPr>
            </w:pPr>
            <w:r w:rsidRPr="00BB2FBB">
              <w:rPr>
                <w:rFonts w:ascii="Times New Roman" w:hAnsi="Times New Roman" w:cs="Times New Roman"/>
                <w:sz w:val="18"/>
                <w:szCs w:val="18"/>
              </w:rPr>
              <w:t>Всего смета</w:t>
            </w:r>
          </w:p>
        </w:tc>
        <w:tc>
          <w:tcPr>
            <w:tcW w:w="1226"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155,000</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155,000</w:t>
            </w:r>
          </w:p>
        </w:tc>
      </w:tr>
      <w:tr w:rsidR="00860F5F" w:rsidRPr="00C20976" w:rsidTr="0043698B">
        <w:trPr>
          <w:trHeight w:val="397"/>
          <w:tblHeader/>
          <w:jc w:val="center"/>
        </w:trPr>
        <w:tc>
          <w:tcPr>
            <w:tcW w:w="2519" w:type="dxa"/>
            <w:vAlign w:val="center"/>
          </w:tcPr>
          <w:p w:rsidR="00860F5F" w:rsidRPr="00BB2FBB" w:rsidRDefault="00860F5F" w:rsidP="00860F5F">
            <w:pPr>
              <w:rPr>
                <w:rFonts w:ascii="Times New Roman" w:hAnsi="Times New Roman" w:cs="Times New Roman"/>
                <w:sz w:val="18"/>
                <w:szCs w:val="18"/>
              </w:rPr>
            </w:pPr>
            <w:r w:rsidRPr="00BB2FBB">
              <w:rPr>
                <w:rFonts w:ascii="Times New Roman" w:hAnsi="Times New Roman" w:cs="Times New Roman"/>
                <w:sz w:val="18"/>
                <w:szCs w:val="18"/>
              </w:rPr>
              <w:t>Всего смета накопленным итогом</w:t>
            </w:r>
          </w:p>
        </w:tc>
        <w:tc>
          <w:tcPr>
            <w:tcW w:w="1226"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155,000</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155,000</w:t>
            </w:r>
          </w:p>
        </w:tc>
      </w:tr>
      <w:tr w:rsidR="00BD2E36" w:rsidRPr="00C20976" w:rsidTr="00676DCB">
        <w:trPr>
          <w:trHeight w:val="397"/>
          <w:tblHeader/>
          <w:jc w:val="center"/>
        </w:trPr>
        <w:tc>
          <w:tcPr>
            <w:tcW w:w="14786" w:type="dxa"/>
            <w:gridSpan w:val="11"/>
            <w:vAlign w:val="center"/>
          </w:tcPr>
          <w:p w:rsidR="00BD2E36" w:rsidRPr="00BB2FBB" w:rsidRDefault="00BD2E36" w:rsidP="00BD2E36">
            <w:pP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Мероприятие 3</w:t>
            </w:r>
            <w:r w:rsidR="00860F5F">
              <w:rPr>
                <w:rFonts w:ascii="Times New Roman" w:hAnsi="Times New Roman" w:cs="Times New Roman"/>
                <w:color w:val="2D2D2D"/>
                <w:spacing w:val="2"/>
                <w:sz w:val="20"/>
                <w:szCs w:val="20"/>
                <w:shd w:val="clear" w:color="auto" w:fill="FFFFFF"/>
              </w:rPr>
              <w:t xml:space="preserve"> </w:t>
            </w:r>
            <w:r w:rsidR="00860F5F" w:rsidRPr="00860F5F">
              <w:rPr>
                <w:rFonts w:ascii="Times New Roman" w:hAnsi="Times New Roman" w:cs="Times New Roman"/>
                <w:b/>
                <w:color w:val="2D2D2D"/>
                <w:spacing w:val="2"/>
                <w:sz w:val="20"/>
                <w:szCs w:val="20"/>
                <w:shd w:val="clear" w:color="auto" w:fill="FFFFFF"/>
              </w:rPr>
              <w:t>Капитальный ремонт насосной станции первого подъема водозабора с заменой оборудования СП «Поселок Юбилейный</w:t>
            </w:r>
            <w:r w:rsidR="00860F5F">
              <w:rPr>
                <w:rFonts w:ascii="Times New Roman" w:hAnsi="Times New Roman" w:cs="Times New Roman"/>
                <w:b/>
                <w:color w:val="2D2D2D"/>
                <w:spacing w:val="2"/>
                <w:sz w:val="20"/>
                <w:szCs w:val="20"/>
                <w:shd w:val="clear" w:color="auto" w:fill="FFFFFF"/>
              </w:rPr>
              <w:t>»</w:t>
            </w:r>
          </w:p>
        </w:tc>
      </w:tr>
      <w:tr w:rsidR="00860F5F" w:rsidRPr="00C20976" w:rsidTr="0043698B">
        <w:trPr>
          <w:trHeight w:val="397"/>
          <w:tblHeader/>
          <w:jc w:val="center"/>
        </w:trPr>
        <w:tc>
          <w:tcPr>
            <w:tcW w:w="2519" w:type="dxa"/>
            <w:vAlign w:val="center"/>
          </w:tcPr>
          <w:p w:rsidR="00860F5F" w:rsidRPr="00BB2FBB" w:rsidRDefault="00860F5F" w:rsidP="00860F5F">
            <w:pPr>
              <w:rPr>
                <w:rFonts w:ascii="Times New Roman" w:hAnsi="Times New Roman" w:cs="Times New Roman"/>
                <w:color w:val="000000"/>
                <w:sz w:val="18"/>
                <w:szCs w:val="18"/>
              </w:rPr>
            </w:pPr>
            <w:r w:rsidRPr="00BB2FBB">
              <w:rPr>
                <w:rFonts w:ascii="Times New Roman" w:hAnsi="Times New Roman" w:cs="Times New Roman"/>
                <w:sz w:val="18"/>
                <w:szCs w:val="18"/>
              </w:rPr>
              <w:t>Всего смета</w:t>
            </w:r>
          </w:p>
        </w:tc>
        <w:tc>
          <w:tcPr>
            <w:tcW w:w="1226"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1 260,000</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1 260,000</w:t>
            </w:r>
          </w:p>
        </w:tc>
      </w:tr>
      <w:tr w:rsidR="00860F5F" w:rsidRPr="00C20976" w:rsidTr="0043698B">
        <w:trPr>
          <w:trHeight w:val="397"/>
          <w:tblHeader/>
          <w:jc w:val="center"/>
        </w:trPr>
        <w:tc>
          <w:tcPr>
            <w:tcW w:w="2519" w:type="dxa"/>
            <w:vAlign w:val="center"/>
          </w:tcPr>
          <w:p w:rsidR="00860F5F" w:rsidRPr="00BB2FBB" w:rsidRDefault="00860F5F" w:rsidP="00860F5F">
            <w:pPr>
              <w:rPr>
                <w:rFonts w:ascii="Times New Roman" w:hAnsi="Times New Roman" w:cs="Times New Roman"/>
                <w:sz w:val="18"/>
                <w:szCs w:val="18"/>
              </w:rPr>
            </w:pPr>
            <w:r w:rsidRPr="00BB2FBB">
              <w:rPr>
                <w:rFonts w:ascii="Times New Roman" w:hAnsi="Times New Roman" w:cs="Times New Roman"/>
                <w:sz w:val="18"/>
                <w:szCs w:val="18"/>
              </w:rPr>
              <w:t>Всего смета накопленным итогом</w:t>
            </w:r>
          </w:p>
        </w:tc>
        <w:tc>
          <w:tcPr>
            <w:tcW w:w="1226"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1260,000</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860F5F" w:rsidRPr="00BB2FBB" w:rsidRDefault="00860F5F" w:rsidP="00860F5F">
            <w:pPr>
              <w:jc w:val="center"/>
              <w:rPr>
                <w:rFonts w:ascii="Times New Roman" w:hAnsi="Times New Roman" w:cs="Times New Roman"/>
                <w:color w:val="000000"/>
                <w:sz w:val="18"/>
                <w:szCs w:val="18"/>
              </w:rPr>
            </w:pPr>
            <w:r>
              <w:rPr>
                <w:rFonts w:ascii="Times New Roman" w:hAnsi="Times New Roman" w:cs="Times New Roman"/>
                <w:color w:val="000000"/>
                <w:sz w:val="18"/>
                <w:szCs w:val="18"/>
              </w:rPr>
              <w:t>1 260,000</w:t>
            </w:r>
          </w:p>
        </w:tc>
      </w:tr>
      <w:tr w:rsidR="00860F5F" w:rsidRPr="00C20976" w:rsidTr="00676DCB">
        <w:trPr>
          <w:trHeight w:val="397"/>
          <w:tblHeader/>
          <w:jc w:val="center"/>
        </w:trPr>
        <w:tc>
          <w:tcPr>
            <w:tcW w:w="14786" w:type="dxa"/>
            <w:gridSpan w:val="11"/>
            <w:vAlign w:val="center"/>
          </w:tcPr>
          <w:p w:rsidR="00860F5F" w:rsidRDefault="00860F5F" w:rsidP="00860F5F">
            <w:pPr>
              <w:rPr>
                <w:rFonts w:ascii="Times New Roman" w:hAnsi="Times New Roman" w:cs="Times New Roman"/>
                <w:color w:val="2D2D2D"/>
                <w:spacing w:val="2"/>
                <w:sz w:val="20"/>
                <w:szCs w:val="20"/>
                <w:shd w:val="clear" w:color="auto" w:fill="FFFFFF"/>
              </w:rPr>
            </w:pPr>
            <w:r w:rsidRPr="00BB2FBB">
              <w:rPr>
                <w:rFonts w:ascii="Times New Roman" w:hAnsi="Times New Roman" w:cs="Times New Roman"/>
                <w:b/>
                <w:color w:val="000000"/>
                <w:sz w:val="18"/>
                <w:szCs w:val="18"/>
              </w:rPr>
              <w:t xml:space="preserve">Мероприятие </w:t>
            </w:r>
            <w:r>
              <w:rPr>
                <w:rFonts w:ascii="Times New Roman" w:hAnsi="Times New Roman" w:cs="Times New Roman"/>
                <w:b/>
                <w:color w:val="000000"/>
                <w:sz w:val="18"/>
                <w:szCs w:val="18"/>
              </w:rPr>
              <w:t>4</w:t>
            </w:r>
            <w:r>
              <w:rPr>
                <w:rFonts w:ascii="Times New Roman" w:hAnsi="Times New Roman" w:cs="Times New Roman"/>
                <w:color w:val="2D2D2D"/>
                <w:spacing w:val="2"/>
                <w:sz w:val="20"/>
                <w:szCs w:val="20"/>
                <w:shd w:val="clear" w:color="auto" w:fill="FFFFFF"/>
              </w:rPr>
              <w:t xml:space="preserve"> </w:t>
            </w:r>
            <w:r w:rsidRPr="00860F5F">
              <w:rPr>
                <w:rFonts w:ascii="Times New Roman" w:hAnsi="Times New Roman" w:cs="Times New Roman"/>
                <w:b/>
                <w:color w:val="2D2D2D"/>
                <w:spacing w:val="2"/>
                <w:sz w:val="20"/>
                <w:szCs w:val="20"/>
                <w:shd w:val="clear" w:color="auto" w:fill="FFFFFF"/>
              </w:rPr>
              <w:t>Замена водонапорной башни Рожновского (высотой 18 м) СП «Поселок Юбилейный»</w:t>
            </w:r>
          </w:p>
        </w:tc>
      </w:tr>
      <w:tr w:rsidR="009A5A27" w:rsidRPr="00C20976" w:rsidTr="0043698B">
        <w:trPr>
          <w:trHeight w:val="397"/>
          <w:tblHeader/>
          <w:jc w:val="center"/>
        </w:trPr>
        <w:tc>
          <w:tcPr>
            <w:tcW w:w="2519" w:type="dxa"/>
            <w:vAlign w:val="center"/>
          </w:tcPr>
          <w:p w:rsidR="009A5A27" w:rsidRPr="00BB2FBB" w:rsidRDefault="009A5A27" w:rsidP="009A5A27">
            <w:pPr>
              <w:rPr>
                <w:rFonts w:ascii="Times New Roman" w:hAnsi="Times New Roman" w:cs="Times New Roman"/>
                <w:color w:val="000000"/>
                <w:sz w:val="18"/>
                <w:szCs w:val="18"/>
              </w:rPr>
            </w:pPr>
            <w:r w:rsidRPr="00BB2FBB">
              <w:rPr>
                <w:rFonts w:ascii="Times New Roman" w:hAnsi="Times New Roman" w:cs="Times New Roman"/>
                <w:sz w:val="18"/>
                <w:szCs w:val="18"/>
              </w:rPr>
              <w:t>Всего смета</w:t>
            </w:r>
          </w:p>
        </w:tc>
        <w:tc>
          <w:tcPr>
            <w:tcW w:w="1226"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6"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460,000</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460,000</w:t>
            </w:r>
          </w:p>
        </w:tc>
      </w:tr>
      <w:tr w:rsidR="009A5A27" w:rsidRPr="00C20976" w:rsidTr="0043698B">
        <w:trPr>
          <w:trHeight w:val="397"/>
          <w:tblHeader/>
          <w:jc w:val="center"/>
        </w:trPr>
        <w:tc>
          <w:tcPr>
            <w:tcW w:w="2519" w:type="dxa"/>
            <w:vAlign w:val="center"/>
          </w:tcPr>
          <w:p w:rsidR="009A5A27" w:rsidRPr="00BB2FBB" w:rsidRDefault="009A5A27" w:rsidP="009A5A27">
            <w:pPr>
              <w:rPr>
                <w:rFonts w:ascii="Times New Roman" w:hAnsi="Times New Roman" w:cs="Times New Roman"/>
                <w:sz w:val="18"/>
                <w:szCs w:val="18"/>
              </w:rPr>
            </w:pPr>
            <w:r w:rsidRPr="00BB2FBB">
              <w:rPr>
                <w:rFonts w:ascii="Times New Roman" w:hAnsi="Times New Roman" w:cs="Times New Roman"/>
                <w:sz w:val="18"/>
                <w:szCs w:val="18"/>
              </w:rPr>
              <w:t>Всего смета накопленным итогом</w:t>
            </w:r>
          </w:p>
        </w:tc>
        <w:tc>
          <w:tcPr>
            <w:tcW w:w="1226"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26"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460,000</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6"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227" w:type="dxa"/>
            <w:vAlign w:val="center"/>
          </w:tcPr>
          <w:p w:rsidR="009A5A27" w:rsidRPr="009A5A27" w:rsidRDefault="009A5A27" w:rsidP="009A5A27">
            <w:pPr>
              <w:jc w:val="center"/>
              <w:rPr>
                <w:rFonts w:ascii="Times New Roman" w:hAnsi="Times New Roman" w:cs="Times New Roman"/>
                <w:color w:val="000000"/>
                <w:sz w:val="18"/>
                <w:szCs w:val="18"/>
              </w:rPr>
            </w:pPr>
            <w:r w:rsidRPr="009A5A27">
              <w:rPr>
                <w:rFonts w:ascii="Times New Roman" w:hAnsi="Times New Roman" w:cs="Times New Roman"/>
                <w:color w:val="000000"/>
                <w:sz w:val="18"/>
                <w:szCs w:val="18"/>
              </w:rPr>
              <w:t>460,000</w:t>
            </w:r>
          </w:p>
        </w:tc>
      </w:tr>
    </w:tbl>
    <w:p w:rsidR="004C4DAA" w:rsidRDefault="004C4DAA" w:rsidP="004C4DAA">
      <w:pPr>
        <w:rPr>
          <w:rFonts w:ascii="Times New Roman" w:hAnsi="Times New Roman" w:cs="Times New Roman"/>
          <w:b/>
          <w:sz w:val="16"/>
          <w:szCs w:val="16"/>
        </w:rPr>
        <w:sectPr w:rsidR="004C4DAA" w:rsidSect="004C4DAA">
          <w:pgSz w:w="16838" w:h="11906" w:orient="landscape"/>
          <w:pgMar w:top="1701" w:right="1134" w:bottom="851" w:left="1134" w:header="709" w:footer="680" w:gutter="0"/>
          <w:cols w:space="708"/>
          <w:titlePg/>
          <w:docGrid w:linePitch="360"/>
        </w:sectPr>
      </w:pPr>
    </w:p>
    <w:p w:rsidR="005A17C6" w:rsidRPr="001D72EA" w:rsidRDefault="005A17C6" w:rsidP="005A17C6">
      <w:pPr>
        <w:pStyle w:val="113"/>
        <w:ind w:left="0"/>
      </w:pPr>
      <w:bookmarkStart w:id="173" w:name="_Toc49152750"/>
      <w:r w:rsidRPr="001D72EA">
        <w:lastRenderedPageBreak/>
        <w:t xml:space="preserve">РАЗДЕЛ </w:t>
      </w:r>
      <w:r w:rsidR="00D87BCF">
        <w:t>2.</w:t>
      </w:r>
      <w:r w:rsidR="00FB6A17">
        <w:t>7</w:t>
      </w:r>
      <w:r w:rsidR="00D87BCF">
        <w:t xml:space="preserve"> </w:t>
      </w:r>
      <w:r w:rsidRPr="001D72EA">
        <w:t>(00</w:t>
      </w:r>
      <w:r w:rsidR="00FB6A17">
        <w:t>40</w:t>
      </w:r>
      <w:r w:rsidRPr="001D72EA">
        <w:t>.</w:t>
      </w:r>
      <w:r w:rsidR="00DB1969">
        <w:t>В</w:t>
      </w:r>
      <w:r w:rsidRPr="001D72EA">
        <w:t>С.002.00</w:t>
      </w:r>
      <w:r w:rsidR="00FB6A17">
        <w:t>7</w:t>
      </w:r>
      <w:r w:rsidRPr="001D72EA">
        <w:t>)</w:t>
      </w:r>
      <w:bookmarkEnd w:id="173"/>
      <w:r w:rsidRPr="001D72EA">
        <w:t xml:space="preserve"> </w:t>
      </w:r>
    </w:p>
    <w:p w:rsidR="005A17C6" w:rsidRPr="001D72EA" w:rsidRDefault="005A17C6" w:rsidP="00D87BCF">
      <w:pPr>
        <w:pStyle w:val="113"/>
        <w:ind w:left="0"/>
      </w:pPr>
      <w:bookmarkStart w:id="174" w:name="_Toc49152751"/>
      <w:r w:rsidRPr="001D72EA">
        <w:t>ПЛАНОВЫЕ ЗНАЧЕНИЯ ПОКАЗАТЕЛЕЙ РАЗВИТИЯ ЦЕНТРАЛИЗОВАННЫХ СИСТЕМ ВОДОСНАБЖЕНИЯ</w:t>
      </w:r>
      <w:bookmarkEnd w:id="174"/>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Оценка социально-экономической и экологической эффективности реализации мероприятий развития централизованных системы водоснабжения должна осуществляться на основе системы </w:t>
      </w:r>
      <w:r w:rsidR="00DB1969">
        <w:rPr>
          <w:rFonts w:ascii="Times New Roman" w:eastAsia="Calibri" w:hAnsi="Times New Roman" w:cs="Times New Roman"/>
          <w:sz w:val="28"/>
          <w:szCs w:val="28"/>
        </w:rPr>
        <w:t>плановых</w:t>
      </w:r>
      <w:r w:rsidRPr="001D72EA">
        <w:rPr>
          <w:rFonts w:ascii="Times New Roman" w:eastAsia="Calibri" w:hAnsi="Times New Roman" w:cs="Times New Roman"/>
          <w:sz w:val="28"/>
          <w:szCs w:val="28"/>
        </w:rPr>
        <w:t xml:space="preserve"> индикаторов и показателей, которые обеспечат мониторинг динамики изменений в секторе водоснабжения за отчетный период, равный году, с целью уточнения или корректировки поставленных задач и проводимых мероприятий.</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Перечень показателей надежности и бесперебойности, качества, энергетической эффективности объектов централизованных систем водоснабжения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Плановые значения показателей надежности и бесперебойности водоснабжения, качества питьевой воды, энергетической эффективности включаются в состав инвестиционных программ, производственных программ, реализуемых организациями, осуществляющи</w:t>
      </w:r>
      <w:r w:rsidR="00DB1969">
        <w:rPr>
          <w:rFonts w:ascii="Times New Roman" w:eastAsia="Calibri" w:hAnsi="Times New Roman" w:cs="Times New Roman"/>
          <w:sz w:val="28"/>
          <w:szCs w:val="28"/>
        </w:rPr>
        <w:t xml:space="preserve">ми </w:t>
      </w:r>
      <w:r w:rsidRPr="001D72EA">
        <w:rPr>
          <w:rFonts w:ascii="Times New Roman" w:eastAsia="Calibri" w:hAnsi="Times New Roman" w:cs="Times New Roman"/>
          <w:sz w:val="28"/>
          <w:szCs w:val="28"/>
        </w:rPr>
        <w:t xml:space="preserve">централизованное водоснабжение. </w:t>
      </w:r>
    </w:p>
    <w:p w:rsidR="005A17C6"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Плановые значения показателей надежности и бесперебойности, качества, энергетической эффективности централизованной системы водоснабжения </w:t>
      </w:r>
      <w:r>
        <w:rPr>
          <w:rFonts w:ascii="Times New Roman" w:eastAsia="Calibri" w:hAnsi="Times New Roman" w:cs="Times New Roman"/>
          <w:sz w:val="28"/>
          <w:szCs w:val="28"/>
        </w:rPr>
        <w:t xml:space="preserve">в границах </w:t>
      </w:r>
      <w:r w:rsidR="00DB1969">
        <w:rPr>
          <w:rFonts w:ascii="Times New Roman" w:eastAsia="Calibri" w:hAnsi="Times New Roman" w:cs="Times New Roman"/>
          <w:sz w:val="28"/>
          <w:szCs w:val="28"/>
        </w:rPr>
        <w:t xml:space="preserve">МО </w:t>
      </w:r>
      <w:r w:rsidR="00A433E0">
        <w:rPr>
          <w:rFonts w:ascii="Times New Roman" w:eastAsia="Calibri" w:hAnsi="Times New Roman" w:cs="Times New Roman"/>
          <w:sz w:val="28"/>
          <w:szCs w:val="28"/>
        </w:rPr>
        <w:t>СП «</w:t>
      </w:r>
      <w:r w:rsidR="00AD1536">
        <w:rPr>
          <w:rFonts w:ascii="Times New Roman" w:eastAsia="Calibri" w:hAnsi="Times New Roman" w:cs="Times New Roman"/>
          <w:sz w:val="28"/>
          <w:szCs w:val="28"/>
        </w:rPr>
        <w:t>Поселок Юбилейный</w:t>
      </w:r>
      <w:r w:rsidR="00A433E0">
        <w:rPr>
          <w:rFonts w:ascii="Times New Roman" w:eastAsia="Calibri" w:hAnsi="Times New Roman" w:cs="Times New Roman"/>
          <w:sz w:val="28"/>
          <w:szCs w:val="28"/>
        </w:rPr>
        <w:t xml:space="preserve">» </w:t>
      </w:r>
      <w:r w:rsidRPr="001D72EA">
        <w:rPr>
          <w:rFonts w:ascii="Times New Roman" w:eastAsia="Calibri" w:hAnsi="Times New Roman" w:cs="Times New Roman"/>
          <w:sz w:val="28"/>
          <w:szCs w:val="28"/>
        </w:rPr>
        <w:t xml:space="preserve">приведены в таблице </w:t>
      </w:r>
      <w:r w:rsidR="00A433E0">
        <w:rPr>
          <w:rFonts w:ascii="Times New Roman" w:eastAsia="Calibri" w:hAnsi="Times New Roman" w:cs="Times New Roman"/>
          <w:sz w:val="28"/>
          <w:szCs w:val="28"/>
        </w:rPr>
        <w:t>3</w:t>
      </w:r>
      <w:r w:rsidR="00547809">
        <w:rPr>
          <w:rFonts w:ascii="Times New Roman" w:eastAsia="Calibri" w:hAnsi="Times New Roman" w:cs="Times New Roman"/>
          <w:sz w:val="28"/>
          <w:szCs w:val="28"/>
        </w:rPr>
        <w:t>1</w:t>
      </w:r>
      <w:r w:rsidRPr="001D72EA">
        <w:rPr>
          <w:rFonts w:ascii="Times New Roman" w:eastAsia="Calibri" w:hAnsi="Times New Roman" w:cs="Times New Roman"/>
          <w:sz w:val="28"/>
          <w:szCs w:val="28"/>
        </w:rPr>
        <w:t>.</w:t>
      </w: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Pr="001D72EA" w:rsidRDefault="00DB1969" w:rsidP="005A17C6">
      <w:pPr>
        <w:spacing w:after="0" w:line="360" w:lineRule="auto"/>
        <w:ind w:firstLine="709"/>
        <w:jc w:val="both"/>
        <w:rPr>
          <w:rFonts w:ascii="Times New Roman" w:eastAsia="Calibri" w:hAnsi="Times New Roman" w:cs="Times New Roman"/>
          <w:sz w:val="28"/>
          <w:szCs w:val="28"/>
        </w:rPr>
      </w:pPr>
    </w:p>
    <w:p w:rsidR="005A17C6" w:rsidRPr="00DB1969" w:rsidRDefault="005A17C6" w:rsidP="005A17C6">
      <w:pPr>
        <w:keepNext/>
        <w:spacing w:after="0" w:line="240" w:lineRule="auto"/>
        <w:ind w:right="170"/>
        <w:jc w:val="both"/>
        <w:rPr>
          <w:rFonts w:ascii="Times New Roman" w:eastAsia="Calibri" w:hAnsi="Times New Roman" w:cs="Times New Roman"/>
          <w:bCs/>
          <w:color w:val="000000"/>
          <w:sz w:val="20"/>
          <w:szCs w:val="20"/>
        </w:rPr>
      </w:pPr>
      <w:r w:rsidRPr="00DB1969">
        <w:rPr>
          <w:rFonts w:ascii="Times New Roman" w:eastAsia="Calibri" w:hAnsi="Times New Roman" w:cs="Times New Roman"/>
          <w:bCs/>
          <w:color w:val="000000"/>
          <w:sz w:val="20"/>
          <w:szCs w:val="20"/>
        </w:rPr>
        <w:lastRenderedPageBreak/>
        <w:t xml:space="preserve">Таблица </w:t>
      </w:r>
      <w:r w:rsidR="00A433E0">
        <w:rPr>
          <w:rFonts w:ascii="Times New Roman" w:eastAsia="Calibri" w:hAnsi="Times New Roman" w:cs="Times New Roman"/>
          <w:bCs/>
          <w:color w:val="000000"/>
          <w:sz w:val="20"/>
          <w:szCs w:val="20"/>
        </w:rPr>
        <w:t>3</w:t>
      </w:r>
      <w:r w:rsidR="00547809">
        <w:rPr>
          <w:rFonts w:ascii="Times New Roman" w:eastAsia="Calibri" w:hAnsi="Times New Roman" w:cs="Times New Roman"/>
          <w:bCs/>
          <w:color w:val="000000"/>
          <w:sz w:val="20"/>
          <w:szCs w:val="20"/>
        </w:rPr>
        <w:t>1</w:t>
      </w:r>
      <w:r w:rsidRPr="00DB1969">
        <w:rPr>
          <w:rFonts w:ascii="Times New Roman" w:eastAsia="Calibri" w:hAnsi="Times New Roman" w:cs="Times New Roman"/>
          <w:bCs/>
          <w:color w:val="000000"/>
          <w:sz w:val="20"/>
          <w:szCs w:val="20"/>
        </w:rPr>
        <w:t xml:space="preserve"> - Плановые значения показателей надежности и бесперебойности, качества, энергетической эффективности централизованной системы водоснабжения в границах </w:t>
      </w:r>
      <w:r w:rsidR="00DB1969" w:rsidRPr="00DB1969">
        <w:rPr>
          <w:rFonts w:ascii="Times New Roman" w:eastAsia="Calibri" w:hAnsi="Times New Roman" w:cs="Times New Roman"/>
          <w:sz w:val="20"/>
          <w:szCs w:val="20"/>
        </w:rPr>
        <w:t xml:space="preserve">МО </w:t>
      </w:r>
      <w:r w:rsidR="00A433E0">
        <w:rPr>
          <w:rFonts w:ascii="Times New Roman" w:eastAsia="Calibri" w:hAnsi="Times New Roman" w:cs="Times New Roman"/>
          <w:sz w:val="20"/>
          <w:szCs w:val="20"/>
        </w:rPr>
        <w:t>СП «</w:t>
      </w:r>
      <w:r w:rsidR="00547809">
        <w:rPr>
          <w:rFonts w:ascii="Times New Roman" w:eastAsia="Calibri" w:hAnsi="Times New Roman" w:cs="Times New Roman"/>
          <w:sz w:val="20"/>
          <w:szCs w:val="20"/>
        </w:rPr>
        <w:t>Поселок Юбилейный</w:t>
      </w:r>
      <w:r w:rsidR="00A433E0">
        <w:rPr>
          <w:rFonts w:ascii="Times New Roman" w:eastAsia="Calibri" w:hAnsi="Times New Roman" w:cs="Times New Roman"/>
          <w:sz w:val="20"/>
          <w:szCs w:val="20"/>
        </w:rPr>
        <w:t>»</w:t>
      </w:r>
    </w:p>
    <w:tbl>
      <w:tblPr>
        <w:tblStyle w:val="TableGridReport7"/>
        <w:tblW w:w="0" w:type="auto"/>
        <w:tblInd w:w="108" w:type="dxa"/>
        <w:tblLook w:val="04A0" w:firstRow="1" w:lastRow="0" w:firstColumn="1" w:lastColumn="0" w:noHBand="0" w:noVBand="1"/>
      </w:tblPr>
      <w:tblGrid>
        <w:gridCol w:w="621"/>
        <w:gridCol w:w="3794"/>
        <w:gridCol w:w="982"/>
        <w:gridCol w:w="979"/>
        <w:gridCol w:w="976"/>
        <w:gridCol w:w="975"/>
        <w:gridCol w:w="1029"/>
      </w:tblGrid>
      <w:tr w:rsidR="005A17C6" w:rsidRPr="001D72EA" w:rsidTr="005A17C6">
        <w:trPr>
          <w:trHeight w:val="340"/>
          <w:tblHeader/>
        </w:trPr>
        <w:tc>
          <w:tcPr>
            <w:tcW w:w="621"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3794"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w:t>
            </w:r>
          </w:p>
        </w:tc>
        <w:tc>
          <w:tcPr>
            <w:tcW w:w="982"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Ед. изм.</w:t>
            </w:r>
          </w:p>
        </w:tc>
        <w:tc>
          <w:tcPr>
            <w:tcW w:w="3959" w:type="dxa"/>
            <w:gridSpan w:val="4"/>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Плановый показатель</w:t>
            </w:r>
          </w:p>
        </w:tc>
      </w:tr>
      <w:tr w:rsidR="005A17C6" w:rsidRPr="001D72EA" w:rsidTr="005A17C6">
        <w:trPr>
          <w:trHeight w:val="340"/>
          <w:tblHeader/>
        </w:trPr>
        <w:tc>
          <w:tcPr>
            <w:tcW w:w="621"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94"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базовый</w:t>
            </w:r>
          </w:p>
        </w:tc>
        <w:tc>
          <w:tcPr>
            <w:tcW w:w="2980" w:type="dxa"/>
            <w:gridSpan w:val="3"/>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прогнозный</w:t>
            </w:r>
          </w:p>
        </w:tc>
      </w:tr>
      <w:tr w:rsidR="005A17C6" w:rsidRPr="001D72EA" w:rsidTr="005A17C6">
        <w:trPr>
          <w:trHeight w:val="340"/>
          <w:tblHeader/>
        </w:trPr>
        <w:tc>
          <w:tcPr>
            <w:tcW w:w="621"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94"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9" w:type="dxa"/>
            <w:shd w:val="clear" w:color="auto" w:fill="auto"/>
            <w:vAlign w:val="center"/>
          </w:tcPr>
          <w:p w:rsidR="005A17C6" w:rsidRPr="001D72EA" w:rsidRDefault="005A17C6" w:rsidP="00A433E0">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201</w:t>
            </w:r>
            <w:r>
              <w:rPr>
                <w:rFonts w:ascii="Times New Roman" w:eastAsia="Calibri" w:hAnsi="Times New Roman" w:cs="Times New Roman"/>
                <w:sz w:val="20"/>
                <w:szCs w:val="20"/>
              </w:rPr>
              <w:t>9</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5A17C6" w:rsidP="00932522">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sidR="00932522">
              <w:rPr>
                <w:rFonts w:ascii="Times New Roman" w:eastAsia="Calibri" w:hAnsi="Times New Roman" w:cs="Times New Roman"/>
                <w:sz w:val="20"/>
                <w:szCs w:val="20"/>
              </w:rPr>
              <w:t>5</w:t>
            </w: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w:t>
            </w:r>
            <w:r>
              <w:rPr>
                <w:rFonts w:ascii="Times New Roman" w:eastAsia="Calibri" w:hAnsi="Times New Roman" w:cs="Times New Roman"/>
                <w:sz w:val="20"/>
                <w:szCs w:val="20"/>
              </w:rPr>
              <w:t>29</w:t>
            </w: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1</w:t>
            </w:r>
          </w:p>
        </w:tc>
        <w:tc>
          <w:tcPr>
            <w:tcW w:w="8735" w:type="dxa"/>
            <w:gridSpan w:val="6"/>
            <w:shd w:val="clear" w:color="auto" w:fill="auto"/>
            <w:vAlign w:val="center"/>
          </w:tcPr>
          <w:p w:rsidR="005A17C6" w:rsidRPr="001D72EA" w:rsidRDefault="005A17C6" w:rsidP="00AD153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качества питьевой воды</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1.2</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AD1536"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2</w:t>
            </w:r>
          </w:p>
        </w:tc>
        <w:tc>
          <w:tcPr>
            <w:tcW w:w="8735" w:type="dxa"/>
            <w:gridSpan w:val="6"/>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 надежности и бесперебойности водоснабжения</w:t>
            </w:r>
            <w:r w:rsidR="0076339D">
              <w:rPr>
                <w:rStyle w:val="afff6"/>
                <w:rFonts w:ascii="Times New Roman" w:eastAsia="Calibri" w:hAnsi="Times New Roman" w:cs="Times New Roman"/>
                <w:sz w:val="20"/>
                <w:szCs w:val="20"/>
              </w:rPr>
              <w:footnoteReference w:id="18"/>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2.1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982" w:type="dxa"/>
            <w:shd w:val="clear" w:color="auto" w:fill="auto"/>
            <w:vAlign w:val="center"/>
          </w:tcPr>
          <w:p w:rsidR="005A17C6" w:rsidRPr="001D72EA" w:rsidRDefault="00D8373F"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е</w:t>
            </w:r>
            <w:r w:rsidR="005A17C6" w:rsidRPr="001D72EA">
              <w:rPr>
                <w:rFonts w:ascii="Times New Roman" w:eastAsia="Calibri" w:hAnsi="Times New Roman" w:cs="Times New Roman"/>
                <w:sz w:val="20"/>
                <w:szCs w:val="20"/>
              </w:rPr>
              <w:t>д./км</w:t>
            </w:r>
          </w:p>
        </w:tc>
        <w:tc>
          <w:tcPr>
            <w:tcW w:w="979" w:type="dxa"/>
            <w:shd w:val="clear" w:color="auto" w:fill="auto"/>
            <w:vAlign w:val="center"/>
          </w:tcPr>
          <w:p w:rsidR="005A17C6" w:rsidRPr="001D72EA" w:rsidRDefault="00DB1969"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5"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3</w:t>
            </w:r>
          </w:p>
        </w:tc>
        <w:tc>
          <w:tcPr>
            <w:tcW w:w="8735" w:type="dxa"/>
            <w:gridSpan w:val="6"/>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энергетической эффективности</w:t>
            </w:r>
            <w:r w:rsidR="00932522">
              <w:rPr>
                <w:rStyle w:val="afff6"/>
                <w:rFonts w:ascii="Times New Roman" w:eastAsia="Calibri" w:hAnsi="Times New Roman" w:cs="Times New Roman"/>
                <w:sz w:val="20"/>
                <w:szCs w:val="20"/>
              </w:rPr>
              <w:footnoteReference w:id="19"/>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547809" w:rsidP="0054780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547809"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547809"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547809"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3.2.</w:t>
            </w:r>
          </w:p>
        </w:tc>
        <w:tc>
          <w:tcPr>
            <w:tcW w:w="3794" w:type="dxa"/>
            <w:shd w:val="clear" w:color="auto" w:fill="auto"/>
          </w:tcPr>
          <w:p w:rsidR="005A17C6" w:rsidRPr="00D8373F" w:rsidRDefault="005A17C6" w:rsidP="005A17C6">
            <w:pPr>
              <w:jc w:val="both"/>
              <w:rPr>
                <w:rFonts w:ascii="Times New Roman" w:eastAsia="Calibri" w:hAnsi="Times New Roman" w:cs="Times New Roman"/>
                <w:sz w:val="18"/>
                <w:szCs w:val="18"/>
              </w:rPr>
            </w:pPr>
            <w:r w:rsidRPr="00D8373F">
              <w:rPr>
                <w:rFonts w:ascii="Times New Roman" w:eastAsia="Calibri" w:hAnsi="Times New Roman" w:cs="Times New Roman"/>
                <w:sz w:val="18"/>
                <w:szCs w:val="18"/>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кВт*ч/м</w:t>
            </w:r>
            <w:r w:rsidRPr="001D72EA">
              <w:rPr>
                <w:rFonts w:ascii="Times New Roman" w:eastAsia="Calibri" w:hAnsi="Times New Roman" w:cs="Times New Roman"/>
                <w:sz w:val="20"/>
                <w:szCs w:val="20"/>
                <w:vertAlign w:val="superscript"/>
              </w:rPr>
              <w:t>3</w:t>
            </w:r>
          </w:p>
        </w:tc>
        <w:tc>
          <w:tcPr>
            <w:tcW w:w="979" w:type="dxa"/>
            <w:shd w:val="clear" w:color="auto" w:fill="auto"/>
            <w:vAlign w:val="center"/>
          </w:tcPr>
          <w:p w:rsidR="005A17C6" w:rsidRPr="001D72EA" w:rsidRDefault="0076339D"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5"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r>
    </w:tbl>
    <w:p w:rsidR="005A17C6" w:rsidRDefault="005A17C6" w:rsidP="005A17C6">
      <w:pPr>
        <w:spacing w:after="0" w:line="240" w:lineRule="auto"/>
        <w:jc w:val="both"/>
        <w:rPr>
          <w:rFonts w:ascii="Times New Roman" w:eastAsia="Calibri" w:hAnsi="Times New Roman" w:cs="Times New Roman"/>
          <w:sz w:val="28"/>
          <w:szCs w:val="28"/>
        </w:rPr>
        <w:sectPr w:rsidR="005A17C6" w:rsidSect="005A17C6">
          <w:footerReference w:type="first" r:id="rId29"/>
          <w:pgSz w:w="11906" w:h="16838"/>
          <w:pgMar w:top="1134" w:right="851" w:bottom="1134" w:left="1701" w:header="709" w:footer="680" w:gutter="0"/>
          <w:cols w:space="708"/>
          <w:titlePg/>
          <w:docGrid w:linePitch="360"/>
        </w:sectPr>
      </w:pPr>
    </w:p>
    <w:p w:rsidR="005A17C6" w:rsidRPr="006B24C9" w:rsidRDefault="005A17C6" w:rsidP="005A17C6">
      <w:pPr>
        <w:pStyle w:val="113"/>
        <w:ind w:left="0"/>
      </w:pPr>
      <w:bookmarkStart w:id="175" w:name="_Toc49152752"/>
      <w:r w:rsidRPr="006B24C9">
        <w:lastRenderedPageBreak/>
        <w:t xml:space="preserve">РАЗДЕЛ </w:t>
      </w:r>
      <w:r w:rsidR="00D87BCF">
        <w:t>2.</w:t>
      </w:r>
      <w:r w:rsidR="00A433E0">
        <w:t>8</w:t>
      </w:r>
      <w:r w:rsidR="00D87BCF">
        <w:t xml:space="preserve"> </w:t>
      </w:r>
      <w:r w:rsidRPr="006B24C9">
        <w:t>(00</w:t>
      </w:r>
      <w:r w:rsidR="00A433E0">
        <w:t>40</w:t>
      </w:r>
      <w:r w:rsidRPr="006B24C9">
        <w:t>.ВС.002.00</w:t>
      </w:r>
      <w:r w:rsidR="00A433E0">
        <w:t>8</w:t>
      </w:r>
      <w:r w:rsidRPr="006B24C9">
        <w:t>)</w:t>
      </w:r>
      <w:bookmarkEnd w:id="175"/>
      <w:r w:rsidRPr="006B24C9">
        <w:t xml:space="preserve"> </w:t>
      </w:r>
    </w:p>
    <w:p w:rsidR="005A17C6" w:rsidRPr="006B24C9" w:rsidRDefault="005A17C6" w:rsidP="00D87BCF">
      <w:pPr>
        <w:pStyle w:val="113"/>
        <w:ind w:left="0"/>
      </w:pPr>
      <w:bookmarkStart w:id="176" w:name="_Toc49152753"/>
      <w:r w:rsidRPr="006B24C9">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76"/>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6B24C9" w:rsidRDefault="005A17C6" w:rsidP="005A17C6">
      <w:pPr>
        <w:spacing w:after="0" w:line="360" w:lineRule="auto"/>
        <w:ind w:firstLine="709"/>
        <w:jc w:val="both"/>
        <w:rPr>
          <w:rFonts w:ascii="Times New Roman" w:eastAsia="Calibri" w:hAnsi="Times New Roman" w:cs="Times New Roman"/>
          <w:sz w:val="28"/>
          <w:szCs w:val="28"/>
        </w:rPr>
      </w:pPr>
      <w:r w:rsidRPr="006B24C9">
        <w:rPr>
          <w:rFonts w:ascii="Times New Roman" w:eastAsia="Calibri" w:hAnsi="Times New Roman" w:cs="Times New Roman"/>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w:t>
      </w:r>
      <w:r>
        <w:rPr>
          <w:rFonts w:ascii="Times New Roman" w:eastAsia="Calibri" w:hAnsi="Times New Roman" w:cs="Times New Roman"/>
          <w:sz w:val="28"/>
          <w:szCs w:val="28"/>
        </w:rPr>
        <w:t>е</w:t>
      </w:r>
      <w:r w:rsidRPr="006B24C9">
        <w:rPr>
          <w:rFonts w:ascii="Times New Roman" w:eastAsia="Calibri" w:hAnsi="Times New Roman" w:cs="Times New Roman"/>
          <w:sz w:val="28"/>
          <w:szCs w:val="28"/>
        </w:rPr>
        <w:t>тся водоснабжение</w:t>
      </w:r>
      <w:r>
        <w:rPr>
          <w:rFonts w:ascii="Times New Roman" w:eastAsia="Calibri" w:hAnsi="Times New Roman" w:cs="Times New Roman"/>
          <w:sz w:val="28"/>
          <w:szCs w:val="28"/>
        </w:rPr>
        <w:t>,</w:t>
      </w:r>
      <w:r w:rsidRPr="006B24C9">
        <w:rPr>
          <w:rFonts w:ascii="Times New Roman" w:eastAsia="Calibri" w:hAnsi="Times New Roman" w:cs="Times New Roman"/>
          <w:sz w:val="28"/>
          <w:szCs w:val="28"/>
        </w:rPr>
        <w:t xml:space="preserve"> осуществляется в порядке, установленном Федеральным законом от 07.12.2011 г. № 416-ФЗ «О водоснабжении и водоотведении».</w:t>
      </w:r>
    </w:p>
    <w:p w:rsidR="005A17C6" w:rsidRPr="006B24C9" w:rsidRDefault="005A17C6" w:rsidP="005A17C6">
      <w:pPr>
        <w:spacing w:after="0" w:line="360" w:lineRule="auto"/>
        <w:ind w:firstLine="709"/>
        <w:jc w:val="both"/>
        <w:rPr>
          <w:rFonts w:ascii="Times New Roman" w:eastAsia="Calibri" w:hAnsi="Times New Roman" w:cs="Times New Roman"/>
          <w:sz w:val="28"/>
          <w:szCs w:val="28"/>
        </w:rPr>
      </w:pPr>
      <w:r w:rsidRPr="006B24C9">
        <w:rPr>
          <w:rFonts w:ascii="Times New Roman" w:eastAsia="Calibri" w:hAnsi="Times New Roman" w:cs="Times New Roman"/>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9953A1">
        <w:rPr>
          <w:rFonts w:ascii="Times New Roman" w:eastAsia="Calibri" w:hAnsi="Times New Roman" w:cs="Times New Roman"/>
          <w:sz w:val="28"/>
          <w:szCs w:val="28"/>
        </w:rPr>
        <w:t>Малоярославецкого района</w:t>
      </w:r>
      <w:r w:rsidRPr="006B24C9">
        <w:rPr>
          <w:rFonts w:ascii="Times New Roman" w:eastAsia="Calibri" w:hAnsi="Times New Roman" w:cs="Times New Roman"/>
          <w:sz w:val="28"/>
          <w:szCs w:val="28"/>
        </w:rPr>
        <w:t>.</w:t>
      </w:r>
    </w:p>
    <w:p w:rsidR="005A17C6" w:rsidRDefault="005A17C6" w:rsidP="005A17C6">
      <w:pPr>
        <w:spacing w:after="0" w:line="360" w:lineRule="auto"/>
        <w:ind w:firstLine="709"/>
        <w:jc w:val="both"/>
        <w:rPr>
          <w:rFonts w:ascii="Times New Roman" w:eastAsia="Calibri" w:hAnsi="Times New Roman" w:cs="Times New Roman"/>
          <w:sz w:val="28"/>
          <w:szCs w:val="28"/>
        </w:rPr>
        <w:sectPr w:rsidR="005A17C6" w:rsidSect="005A17C6">
          <w:footerReference w:type="first" r:id="rId30"/>
          <w:pgSz w:w="11906" w:h="16838"/>
          <w:pgMar w:top="1134" w:right="851" w:bottom="1134" w:left="1701" w:header="709" w:footer="680" w:gutter="0"/>
          <w:cols w:space="708"/>
          <w:titlePg/>
          <w:docGrid w:linePitch="360"/>
        </w:sectPr>
      </w:pPr>
      <w:r w:rsidRPr="006B24C9">
        <w:rPr>
          <w:rFonts w:ascii="Times New Roman" w:eastAsia="Calibri" w:hAnsi="Times New Roman" w:cs="Times New Roman"/>
          <w:sz w:val="28"/>
          <w:szCs w:val="28"/>
        </w:rPr>
        <w:t xml:space="preserve">В муниципальном образовании </w:t>
      </w:r>
      <w:r w:rsidR="009953A1">
        <w:rPr>
          <w:rFonts w:ascii="Times New Roman" w:eastAsia="Calibri" w:hAnsi="Times New Roman" w:cs="Times New Roman"/>
          <w:sz w:val="28"/>
          <w:szCs w:val="28"/>
        </w:rPr>
        <w:t>СП «</w:t>
      </w:r>
      <w:r w:rsidR="00AD1536">
        <w:rPr>
          <w:rFonts w:ascii="Times New Roman" w:eastAsia="Calibri" w:hAnsi="Times New Roman" w:cs="Times New Roman"/>
          <w:sz w:val="28"/>
          <w:szCs w:val="28"/>
        </w:rPr>
        <w:t>Поселок Юбилейный</w:t>
      </w:r>
      <w:r w:rsidR="009953A1">
        <w:rPr>
          <w:rFonts w:ascii="Times New Roman" w:eastAsia="Calibri" w:hAnsi="Times New Roman" w:cs="Times New Roman"/>
          <w:sz w:val="28"/>
          <w:szCs w:val="28"/>
        </w:rPr>
        <w:t>»</w:t>
      </w:r>
      <w:r w:rsidRPr="006B24C9">
        <w:rPr>
          <w:rFonts w:ascii="Times New Roman" w:eastAsia="Calibri" w:hAnsi="Times New Roman" w:cs="Times New Roman"/>
          <w:sz w:val="28"/>
          <w:szCs w:val="28"/>
        </w:rPr>
        <w:t xml:space="preserve"> бесхозяйные объекты водоснабжения не выявлены.</w:t>
      </w:r>
    </w:p>
    <w:p w:rsidR="00D87BCF"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lastRenderedPageBreak/>
        <w:t>ГЛАВА 3.</w:t>
      </w:r>
      <w:r w:rsidR="00D87BCF" w:rsidRPr="00D87BCF">
        <w:rPr>
          <w:rFonts w:ascii="Times New Roman" w:hAnsi="Times New Roman" w:cs="Times New Roman"/>
          <w:b/>
          <w:sz w:val="28"/>
          <w:szCs w:val="28"/>
        </w:rPr>
        <w:t xml:space="preserve"> </w:t>
      </w:r>
      <w:r w:rsidR="00D87BCF" w:rsidRPr="00337759">
        <w:rPr>
          <w:rFonts w:ascii="Times New Roman" w:hAnsi="Times New Roman" w:cs="Times New Roman"/>
          <w:b/>
          <w:sz w:val="28"/>
          <w:szCs w:val="28"/>
        </w:rPr>
        <w:t>(</w:t>
      </w:r>
      <w:r w:rsidR="00D87BCF" w:rsidRPr="00337759">
        <w:rPr>
          <w:rFonts w:ascii="Times New Roman" w:eastAsia="Times New Roman" w:hAnsi="Times New Roman" w:cs="Times New Roman"/>
          <w:b/>
          <w:color w:val="000000"/>
          <w:sz w:val="28"/>
          <w:szCs w:val="28"/>
          <w:lang w:eastAsia="ru-RU"/>
        </w:rPr>
        <w:t>00</w:t>
      </w:r>
      <w:r w:rsidR="009953A1">
        <w:rPr>
          <w:rFonts w:ascii="Times New Roman" w:eastAsia="Times New Roman" w:hAnsi="Times New Roman" w:cs="Times New Roman"/>
          <w:b/>
          <w:color w:val="000000"/>
          <w:sz w:val="28"/>
          <w:szCs w:val="28"/>
          <w:lang w:eastAsia="ru-RU"/>
        </w:rPr>
        <w:t>40</w:t>
      </w:r>
      <w:r w:rsidR="00D87BCF" w:rsidRPr="00337759">
        <w:rPr>
          <w:rFonts w:ascii="Times New Roman" w:eastAsia="Times New Roman" w:hAnsi="Times New Roman" w:cs="Times New Roman"/>
          <w:b/>
          <w:color w:val="000000"/>
          <w:sz w:val="28"/>
          <w:szCs w:val="28"/>
          <w:lang w:eastAsia="ru-RU"/>
        </w:rPr>
        <w:t>.ВО.003.001</w:t>
      </w:r>
      <w:r w:rsidR="00D87BCF">
        <w:rPr>
          <w:rFonts w:ascii="Times New Roman" w:hAnsi="Times New Roman" w:cs="Times New Roman"/>
          <w:b/>
          <w:sz w:val="28"/>
          <w:szCs w:val="28"/>
        </w:rPr>
        <w:t>)</w:t>
      </w:r>
      <w:r>
        <w:rPr>
          <w:rFonts w:ascii="Times New Roman" w:eastAsia="Times New Roman" w:hAnsi="Times New Roman" w:cs="Times New Roman"/>
          <w:b/>
          <w:bCs/>
          <w:color w:val="000000"/>
          <w:sz w:val="28"/>
          <w:szCs w:val="18"/>
          <w:lang w:eastAsia="ru-RU"/>
        </w:rPr>
        <w:t xml:space="preserve"> </w:t>
      </w:r>
    </w:p>
    <w:p w:rsidR="008F5290" w:rsidRDefault="009953A1"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СХЕМА ВОДООТВЕДЕНИЯ МУНИЦИПАЛЬНОГО ОБРАЗОВАНИЯ СП «</w:t>
      </w:r>
      <w:r w:rsidR="00AD1536">
        <w:rPr>
          <w:rFonts w:ascii="Times New Roman" w:eastAsia="Times New Roman" w:hAnsi="Times New Roman" w:cs="Times New Roman"/>
          <w:b/>
          <w:bCs/>
          <w:color w:val="000000"/>
          <w:sz w:val="28"/>
          <w:szCs w:val="18"/>
          <w:lang w:eastAsia="ru-RU"/>
        </w:rPr>
        <w:t xml:space="preserve">ПОСЕЛОК ЮБИЛЕЙНЫЙ» </w:t>
      </w:r>
      <w:r>
        <w:rPr>
          <w:rFonts w:ascii="Times New Roman" w:eastAsia="Times New Roman" w:hAnsi="Times New Roman" w:cs="Times New Roman"/>
          <w:b/>
          <w:bCs/>
          <w:color w:val="000000"/>
          <w:sz w:val="28"/>
          <w:szCs w:val="18"/>
          <w:lang w:eastAsia="ru-RU"/>
        </w:rPr>
        <w:t>МАЛОЯРОСЛАВЕЦКОГО РАЙОНА КАЛУЖСКОЙ ОБЛАСТИ</w:t>
      </w:r>
    </w:p>
    <w:p w:rsidR="008F5290"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8F5290" w:rsidRDefault="008F5290" w:rsidP="008F5290">
      <w:pPr>
        <w:spacing w:after="0"/>
        <w:ind w:left="851" w:hanging="851"/>
        <w:rPr>
          <w:rFonts w:ascii="Times New Roman" w:hAnsi="Times New Roman" w:cs="Times New Roman"/>
          <w:b/>
          <w:sz w:val="28"/>
          <w:szCs w:val="28"/>
        </w:rPr>
      </w:pPr>
      <w:r>
        <w:rPr>
          <w:rFonts w:ascii="Times New Roman" w:hAnsi="Times New Roman" w:cs="Times New Roman"/>
          <w:b/>
          <w:sz w:val="28"/>
          <w:szCs w:val="28"/>
        </w:rPr>
        <w:t xml:space="preserve">РАЗДЕЛ </w:t>
      </w:r>
      <w:r w:rsidR="00D87BCF">
        <w:rPr>
          <w:rFonts w:ascii="Times New Roman" w:hAnsi="Times New Roman" w:cs="Times New Roman"/>
          <w:b/>
          <w:sz w:val="28"/>
          <w:szCs w:val="28"/>
        </w:rPr>
        <w:t xml:space="preserve">3.1 </w:t>
      </w:r>
      <w:r w:rsidRPr="00337759">
        <w:rPr>
          <w:rFonts w:ascii="Times New Roman" w:hAnsi="Times New Roman" w:cs="Times New Roman"/>
          <w:b/>
          <w:sz w:val="28"/>
          <w:szCs w:val="28"/>
        </w:rPr>
        <w:t>(</w:t>
      </w:r>
      <w:r w:rsidRPr="00337759">
        <w:rPr>
          <w:rFonts w:ascii="Times New Roman" w:eastAsia="Times New Roman" w:hAnsi="Times New Roman" w:cs="Times New Roman"/>
          <w:b/>
          <w:color w:val="000000"/>
          <w:sz w:val="28"/>
          <w:szCs w:val="28"/>
          <w:lang w:eastAsia="ru-RU"/>
        </w:rPr>
        <w:t>00</w:t>
      </w:r>
      <w:r w:rsidR="009953A1">
        <w:rPr>
          <w:rFonts w:ascii="Times New Roman" w:eastAsia="Times New Roman" w:hAnsi="Times New Roman" w:cs="Times New Roman"/>
          <w:b/>
          <w:color w:val="000000"/>
          <w:sz w:val="28"/>
          <w:szCs w:val="28"/>
          <w:lang w:eastAsia="ru-RU"/>
        </w:rPr>
        <w:t>40</w:t>
      </w:r>
      <w:r w:rsidRPr="00337759">
        <w:rPr>
          <w:rFonts w:ascii="Times New Roman" w:eastAsia="Times New Roman" w:hAnsi="Times New Roman" w:cs="Times New Roman"/>
          <w:b/>
          <w:color w:val="000000"/>
          <w:sz w:val="28"/>
          <w:szCs w:val="28"/>
          <w:lang w:eastAsia="ru-RU"/>
        </w:rPr>
        <w:t>.ВО.003.001</w:t>
      </w:r>
      <w:r>
        <w:rPr>
          <w:rFonts w:ascii="Times New Roman" w:hAnsi="Times New Roman" w:cs="Times New Roman"/>
          <w:b/>
          <w:sz w:val="28"/>
          <w:szCs w:val="28"/>
        </w:rPr>
        <w:t>)</w:t>
      </w:r>
    </w:p>
    <w:p w:rsidR="008F5290" w:rsidRDefault="008F5290" w:rsidP="008F5290">
      <w:pPr>
        <w:spacing w:after="0"/>
        <w:rPr>
          <w:rFonts w:ascii="Times New Roman" w:hAnsi="Times New Roman" w:cs="Times New Roman"/>
          <w:b/>
          <w:sz w:val="28"/>
          <w:szCs w:val="28"/>
        </w:rPr>
      </w:pPr>
      <w:r>
        <w:rPr>
          <w:rFonts w:ascii="Times New Roman" w:hAnsi="Times New Roman" w:cs="Times New Roman"/>
          <w:b/>
          <w:sz w:val="28"/>
          <w:szCs w:val="28"/>
        </w:rPr>
        <w:t xml:space="preserve">СУЩЕСТВУЮЩЕЕ ПОЛОЖЕНИЕ В СФЕРЕ ВОДООТВЕДЕНИЯ НА ТЕРРИТОРИИ МО </w:t>
      </w:r>
      <w:r w:rsidR="009953A1">
        <w:rPr>
          <w:rFonts w:ascii="Times New Roman" w:hAnsi="Times New Roman" w:cs="Times New Roman"/>
          <w:b/>
          <w:sz w:val="28"/>
          <w:szCs w:val="28"/>
        </w:rPr>
        <w:t>СП «</w:t>
      </w:r>
      <w:r w:rsidR="00BF6B8F">
        <w:rPr>
          <w:rFonts w:ascii="Times New Roman" w:eastAsia="Times New Roman" w:hAnsi="Times New Roman" w:cs="Times New Roman"/>
          <w:b/>
          <w:bCs/>
          <w:color w:val="000000"/>
          <w:sz w:val="28"/>
          <w:szCs w:val="18"/>
          <w:lang w:eastAsia="ru-RU"/>
        </w:rPr>
        <w:t>ПОСЕЛОК ЮБИЛЕЙНЫЙ</w:t>
      </w:r>
      <w:r w:rsidR="00BF6B8F">
        <w:rPr>
          <w:rFonts w:ascii="Times New Roman" w:hAnsi="Times New Roman" w:cs="Times New Roman"/>
          <w:b/>
          <w:sz w:val="28"/>
          <w:szCs w:val="28"/>
        </w:rPr>
        <w:t xml:space="preserve"> </w:t>
      </w:r>
      <w:r>
        <w:rPr>
          <w:rFonts w:ascii="Times New Roman" w:eastAsia="Times New Roman" w:hAnsi="Times New Roman" w:cs="Times New Roman"/>
          <w:b/>
          <w:bCs/>
          <w:color w:val="000000"/>
          <w:sz w:val="28"/>
          <w:szCs w:val="18"/>
          <w:lang w:eastAsia="ru-RU"/>
        </w:rPr>
        <w:t>»</w:t>
      </w:r>
    </w:p>
    <w:p w:rsidR="00556A59" w:rsidRPr="003236D2" w:rsidRDefault="00556A59" w:rsidP="00556A59">
      <w:pPr>
        <w:spacing w:after="0" w:line="360" w:lineRule="auto"/>
        <w:ind w:firstLine="709"/>
        <w:jc w:val="both"/>
        <w:outlineLvl w:val="1"/>
        <w:rPr>
          <w:rFonts w:ascii="Times New Roman" w:eastAsia="Calibri" w:hAnsi="Times New Roman" w:cs="Times New Roman"/>
          <w:color w:val="000000"/>
          <w:sz w:val="28"/>
          <w:szCs w:val="20"/>
        </w:rPr>
      </w:pPr>
      <w:r w:rsidRPr="003236D2">
        <w:rPr>
          <w:rFonts w:ascii="Times New Roman" w:eastAsia="Calibri" w:hAnsi="Times New Roman" w:cs="Times New Roman"/>
          <w:color w:val="000000"/>
          <w:sz w:val="28"/>
          <w:szCs w:val="20"/>
        </w:rPr>
        <w:t>Описание функциональной структуры организации водо</w:t>
      </w:r>
      <w:r>
        <w:rPr>
          <w:rFonts w:ascii="Times New Roman" w:eastAsia="Calibri" w:hAnsi="Times New Roman" w:cs="Times New Roman"/>
          <w:color w:val="000000"/>
          <w:sz w:val="28"/>
          <w:szCs w:val="20"/>
        </w:rPr>
        <w:t>отведения</w:t>
      </w:r>
      <w:r w:rsidRPr="003236D2">
        <w:rPr>
          <w:rFonts w:ascii="Times New Roman" w:eastAsia="Calibri" w:hAnsi="Times New Roman" w:cs="Times New Roman"/>
          <w:color w:val="000000"/>
          <w:sz w:val="28"/>
          <w:szCs w:val="20"/>
        </w:rPr>
        <w:t xml:space="preserve"> в границах </w:t>
      </w:r>
      <w:r w:rsidRPr="00E65E7C">
        <w:rPr>
          <w:rFonts w:ascii="Times New Roman" w:hAnsi="Times New Roman" w:cs="Times New Roman"/>
          <w:sz w:val="28"/>
          <w:szCs w:val="28"/>
        </w:rPr>
        <w:t>МО СП «</w:t>
      </w:r>
      <w:r w:rsidR="00BF6B8F">
        <w:rPr>
          <w:rFonts w:ascii="Times New Roman" w:hAnsi="Times New Roman" w:cs="Times New Roman"/>
          <w:sz w:val="28"/>
          <w:szCs w:val="28"/>
        </w:rPr>
        <w:t>Поселок Юбилейный</w:t>
      </w:r>
      <w:r w:rsidRPr="00E65E7C">
        <w:rPr>
          <w:rFonts w:ascii="Times New Roman" w:hAnsi="Times New Roman" w:cs="Times New Roman"/>
          <w:sz w:val="28"/>
          <w:szCs w:val="28"/>
        </w:rPr>
        <w:t>»</w:t>
      </w:r>
      <w:r w:rsidRPr="003236D2">
        <w:rPr>
          <w:rFonts w:ascii="Times New Roman" w:eastAsia="Calibri" w:hAnsi="Times New Roman" w:cs="Times New Roman"/>
          <w:color w:val="000000"/>
          <w:sz w:val="28"/>
          <w:szCs w:val="20"/>
        </w:rPr>
        <w:t>, сведения о ресурсоснабжающ</w:t>
      </w:r>
      <w:r>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организаци</w:t>
      </w:r>
      <w:r>
        <w:rPr>
          <w:rFonts w:ascii="Times New Roman" w:eastAsia="Calibri" w:hAnsi="Times New Roman" w:cs="Times New Roman"/>
          <w:color w:val="000000"/>
          <w:sz w:val="28"/>
          <w:szCs w:val="20"/>
        </w:rPr>
        <w:t>и</w:t>
      </w:r>
      <w:r w:rsidRPr="003236D2">
        <w:rPr>
          <w:rFonts w:ascii="Times New Roman" w:eastAsia="Calibri" w:hAnsi="Times New Roman" w:cs="Times New Roman"/>
          <w:color w:val="000000"/>
          <w:sz w:val="28"/>
          <w:szCs w:val="20"/>
        </w:rPr>
        <w:t xml:space="preserve"> осуществляющ</w:t>
      </w:r>
      <w:r>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свою деятельность на территории </w:t>
      </w:r>
      <w:r>
        <w:rPr>
          <w:rFonts w:ascii="Times New Roman" w:eastAsia="Calibri" w:hAnsi="Times New Roman" w:cs="Times New Roman"/>
          <w:color w:val="000000"/>
          <w:sz w:val="28"/>
          <w:szCs w:val="20"/>
        </w:rPr>
        <w:t>сельского поселения</w:t>
      </w:r>
      <w:r w:rsidRPr="003236D2">
        <w:rPr>
          <w:rFonts w:ascii="Times New Roman" w:eastAsia="Calibri" w:hAnsi="Times New Roman" w:cs="Times New Roman"/>
          <w:color w:val="000000"/>
          <w:sz w:val="28"/>
          <w:szCs w:val="20"/>
        </w:rPr>
        <w:t>, приведены в п.1.</w:t>
      </w:r>
      <w:r>
        <w:rPr>
          <w:rFonts w:ascii="Times New Roman" w:eastAsia="Calibri" w:hAnsi="Times New Roman" w:cs="Times New Roman"/>
          <w:color w:val="000000"/>
          <w:sz w:val="28"/>
          <w:szCs w:val="20"/>
        </w:rPr>
        <w:t>4</w:t>
      </w:r>
      <w:r w:rsidRPr="003236D2">
        <w:rPr>
          <w:rFonts w:ascii="Times New Roman" w:eastAsia="Calibri" w:hAnsi="Times New Roman" w:cs="Times New Roman"/>
          <w:color w:val="000000"/>
          <w:sz w:val="28"/>
          <w:szCs w:val="20"/>
        </w:rPr>
        <w:t xml:space="preserve">. Главы 1 Общие сведения по </w:t>
      </w:r>
      <w:r>
        <w:rPr>
          <w:rFonts w:ascii="Times New Roman" w:eastAsia="Calibri" w:hAnsi="Times New Roman" w:cs="Times New Roman"/>
          <w:color w:val="000000"/>
          <w:sz w:val="28"/>
          <w:szCs w:val="20"/>
        </w:rPr>
        <w:t xml:space="preserve">муниципальному образованию </w:t>
      </w:r>
      <w:r w:rsidRPr="00E65E7C">
        <w:rPr>
          <w:rFonts w:ascii="Times New Roman" w:hAnsi="Times New Roman" w:cs="Times New Roman"/>
          <w:sz w:val="28"/>
          <w:szCs w:val="28"/>
        </w:rPr>
        <w:t>СП «</w:t>
      </w:r>
      <w:r w:rsidR="00BF6B8F">
        <w:rPr>
          <w:rFonts w:ascii="Times New Roman" w:hAnsi="Times New Roman" w:cs="Times New Roman"/>
          <w:sz w:val="28"/>
          <w:szCs w:val="28"/>
        </w:rPr>
        <w:t>Поселок Юбилейный</w:t>
      </w:r>
      <w:r w:rsidRPr="00E65E7C">
        <w:rPr>
          <w:rFonts w:ascii="Times New Roman" w:hAnsi="Times New Roman" w:cs="Times New Roman"/>
          <w:sz w:val="28"/>
          <w:szCs w:val="28"/>
        </w:rPr>
        <w:t>»</w:t>
      </w:r>
      <w:r>
        <w:rPr>
          <w:rFonts w:ascii="Times New Roman" w:eastAsia="Calibri" w:hAnsi="Times New Roman" w:cs="Times New Roman"/>
          <w:color w:val="000000"/>
          <w:sz w:val="28"/>
          <w:szCs w:val="20"/>
        </w:rPr>
        <w:t xml:space="preserve"> Малоярославецкого района Калужской </w:t>
      </w:r>
      <w:r w:rsidRPr="003236D2">
        <w:rPr>
          <w:rFonts w:ascii="Times New Roman" w:eastAsia="Calibri" w:hAnsi="Times New Roman" w:cs="Times New Roman"/>
          <w:color w:val="000000"/>
          <w:sz w:val="28"/>
          <w:szCs w:val="20"/>
        </w:rPr>
        <w:t>области.</w:t>
      </w:r>
    </w:p>
    <w:p w:rsidR="008F5290" w:rsidRDefault="008F5290" w:rsidP="008F5290">
      <w:pPr>
        <w:spacing w:after="0"/>
        <w:rPr>
          <w:rFonts w:ascii="Times New Roman" w:hAnsi="Times New Roman" w:cs="Times New Roman"/>
          <w:b/>
          <w:sz w:val="28"/>
          <w:szCs w:val="28"/>
        </w:rPr>
      </w:pPr>
    </w:p>
    <w:p w:rsidR="003C26F1" w:rsidRPr="00B7443E" w:rsidRDefault="003C26F1" w:rsidP="00D56398">
      <w:pPr>
        <w:pStyle w:val="11112"/>
        <w:ind w:firstLine="709"/>
      </w:pPr>
      <w:bookmarkStart w:id="177" w:name="_Toc26472442"/>
      <w:r>
        <w:rPr>
          <w:rStyle w:val="114"/>
          <w:b/>
          <w:caps w:val="0"/>
          <w:color w:val="000000"/>
          <w:szCs w:val="18"/>
        </w:rPr>
        <w:t>3.1</w:t>
      </w:r>
      <w:r w:rsidRPr="00B7443E">
        <w:rPr>
          <w:rStyle w:val="114"/>
          <w:b/>
          <w:color w:val="000000"/>
          <w:szCs w:val="18"/>
        </w:rPr>
        <w:t xml:space="preserve">.1. </w:t>
      </w:r>
      <w:r>
        <w:rPr>
          <w:rStyle w:val="114"/>
          <w:b/>
          <w:caps w:val="0"/>
          <w:color w:val="000000"/>
          <w:szCs w:val="18"/>
        </w:rPr>
        <w:t xml:space="preserve">Описание структуры системы сбора, очистки и отведения сточных вод на территории </w:t>
      </w:r>
      <w:r w:rsidR="00D56398">
        <w:rPr>
          <w:rStyle w:val="114"/>
          <w:b/>
          <w:caps w:val="0"/>
          <w:color w:val="000000"/>
          <w:szCs w:val="18"/>
        </w:rPr>
        <w:t xml:space="preserve">сельского поселения </w:t>
      </w:r>
      <w:r>
        <w:rPr>
          <w:rStyle w:val="114"/>
          <w:b/>
          <w:caps w:val="0"/>
          <w:color w:val="000000"/>
          <w:szCs w:val="18"/>
        </w:rPr>
        <w:t>и деление территории на эксплуатационные зоны</w:t>
      </w:r>
      <w:bookmarkEnd w:id="177"/>
    </w:p>
    <w:p w:rsidR="00556A59" w:rsidRDefault="00556A59" w:rsidP="00556A59">
      <w:pPr>
        <w:pStyle w:val="a"/>
        <w:numPr>
          <w:ilvl w:val="0"/>
          <w:numId w:val="0"/>
        </w:numPr>
        <w:spacing w:after="0"/>
        <w:ind w:firstLine="709"/>
        <w:rPr>
          <w:szCs w:val="28"/>
        </w:rPr>
      </w:pPr>
      <w:r>
        <w:rPr>
          <w:lang w:bidi="ru-RU"/>
        </w:rPr>
        <w:t>На т</w:t>
      </w:r>
      <w:r w:rsidRPr="005D3288">
        <w:rPr>
          <w:lang w:bidi="ru-RU"/>
        </w:rPr>
        <w:t>ерритори</w:t>
      </w:r>
      <w:r>
        <w:rPr>
          <w:lang w:bidi="ru-RU"/>
        </w:rPr>
        <w:t>и</w:t>
      </w:r>
      <w:r w:rsidRPr="005D3288">
        <w:rPr>
          <w:lang w:bidi="ru-RU"/>
        </w:rPr>
        <w:t xml:space="preserve"> </w:t>
      </w:r>
      <w:r>
        <w:rPr>
          <w:rFonts w:eastAsia="Calibri"/>
          <w:szCs w:val="28"/>
          <w:lang w:bidi="ru-RU"/>
        </w:rPr>
        <w:t xml:space="preserve">МО </w:t>
      </w:r>
      <w:r w:rsidRPr="00E65E7C">
        <w:rPr>
          <w:szCs w:val="28"/>
        </w:rPr>
        <w:t>СП «</w:t>
      </w:r>
      <w:r w:rsidR="00BF6B8F">
        <w:rPr>
          <w:szCs w:val="28"/>
        </w:rPr>
        <w:t>Поселок Юбилейный</w:t>
      </w:r>
      <w:r>
        <w:rPr>
          <w:szCs w:val="28"/>
        </w:rPr>
        <w:t>» охвачен услугами централизованного водоотведения 1 (один) населенный пункт-</w:t>
      </w:r>
      <w:r w:rsidR="00BF6B8F">
        <w:rPr>
          <w:szCs w:val="28"/>
        </w:rPr>
        <w:t>поселок Юбилейный</w:t>
      </w:r>
      <w:r>
        <w:rPr>
          <w:szCs w:val="28"/>
        </w:rPr>
        <w:t>,</w:t>
      </w:r>
      <w:r>
        <w:rPr>
          <w:lang w:bidi="ru-RU"/>
        </w:rPr>
        <w:t xml:space="preserve"> </w:t>
      </w:r>
      <w:r w:rsidRPr="005D3288">
        <w:rPr>
          <w:lang w:bidi="ru-RU"/>
        </w:rPr>
        <w:t xml:space="preserve">представлен 1 (одной) </w:t>
      </w:r>
      <w:r>
        <w:rPr>
          <w:lang w:bidi="ru-RU"/>
        </w:rPr>
        <w:t xml:space="preserve">зоной </w:t>
      </w:r>
      <w:r w:rsidRPr="005D3288">
        <w:rPr>
          <w:lang w:bidi="ru-RU"/>
        </w:rPr>
        <w:t xml:space="preserve">эксплуатационной </w:t>
      </w:r>
      <w:r>
        <w:rPr>
          <w:lang w:bidi="ru-RU"/>
        </w:rPr>
        <w:t>ответственности</w:t>
      </w:r>
      <w:r w:rsidRPr="005D3288">
        <w:rPr>
          <w:lang w:bidi="ru-RU"/>
        </w:rPr>
        <w:t xml:space="preserve"> </w:t>
      </w:r>
      <w:r>
        <w:rPr>
          <w:lang w:bidi="ru-RU"/>
        </w:rPr>
        <w:t>-</w:t>
      </w:r>
      <w:r w:rsidRPr="00ED2451">
        <w:rPr>
          <w:szCs w:val="28"/>
        </w:rPr>
        <w:t>УМП МР «Малоярославецкий район» «Малоярославецстройзаказчик»</w:t>
      </w:r>
      <w:r>
        <w:rPr>
          <w:szCs w:val="28"/>
        </w:rPr>
        <w:t>.</w:t>
      </w:r>
    </w:p>
    <w:p w:rsidR="00556A59" w:rsidRDefault="00556A59" w:rsidP="00556A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Централизованная с</w:t>
      </w:r>
      <w:r w:rsidRPr="00556A59">
        <w:rPr>
          <w:rFonts w:ascii="Times New Roman" w:hAnsi="Times New Roman" w:cs="Times New Roman"/>
          <w:sz w:val="28"/>
          <w:szCs w:val="28"/>
        </w:rPr>
        <w:t xml:space="preserve">истема </w:t>
      </w:r>
      <w:r>
        <w:rPr>
          <w:rFonts w:ascii="Times New Roman" w:hAnsi="Times New Roman" w:cs="Times New Roman"/>
          <w:sz w:val="28"/>
          <w:szCs w:val="28"/>
        </w:rPr>
        <w:t xml:space="preserve">водоотведения </w:t>
      </w:r>
      <w:r w:rsidR="00BF6B8F">
        <w:rPr>
          <w:rFonts w:ascii="Times New Roman" w:hAnsi="Times New Roman" w:cs="Times New Roman"/>
          <w:sz w:val="28"/>
          <w:szCs w:val="28"/>
        </w:rPr>
        <w:t xml:space="preserve">поселка Юбилейный </w:t>
      </w:r>
      <w:r w:rsidRPr="00556A59">
        <w:rPr>
          <w:rFonts w:ascii="Times New Roman" w:hAnsi="Times New Roman" w:cs="Times New Roman"/>
          <w:sz w:val="28"/>
          <w:szCs w:val="28"/>
        </w:rPr>
        <w:t xml:space="preserve">состоит из </w:t>
      </w:r>
      <w:r w:rsidR="00D9684A">
        <w:rPr>
          <w:rFonts w:ascii="Times New Roman" w:hAnsi="Times New Roman" w:cs="Times New Roman"/>
          <w:sz w:val="28"/>
          <w:szCs w:val="28"/>
        </w:rPr>
        <w:t>канализационных</w:t>
      </w:r>
      <w:r w:rsidRPr="00556A59">
        <w:rPr>
          <w:rFonts w:ascii="Times New Roman" w:hAnsi="Times New Roman" w:cs="Times New Roman"/>
          <w:sz w:val="28"/>
          <w:szCs w:val="28"/>
        </w:rPr>
        <w:t xml:space="preserve"> </w:t>
      </w:r>
      <w:r w:rsidR="00D9684A">
        <w:rPr>
          <w:rFonts w:ascii="Times New Roman" w:hAnsi="Times New Roman" w:cs="Times New Roman"/>
          <w:sz w:val="28"/>
          <w:szCs w:val="28"/>
        </w:rPr>
        <w:t>сетей</w:t>
      </w:r>
      <w:r>
        <w:rPr>
          <w:rFonts w:ascii="Times New Roman" w:hAnsi="Times New Roman" w:cs="Times New Roman"/>
          <w:sz w:val="28"/>
          <w:szCs w:val="28"/>
        </w:rPr>
        <w:t xml:space="preserve">, протяженностью </w:t>
      </w:r>
      <w:r w:rsidRPr="00556A59">
        <w:rPr>
          <w:rFonts w:ascii="Times New Roman" w:hAnsi="Times New Roman" w:cs="Times New Roman"/>
          <w:sz w:val="28"/>
          <w:szCs w:val="28"/>
        </w:rPr>
        <w:t xml:space="preserve">– </w:t>
      </w:r>
      <w:r w:rsidR="00D9684A">
        <w:rPr>
          <w:rFonts w:ascii="Times New Roman" w:hAnsi="Times New Roman" w:cs="Times New Roman"/>
          <w:sz w:val="28"/>
          <w:szCs w:val="28"/>
        </w:rPr>
        <w:t xml:space="preserve">3870 </w:t>
      </w:r>
      <w:r w:rsidRPr="00556A59">
        <w:rPr>
          <w:rFonts w:ascii="Times New Roman" w:hAnsi="Times New Roman" w:cs="Times New Roman"/>
          <w:sz w:val="28"/>
          <w:szCs w:val="28"/>
        </w:rPr>
        <w:t>м</w:t>
      </w:r>
      <w:r w:rsidR="00D9684A">
        <w:rPr>
          <w:rStyle w:val="afff6"/>
          <w:rFonts w:ascii="Times New Roman" w:hAnsi="Times New Roman" w:cs="Times New Roman"/>
          <w:sz w:val="28"/>
          <w:szCs w:val="28"/>
        </w:rPr>
        <w:footnoteReference w:id="20"/>
      </w:r>
      <w:r w:rsidRPr="00556A59">
        <w:rPr>
          <w:rFonts w:ascii="Times New Roman" w:hAnsi="Times New Roman" w:cs="Times New Roman"/>
          <w:sz w:val="28"/>
          <w:szCs w:val="28"/>
        </w:rPr>
        <w:t>, по котор</w:t>
      </w:r>
      <w:r w:rsidR="00D9684A">
        <w:rPr>
          <w:rFonts w:ascii="Times New Roman" w:hAnsi="Times New Roman" w:cs="Times New Roman"/>
          <w:sz w:val="28"/>
          <w:szCs w:val="28"/>
        </w:rPr>
        <w:t>ым</w:t>
      </w:r>
      <w:r w:rsidRPr="00556A59">
        <w:rPr>
          <w:rFonts w:ascii="Times New Roman" w:hAnsi="Times New Roman" w:cs="Times New Roman"/>
          <w:sz w:val="28"/>
          <w:szCs w:val="28"/>
        </w:rPr>
        <w:t xml:space="preserve"> стоки транспортируются </w:t>
      </w:r>
      <w:r>
        <w:rPr>
          <w:rFonts w:ascii="Times New Roman" w:hAnsi="Times New Roman" w:cs="Times New Roman"/>
          <w:sz w:val="28"/>
          <w:szCs w:val="28"/>
        </w:rPr>
        <w:t xml:space="preserve">на </w:t>
      </w:r>
      <w:r w:rsidR="00BF6B8F">
        <w:rPr>
          <w:rFonts w:ascii="Times New Roman" w:hAnsi="Times New Roman" w:cs="Times New Roman"/>
          <w:sz w:val="28"/>
          <w:szCs w:val="28"/>
        </w:rPr>
        <w:t xml:space="preserve">канализационную насосную станцию (КНС), затем </w:t>
      </w:r>
      <w:r w:rsidR="008810D4">
        <w:rPr>
          <w:rFonts w:ascii="Times New Roman" w:hAnsi="Times New Roman" w:cs="Times New Roman"/>
          <w:sz w:val="28"/>
          <w:szCs w:val="28"/>
        </w:rPr>
        <w:t xml:space="preserve">стоки </w:t>
      </w:r>
      <w:r w:rsidR="00BF6B8F">
        <w:rPr>
          <w:rFonts w:ascii="Times New Roman" w:hAnsi="Times New Roman" w:cs="Times New Roman"/>
          <w:sz w:val="28"/>
          <w:szCs w:val="28"/>
        </w:rPr>
        <w:t>транспортируются в отстойники</w:t>
      </w:r>
      <w:r w:rsidR="00D9684A">
        <w:rPr>
          <w:rFonts w:ascii="Times New Roman" w:hAnsi="Times New Roman" w:cs="Times New Roman"/>
          <w:sz w:val="28"/>
          <w:szCs w:val="28"/>
        </w:rPr>
        <w:t xml:space="preserve"> очистных сооружений канализации</w:t>
      </w:r>
      <w:r w:rsidR="00BF6B8F">
        <w:rPr>
          <w:rFonts w:ascii="Times New Roman" w:hAnsi="Times New Roman" w:cs="Times New Roman"/>
          <w:sz w:val="28"/>
          <w:szCs w:val="28"/>
        </w:rPr>
        <w:t xml:space="preserve"> и далее на поля фильтрации.</w:t>
      </w:r>
      <w:r w:rsidR="00EF7540">
        <w:rPr>
          <w:rFonts w:ascii="Times New Roman" w:hAnsi="Times New Roman" w:cs="Times New Roman"/>
          <w:sz w:val="28"/>
          <w:szCs w:val="28"/>
        </w:rPr>
        <w:t xml:space="preserve"> На рисунке 3 показана схема водоотведения </w:t>
      </w:r>
      <w:r w:rsidR="00BF6B8F">
        <w:rPr>
          <w:rFonts w:ascii="Times New Roman" w:hAnsi="Times New Roman" w:cs="Times New Roman"/>
          <w:sz w:val="28"/>
          <w:szCs w:val="28"/>
        </w:rPr>
        <w:t>поселка Юбилейный</w:t>
      </w:r>
      <w:r w:rsidR="00C120B1">
        <w:rPr>
          <w:rFonts w:ascii="Times New Roman" w:hAnsi="Times New Roman" w:cs="Times New Roman"/>
          <w:sz w:val="28"/>
          <w:szCs w:val="28"/>
        </w:rPr>
        <w:t>.</w:t>
      </w: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spacing w:after="0" w:line="360" w:lineRule="auto"/>
        <w:ind w:firstLine="709"/>
        <w:jc w:val="both"/>
        <w:rPr>
          <w:rFonts w:ascii="Times New Roman" w:hAnsi="Times New Roman" w:cs="Times New Roman"/>
          <w:sz w:val="28"/>
          <w:szCs w:val="28"/>
        </w:rPr>
      </w:pPr>
    </w:p>
    <w:p w:rsidR="00123273" w:rsidRDefault="00123273" w:rsidP="00556A59">
      <w:pPr>
        <w:spacing w:after="0" w:line="360" w:lineRule="auto"/>
        <w:ind w:firstLine="709"/>
        <w:jc w:val="both"/>
        <w:rPr>
          <w:rFonts w:ascii="Times New Roman" w:hAnsi="Times New Roman" w:cs="Times New Roman"/>
          <w:sz w:val="28"/>
          <w:szCs w:val="28"/>
        </w:rPr>
      </w:pPr>
      <w:r w:rsidRPr="00123273">
        <w:rPr>
          <w:rFonts w:ascii="Times New Roman" w:hAnsi="Times New Roman" w:cs="Times New Roman"/>
          <w:sz w:val="28"/>
          <w:szCs w:val="28"/>
        </w:rPr>
        <w:object w:dxaOrig="4320" w:dyaOrig="4320">
          <v:shape id="_x0000_i1026" type="#_x0000_t75" style="width:428.25pt;height:490.25pt" o:ole="">
            <v:imagedata r:id="rId31" o:title=""/>
          </v:shape>
          <o:OLEObject Type="Embed" ProgID="FoxitReader.Document" ShapeID="_x0000_i1026" DrawAspect="Content" ObjectID="_1664001378" r:id="rId32"/>
        </w:object>
      </w:r>
    </w:p>
    <w:p w:rsidR="0087088A" w:rsidRPr="00C120B1" w:rsidRDefault="00C120B1" w:rsidP="00C120B1">
      <w:pPr>
        <w:pStyle w:val="11112"/>
        <w:ind w:firstLine="709"/>
        <w:jc w:val="center"/>
        <w:rPr>
          <w:b w:val="0"/>
          <w:sz w:val="20"/>
          <w:szCs w:val="20"/>
        </w:rPr>
      </w:pPr>
      <w:bookmarkStart w:id="178" w:name="_Toc26472443"/>
      <w:r w:rsidRPr="00C120B1">
        <w:rPr>
          <w:b w:val="0"/>
          <w:sz w:val="20"/>
          <w:szCs w:val="20"/>
        </w:rPr>
        <w:t xml:space="preserve">Рисунок 3 Схема водоотведения </w:t>
      </w:r>
      <w:r w:rsidR="00123273">
        <w:rPr>
          <w:b w:val="0"/>
          <w:sz w:val="20"/>
          <w:szCs w:val="20"/>
        </w:rPr>
        <w:t>поселка Юбилейный</w:t>
      </w:r>
    </w:p>
    <w:p w:rsidR="0087088A" w:rsidRDefault="0087088A" w:rsidP="00556A59">
      <w:pPr>
        <w:pStyle w:val="11112"/>
        <w:ind w:firstLine="709"/>
      </w:pPr>
    </w:p>
    <w:p w:rsidR="003C26F1" w:rsidRPr="00C84D5B" w:rsidRDefault="003C26F1" w:rsidP="00556A59">
      <w:pPr>
        <w:pStyle w:val="11112"/>
        <w:ind w:firstLine="709"/>
      </w:pPr>
      <w:r w:rsidRPr="00C84D5B">
        <w:t>3.</w:t>
      </w:r>
      <w:r>
        <w:t>1</w:t>
      </w:r>
      <w:r w:rsidRPr="00C84D5B">
        <w:t xml:space="preserve">.2. </w:t>
      </w:r>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8"/>
    </w:p>
    <w:p w:rsidR="00900BFA" w:rsidRPr="00422187" w:rsidRDefault="00900BFA" w:rsidP="00900BFA">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lastRenderedPageBreak/>
        <w:t>Техническое обследование централизованных систем водо</w:t>
      </w:r>
      <w:r>
        <w:rPr>
          <w:rFonts w:ascii="Times New Roman" w:eastAsia="Calibri" w:hAnsi="Times New Roman" w:cs="Times New Roman"/>
          <w:sz w:val="28"/>
        </w:rPr>
        <w:t>отведения</w:t>
      </w:r>
      <w:r w:rsidRPr="00422187">
        <w:rPr>
          <w:rFonts w:ascii="Times New Roman" w:eastAsia="Calibri" w:hAnsi="Times New Roman" w:cs="Times New Roman"/>
          <w:sz w:val="28"/>
        </w:rPr>
        <w:t xml:space="preserve"> производится согласно статье 37 Федерального закона от 7 декабря 2011 № 416 «О водоснабжении и водоотведении». 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900BFA" w:rsidRPr="00422187" w:rsidRDefault="00900BFA" w:rsidP="00900BFA">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w:t>
      </w:r>
      <w:r>
        <w:rPr>
          <w:rFonts w:ascii="Times New Roman" w:eastAsia="Calibri" w:hAnsi="Times New Roman" w:cs="Times New Roman"/>
          <w:sz w:val="28"/>
        </w:rPr>
        <w:t>отведения</w:t>
      </w:r>
      <w:r w:rsidRPr="00422187">
        <w:rPr>
          <w:rFonts w:ascii="Times New Roman" w:eastAsia="Calibri" w:hAnsi="Times New Roman" w:cs="Times New Roman"/>
          <w:sz w:val="28"/>
        </w:rPr>
        <w:t xml:space="preserve"> проводится организацией, осуществляющей </w:t>
      </w:r>
      <w:r>
        <w:rPr>
          <w:rFonts w:ascii="Times New Roman" w:eastAsia="Calibri" w:hAnsi="Times New Roman" w:cs="Times New Roman"/>
          <w:sz w:val="28"/>
        </w:rPr>
        <w:t>водоотведение</w:t>
      </w:r>
      <w:r w:rsidRPr="00422187">
        <w:rPr>
          <w:rFonts w:ascii="Times New Roman" w:eastAsia="Calibri" w:hAnsi="Times New Roman" w:cs="Times New Roman"/>
          <w:sz w:val="28"/>
        </w:rPr>
        <w:t>, самостоятельно либо с привлечением специализированной организации.</w:t>
      </w:r>
    </w:p>
    <w:p w:rsidR="00900BFA" w:rsidRPr="00CD5FE2" w:rsidRDefault="00900BFA" w:rsidP="00900BFA">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 xml:space="preserve">На период разработки настоящего Документа результаты технического обследования (акты технического обследования) централизованной системы водоотведения </w:t>
      </w:r>
      <w:r w:rsidRPr="00CD5FE2">
        <w:rPr>
          <w:rFonts w:ascii="Times New Roman" w:eastAsia="Calibri" w:hAnsi="Times New Roman" w:cs="Times New Roman"/>
          <w:sz w:val="28"/>
          <w:szCs w:val="28"/>
          <w:lang w:bidi="ru-RU"/>
        </w:rPr>
        <w:t xml:space="preserve">МО </w:t>
      </w:r>
      <w:r w:rsidRPr="00CD5FE2">
        <w:rPr>
          <w:rFonts w:ascii="Times New Roman" w:hAnsi="Times New Roman" w:cs="Times New Roman"/>
          <w:sz w:val="28"/>
          <w:szCs w:val="28"/>
        </w:rPr>
        <w:t>СП «</w:t>
      </w:r>
      <w:r w:rsidR="00F870FB">
        <w:rPr>
          <w:rFonts w:ascii="Times New Roman" w:hAnsi="Times New Roman" w:cs="Times New Roman"/>
          <w:sz w:val="28"/>
          <w:szCs w:val="28"/>
        </w:rPr>
        <w:t>Поселок Юбилейный</w:t>
      </w:r>
      <w:r w:rsidRPr="00CD5FE2">
        <w:rPr>
          <w:rFonts w:ascii="Times New Roman" w:hAnsi="Times New Roman" w:cs="Times New Roman"/>
          <w:sz w:val="28"/>
          <w:szCs w:val="28"/>
        </w:rPr>
        <w:t>»</w:t>
      </w:r>
      <w:r w:rsidRPr="00CD5FE2">
        <w:rPr>
          <w:rFonts w:ascii="Times New Roman" w:eastAsia="Calibri" w:hAnsi="Times New Roman" w:cs="Times New Roman"/>
          <w:sz w:val="28"/>
          <w:szCs w:val="28"/>
        </w:rPr>
        <w:t xml:space="preserve">, проведенного до 1 января 2020 года, в соответствии с Требованиями к проведению технического обследования централизованных систем холодного, горячего водоснабжения, водоотведения утвержденными приказом Министерства строительства, архитектуры и жилищно-коммунального хозяйства РФ от 05.08.2014г. № 437/пр и согласованного с администрацией </w:t>
      </w:r>
      <w:r w:rsidRPr="00CD5FE2">
        <w:rPr>
          <w:rFonts w:ascii="Times New Roman" w:hAnsi="Times New Roman" w:cs="Times New Roman"/>
          <w:sz w:val="28"/>
          <w:szCs w:val="28"/>
        </w:rPr>
        <w:t>МР «Малоярославецкий район</w:t>
      </w:r>
      <w:r w:rsidRPr="00CD5FE2">
        <w:rPr>
          <w:rFonts w:ascii="Times New Roman" w:eastAsia="Calibri" w:hAnsi="Times New Roman" w:cs="Times New Roman"/>
          <w:sz w:val="28"/>
          <w:szCs w:val="28"/>
        </w:rPr>
        <w:t xml:space="preserve"> в адрес Разработчика не представлены. </w:t>
      </w:r>
    </w:p>
    <w:p w:rsidR="00CD5FE2" w:rsidRDefault="00900BFA" w:rsidP="00CD5FE2">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 xml:space="preserve">В отсутствии данного документа Разработчик путем мониторинга имеющихся в открытом доступе данных </w:t>
      </w:r>
      <w:r w:rsidR="00D9684A">
        <w:rPr>
          <w:rFonts w:ascii="Times New Roman" w:eastAsia="Calibri" w:hAnsi="Times New Roman" w:cs="Times New Roman"/>
          <w:sz w:val="28"/>
          <w:szCs w:val="28"/>
        </w:rPr>
        <w:t xml:space="preserve">и данных предоставленных </w:t>
      </w:r>
      <w:r w:rsidR="00D9684A" w:rsidRPr="00D9684A">
        <w:rPr>
          <w:rFonts w:ascii="Times New Roman" w:hAnsi="Times New Roman" w:cs="Times New Roman"/>
          <w:sz w:val="28"/>
          <w:szCs w:val="28"/>
        </w:rPr>
        <w:t>УМП МР «Малоярославецкий район» «Малоярославецстройзаказчик»</w:t>
      </w:r>
      <w:r w:rsidR="00D9684A">
        <w:rPr>
          <w:rFonts w:ascii="Times New Roman" w:hAnsi="Times New Roman" w:cs="Times New Roman"/>
          <w:sz w:val="28"/>
          <w:szCs w:val="28"/>
        </w:rPr>
        <w:t xml:space="preserve"> </w:t>
      </w:r>
      <w:r w:rsidRPr="00CD5FE2">
        <w:rPr>
          <w:rFonts w:ascii="Times New Roman" w:eastAsia="Calibri" w:hAnsi="Times New Roman" w:cs="Times New Roman"/>
          <w:sz w:val="28"/>
          <w:szCs w:val="28"/>
        </w:rPr>
        <w:t>проводил формирование основных технических показателей схемы водо</w:t>
      </w:r>
      <w:r w:rsidR="00CD5FE2">
        <w:rPr>
          <w:rFonts w:ascii="Times New Roman" w:eastAsia="Calibri" w:hAnsi="Times New Roman" w:cs="Times New Roman"/>
          <w:sz w:val="28"/>
          <w:szCs w:val="28"/>
        </w:rPr>
        <w:t>отведения</w:t>
      </w:r>
      <w:r w:rsidRPr="00CD5FE2">
        <w:rPr>
          <w:rFonts w:ascii="Times New Roman" w:eastAsia="Calibri" w:hAnsi="Times New Roman" w:cs="Times New Roman"/>
          <w:sz w:val="28"/>
          <w:szCs w:val="28"/>
        </w:rPr>
        <w:t>.</w:t>
      </w:r>
    </w:p>
    <w:p w:rsidR="005C75CE" w:rsidRDefault="00CD5FE2" w:rsidP="00CD5FE2">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 xml:space="preserve">Централизованная система водоотведения </w:t>
      </w:r>
      <w:r w:rsidR="00F870FB">
        <w:rPr>
          <w:rFonts w:ascii="Times New Roman" w:eastAsia="Calibri" w:hAnsi="Times New Roman" w:cs="Times New Roman"/>
          <w:sz w:val="28"/>
          <w:szCs w:val="28"/>
        </w:rPr>
        <w:t>поселка Юбилейный</w:t>
      </w:r>
      <w:r w:rsidRPr="00CD5FE2">
        <w:rPr>
          <w:rFonts w:ascii="Times New Roman" w:eastAsia="Calibri" w:hAnsi="Times New Roman" w:cs="Times New Roman"/>
          <w:sz w:val="28"/>
          <w:szCs w:val="28"/>
        </w:rPr>
        <w:t xml:space="preserve"> была введена в эксплуатацию в 19</w:t>
      </w:r>
      <w:r w:rsidR="00F870FB">
        <w:rPr>
          <w:rFonts w:ascii="Times New Roman" w:eastAsia="Calibri" w:hAnsi="Times New Roman" w:cs="Times New Roman"/>
          <w:sz w:val="28"/>
          <w:szCs w:val="28"/>
        </w:rPr>
        <w:t>6</w:t>
      </w:r>
      <w:r w:rsidRPr="00CD5FE2">
        <w:rPr>
          <w:rFonts w:ascii="Times New Roman" w:eastAsia="Calibri" w:hAnsi="Times New Roman" w:cs="Times New Roman"/>
          <w:sz w:val="28"/>
          <w:szCs w:val="28"/>
        </w:rPr>
        <w:t xml:space="preserve">5 году. </w:t>
      </w:r>
      <w:r>
        <w:rPr>
          <w:rFonts w:ascii="Times New Roman" w:eastAsia="Calibri" w:hAnsi="Times New Roman" w:cs="Times New Roman"/>
          <w:sz w:val="28"/>
          <w:szCs w:val="28"/>
        </w:rPr>
        <w:t>Сточные воды по самотечным коллекторам транспортир</w:t>
      </w:r>
      <w:r w:rsidR="00F870FB">
        <w:rPr>
          <w:rFonts w:ascii="Times New Roman" w:eastAsia="Calibri" w:hAnsi="Times New Roman" w:cs="Times New Roman"/>
          <w:sz w:val="28"/>
          <w:szCs w:val="28"/>
        </w:rPr>
        <w:t xml:space="preserve">уются </w:t>
      </w:r>
      <w:r w:rsidR="005D2659">
        <w:rPr>
          <w:rFonts w:ascii="Times New Roman" w:eastAsia="Calibri" w:hAnsi="Times New Roman" w:cs="Times New Roman"/>
          <w:sz w:val="28"/>
          <w:szCs w:val="28"/>
        </w:rPr>
        <w:t xml:space="preserve">на КНС далее </w:t>
      </w:r>
      <w:r w:rsidR="00F870FB">
        <w:rPr>
          <w:rFonts w:ascii="Times New Roman" w:eastAsia="Calibri" w:hAnsi="Times New Roman" w:cs="Times New Roman"/>
          <w:sz w:val="28"/>
          <w:szCs w:val="28"/>
        </w:rPr>
        <w:t xml:space="preserve">в отстойники, а затем на поля фильтрации. </w:t>
      </w:r>
      <w:r w:rsidR="005D2659">
        <w:rPr>
          <w:rFonts w:ascii="Times New Roman" w:eastAsia="Calibri" w:hAnsi="Times New Roman" w:cs="Times New Roman"/>
          <w:sz w:val="28"/>
          <w:szCs w:val="28"/>
        </w:rPr>
        <w:t>Основные технические характеристики канализационной насосной станции приведены в таблице 3</w:t>
      </w:r>
      <w:r w:rsidR="00E05809">
        <w:rPr>
          <w:rFonts w:ascii="Times New Roman" w:eastAsia="Calibri" w:hAnsi="Times New Roman" w:cs="Times New Roman"/>
          <w:sz w:val="28"/>
          <w:szCs w:val="28"/>
        </w:rPr>
        <w:t>2</w:t>
      </w:r>
      <w:r w:rsidR="005D2659">
        <w:rPr>
          <w:rFonts w:ascii="Times New Roman" w:eastAsia="Calibri" w:hAnsi="Times New Roman" w:cs="Times New Roman"/>
          <w:sz w:val="28"/>
          <w:szCs w:val="28"/>
        </w:rPr>
        <w:t>.</w:t>
      </w:r>
    </w:p>
    <w:p w:rsidR="005D2659" w:rsidRDefault="005D2659" w:rsidP="00CD5FE2">
      <w:pPr>
        <w:spacing w:after="0" w:line="360" w:lineRule="auto"/>
        <w:ind w:firstLine="709"/>
        <w:jc w:val="both"/>
        <w:rPr>
          <w:rFonts w:ascii="Times New Roman" w:eastAsia="Calibri" w:hAnsi="Times New Roman" w:cs="Times New Roman"/>
          <w:sz w:val="28"/>
          <w:szCs w:val="28"/>
        </w:rPr>
      </w:pPr>
    </w:p>
    <w:p w:rsidR="005D2659" w:rsidRDefault="005D2659" w:rsidP="00CD5FE2">
      <w:pPr>
        <w:spacing w:after="0" w:line="360" w:lineRule="auto"/>
        <w:ind w:firstLine="709"/>
        <w:jc w:val="both"/>
        <w:rPr>
          <w:rFonts w:ascii="Times New Roman" w:eastAsia="Calibri" w:hAnsi="Times New Roman" w:cs="Times New Roman"/>
          <w:sz w:val="28"/>
          <w:szCs w:val="28"/>
        </w:rPr>
      </w:pPr>
    </w:p>
    <w:p w:rsidR="000C1D02" w:rsidRDefault="000C1D02" w:rsidP="00CD5FE2">
      <w:pPr>
        <w:spacing w:after="0" w:line="360" w:lineRule="auto"/>
        <w:ind w:firstLine="709"/>
        <w:jc w:val="both"/>
        <w:rPr>
          <w:rFonts w:ascii="Times New Roman" w:eastAsia="Calibri" w:hAnsi="Times New Roman" w:cs="Times New Roman"/>
          <w:sz w:val="28"/>
          <w:szCs w:val="28"/>
        </w:rPr>
      </w:pPr>
    </w:p>
    <w:p w:rsidR="005D2659" w:rsidRPr="005D2659" w:rsidRDefault="005D2659" w:rsidP="005D2659">
      <w:pPr>
        <w:spacing w:after="0" w:line="360" w:lineRule="auto"/>
        <w:ind w:firstLine="142"/>
        <w:jc w:val="both"/>
        <w:rPr>
          <w:rFonts w:ascii="Times New Roman" w:eastAsia="Calibri" w:hAnsi="Times New Roman" w:cs="Times New Roman"/>
          <w:sz w:val="20"/>
          <w:szCs w:val="20"/>
        </w:rPr>
      </w:pPr>
      <w:r w:rsidRPr="005D2659">
        <w:rPr>
          <w:rFonts w:ascii="Times New Roman" w:eastAsia="Calibri" w:hAnsi="Times New Roman" w:cs="Times New Roman"/>
          <w:sz w:val="20"/>
          <w:szCs w:val="20"/>
        </w:rPr>
        <w:lastRenderedPageBreak/>
        <w:t>Таблица 3</w:t>
      </w:r>
      <w:r w:rsidR="00E05809">
        <w:rPr>
          <w:rFonts w:ascii="Times New Roman" w:eastAsia="Calibri" w:hAnsi="Times New Roman" w:cs="Times New Roman"/>
          <w:sz w:val="20"/>
          <w:szCs w:val="20"/>
        </w:rPr>
        <w:t>2</w:t>
      </w:r>
      <w:r w:rsidRPr="005D2659">
        <w:rPr>
          <w:rFonts w:ascii="Times New Roman" w:eastAsia="Calibri" w:hAnsi="Times New Roman" w:cs="Times New Roman"/>
          <w:sz w:val="20"/>
          <w:szCs w:val="20"/>
        </w:rPr>
        <w:t xml:space="preserve"> Основные технические характеристики канализационной насосной станции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3936"/>
        <w:gridCol w:w="4281"/>
      </w:tblGrid>
      <w:tr w:rsidR="005D2659" w:rsidRPr="00BE63C0"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r w:rsidRPr="005D2659">
              <w:rPr>
                <w:rFonts w:ascii="Times New Roman" w:hAnsi="Times New Roman" w:cs="Times New Roman"/>
                <w:sz w:val="20"/>
                <w:szCs w:val="20"/>
              </w:rPr>
              <w:t>№ п/п</w:t>
            </w:r>
          </w:p>
        </w:tc>
        <w:tc>
          <w:tcPr>
            <w:tcW w:w="3936" w:type="dxa"/>
          </w:tcPr>
          <w:p w:rsidR="005D2659" w:rsidRPr="005D2659" w:rsidRDefault="005D2659" w:rsidP="00676DCB">
            <w:pPr>
              <w:spacing w:after="0" w:line="240" w:lineRule="auto"/>
              <w:jc w:val="center"/>
              <w:rPr>
                <w:rFonts w:ascii="Times New Roman" w:hAnsi="Times New Roman" w:cs="Times New Roman"/>
                <w:sz w:val="20"/>
                <w:szCs w:val="20"/>
              </w:rPr>
            </w:pPr>
            <w:r w:rsidRPr="005D2659">
              <w:rPr>
                <w:rFonts w:ascii="Times New Roman" w:hAnsi="Times New Roman" w:cs="Times New Roman"/>
                <w:sz w:val="20"/>
                <w:szCs w:val="20"/>
              </w:rPr>
              <w:t>Наименование</w:t>
            </w:r>
          </w:p>
        </w:tc>
        <w:tc>
          <w:tcPr>
            <w:tcW w:w="4281" w:type="dxa"/>
          </w:tcPr>
          <w:p w:rsidR="005D2659" w:rsidRPr="005D2659" w:rsidRDefault="005D2659" w:rsidP="00676DCB">
            <w:pPr>
              <w:spacing w:after="0" w:line="240" w:lineRule="auto"/>
              <w:jc w:val="center"/>
              <w:rPr>
                <w:rFonts w:ascii="Times New Roman" w:hAnsi="Times New Roman" w:cs="Times New Roman"/>
                <w:sz w:val="20"/>
                <w:szCs w:val="20"/>
              </w:rPr>
            </w:pPr>
            <w:r w:rsidRPr="005D2659">
              <w:rPr>
                <w:rFonts w:ascii="Times New Roman" w:hAnsi="Times New Roman" w:cs="Times New Roman"/>
                <w:sz w:val="20"/>
                <w:szCs w:val="20"/>
              </w:rPr>
              <w:t>Характеристика</w:t>
            </w:r>
          </w:p>
        </w:tc>
      </w:tr>
      <w:tr w:rsidR="005D2659" w:rsidRPr="00BE63C0"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36" w:type="dxa"/>
            <w:vAlign w:val="center"/>
          </w:tcPr>
          <w:p w:rsidR="005D2659" w:rsidRPr="005D2659" w:rsidRDefault="005D2659" w:rsidP="00676DCB">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Местонахождение</w:t>
            </w:r>
          </w:p>
        </w:tc>
        <w:tc>
          <w:tcPr>
            <w:tcW w:w="4281" w:type="dxa"/>
            <w:vAlign w:val="center"/>
          </w:tcPr>
          <w:p w:rsidR="005D2659" w:rsidRPr="005D2659" w:rsidRDefault="005D2659" w:rsidP="005D265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п</w:t>
            </w:r>
            <w:r>
              <w:rPr>
                <w:rFonts w:ascii="Times New Roman" w:hAnsi="Times New Roman" w:cs="Times New Roman"/>
                <w:sz w:val="20"/>
                <w:szCs w:val="20"/>
              </w:rPr>
              <w:t>оселок</w:t>
            </w:r>
            <w:r w:rsidRPr="005D2659">
              <w:rPr>
                <w:rFonts w:ascii="Times New Roman" w:hAnsi="Times New Roman" w:cs="Times New Roman"/>
                <w:sz w:val="20"/>
                <w:szCs w:val="20"/>
              </w:rPr>
              <w:t xml:space="preserve"> Юбилейный</w:t>
            </w:r>
          </w:p>
        </w:tc>
      </w:tr>
      <w:tr w:rsidR="005D2659" w:rsidRPr="00BE63C0"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36" w:type="dxa"/>
            <w:vAlign w:val="center"/>
          </w:tcPr>
          <w:p w:rsidR="005D2659" w:rsidRPr="005D2659" w:rsidRDefault="005D2659" w:rsidP="00676DCB">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Год ввода в эксплуатацию</w:t>
            </w:r>
          </w:p>
        </w:tc>
        <w:tc>
          <w:tcPr>
            <w:tcW w:w="4281" w:type="dxa"/>
            <w:vAlign w:val="center"/>
          </w:tcPr>
          <w:p w:rsidR="005D2659" w:rsidRPr="005D2659" w:rsidRDefault="005D2659" w:rsidP="008810D4">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19</w:t>
            </w:r>
            <w:r w:rsidR="008810D4">
              <w:rPr>
                <w:rFonts w:ascii="Times New Roman" w:hAnsi="Times New Roman" w:cs="Times New Roman"/>
                <w:sz w:val="20"/>
                <w:szCs w:val="20"/>
              </w:rPr>
              <w:t>72</w:t>
            </w:r>
          </w:p>
        </w:tc>
      </w:tr>
      <w:tr w:rsidR="005D2659" w:rsidRPr="00BE63C0"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36" w:type="dxa"/>
            <w:vAlign w:val="center"/>
          </w:tcPr>
          <w:p w:rsidR="005D2659" w:rsidRPr="005D2659" w:rsidRDefault="005D2659" w:rsidP="00676DCB">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Производительность</w:t>
            </w:r>
          </w:p>
        </w:tc>
        <w:tc>
          <w:tcPr>
            <w:tcW w:w="4281" w:type="dxa"/>
            <w:vAlign w:val="center"/>
          </w:tcPr>
          <w:p w:rsidR="005D2659" w:rsidRPr="005D2659" w:rsidRDefault="005D2659" w:rsidP="005D265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200 м</w:t>
            </w:r>
            <w:r w:rsidRPr="005D2659">
              <w:rPr>
                <w:rFonts w:ascii="Times New Roman" w:hAnsi="Times New Roman" w:cs="Times New Roman"/>
                <w:sz w:val="20"/>
                <w:szCs w:val="20"/>
                <w:vertAlign w:val="superscript"/>
              </w:rPr>
              <w:t>3</w:t>
            </w:r>
            <w:r w:rsidRPr="005D2659">
              <w:rPr>
                <w:rFonts w:ascii="Times New Roman" w:hAnsi="Times New Roman" w:cs="Times New Roman"/>
                <w:sz w:val="20"/>
                <w:szCs w:val="20"/>
              </w:rPr>
              <w:t>/сут</w:t>
            </w:r>
            <w:r>
              <w:rPr>
                <w:rFonts w:ascii="Times New Roman" w:hAnsi="Times New Roman" w:cs="Times New Roman"/>
                <w:sz w:val="20"/>
                <w:szCs w:val="20"/>
              </w:rPr>
              <w:t>.</w:t>
            </w:r>
          </w:p>
        </w:tc>
      </w:tr>
      <w:tr w:rsidR="005D2659" w:rsidRPr="00BE63C0" w:rsidTr="005D2659">
        <w:trPr>
          <w:jc w:val="center"/>
        </w:trPr>
        <w:tc>
          <w:tcPr>
            <w:tcW w:w="876" w:type="dxa"/>
          </w:tcPr>
          <w:p w:rsidR="005D2659" w:rsidRPr="005D2659" w:rsidRDefault="00556B3E" w:rsidP="00556B3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36" w:type="dxa"/>
            <w:vAlign w:val="center"/>
          </w:tcPr>
          <w:p w:rsidR="005D2659" w:rsidRPr="005D2659" w:rsidRDefault="005D2659" w:rsidP="00676DCB">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Насосное оборудование:</w:t>
            </w:r>
          </w:p>
        </w:tc>
        <w:tc>
          <w:tcPr>
            <w:tcW w:w="4281" w:type="dxa"/>
            <w:vAlign w:val="center"/>
          </w:tcPr>
          <w:p w:rsidR="005D2659" w:rsidRPr="005D2659" w:rsidRDefault="005D2659" w:rsidP="00676DCB">
            <w:pPr>
              <w:spacing w:after="0" w:line="240" w:lineRule="auto"/>
              <w:rPr>
                <w:rFonts w:ascii="Times New Roman" w:hAnsi="Times New Roman" w:cs="Times New Roman"/>
                <w:sz w:val="20"/>
                <w:szCs w:val="20"/>
              </w:rPr>
            </w:pPr>
          </w:p>
        </w:tc>
      </w:tr>
      <w:tr w:rsidR="005D2659" w:rsidRPr="00BE63C0" w:rsidTr="005D2659">
        <w:trPr>
          <w:jc w:val="center"/>
        </w:trPr>
        <w:tc>
          <w:tcPr>
            <w:tcW w:w="876" w:type="dxa"/>
          </w:tcPr>
          <w:p w:rsidR="005D2659" w:rsidRPr="005D2659" w:rsidRDefault="00556B3E" w:rsidP="00556B3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5D2659">
              <w:rPr>
                <w:rFonts w:ascii="Times New Roman" w:hAnsi="Times New Roman" w:cs="Times New Roman"/>
                <w:sz w:val="20"/>
                <w:szCs w:val="20"/>
              </w:rPr>
              <w:t>.1</w:t>
            </w:r>
          </w:p>
        </w:tc>
        <w:tc>
          <w:tcPr>
            <w:tcW w:w="3936" w:type="dxa"/>
            <w:vAlign w:val="center"/>
          </w:tcPr>
          <w:p w:rsidR="005D2659" w:rsidRPr="005D2659" w:rsidRDefault="005D2659" w:rsidP="00E0580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Насос №1</w:t>
            </w:r>
          </w:p>
        </w:tc>
        <w:tc>
          <w:tcPr>
            <w:tcW w:w="4281" w:type="dxa"/>
            <w:vAlign w:val="center"/>
          </w:tcPr>
          <w:p w:rsidR="005D2659" w:rsidRPr="005D2659" w:rsidRDefault="005D2659" w:rsidP="00676DCB">
            <w:pPr>
              <w:spacing w:after="0" w:line="240" w:lineRule="auto"/>
              <w:rPr>
                <w:rFonts w:ascii="Times New Roman" w:hAnsi="Times New Roman" w:cs="Times New Roman"/>
                <w:sz w:val="20"/>
                <w:szCs w:val="20"/>
              </w:rPr>
            </w:pPr>
          </w:p>
        </w:tc>
      </w:tr>
      <w:tr w:rsidR="005D2659" w:rsidRPr="00B70442"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p>
        </w:tc>
        <w:tc>
          <w:tcPr>
            <w:tcW w:w="3936" w:type="dxa"/>
          </w:tcPr>
          <w:p w:rsidR="005D2659" w:rsidRPr="005D2659" w:rsidRDefault="005D2659" w:rsidP="00676DCB">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марка</w:t>
            </w:r>
            <w:r>
              <w:rPr>
                <w:rFonts w:ascii="Times New Roman" w:hAnsi="Times New Roman" w:cs="Times New Roman"/>
                <w:sz w:val="20"/>
                <w:szCs w:val="20"/>
              </w:rPr>
              <w:t xml:space="preserve"> насоса</w:t>
            </w:r>
          </w:p>
        </w:tc>
        <w:tc>
          <w:tcPr>
            <w:tcW w:w="4281" w:type="dxa"/>
          </w:tcPr>
          <w:p w:rsidR="005D2659" w:rsidRPr="005D2659" w:rsidRDefault="005D2659" w:rsidP="00676DCB">
            <w:pPr>
              <w:spacing w:after="0" w:line="240" w:lineRule="auto"/>
              <w:rPr>
                <w:rFonts w:ascii="Times New Roman" w:hAnsi="Times New Roman" w:cs="Times New Roman"/>
                <w:sz w:val="20"/>
                <w:szCs w:val="20"/>
                <w:lang w:val="en-US"/>
              </w:rPr>
            </w:pPr>
            <w:r w:rsidRPr="005D2659">
              <w:rPr>
                <w:rFonts w:ascii="Times New Roman" w:hAnsi="Times New Roman" w:cs="Times New Roman"/>
                <w:sz w:val="20"/>
                <w:szCs w:val="20"/>
                <w:lang w:val="en-US"/>
              </w:rPr>
              <w:t>SBP-750/2/80</w:t>
            </w:r>
          </w:p>
        </w:tc>
      </w:tr>
      <w:tr w:rsidR="005D2659" w:rsidRPr="00BE63C0"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p>
        </w:tc>
        <w:tc>
          <w:tcPr>
            <w:tcW w:w="3936" w:type="dxa"/>
            <w:vAlign w:val="center"/>
          </w:tcPr>
          <w:p w:rsidR="005D2659" w:rsidRPr="005D2659" w:rsidRDefault="005D2659" w:rsidP="005D265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xml:space="preserve">– </w:t>
            </w:r>
            <w:r w:rsidRPr="005D2659">
              <w:rPr>
                <w:rFonts w:ascii="Times New Roman" w:hAnsi="Times New Roman" w:cs="Times New Roman"/>
                <w:sz w:val="20"/>
                <w:szCs w:val="20"/>
                <w:lang w:val="en-US"/>
              </w:rPr>
              <w:t>н</w:t>
            </w:r>
            <w:r w:rsidRPr="005D2659">
              <w:rPr>
                <w:rFonts w:ascii="Times New Roman" w:hAnsi="Times New Roman" w:cs="Times New Roman"/>
                <w:sz w:val="20"/>
                <w:szCs w:val="20"/>
              </w:rPr>
              <w:t>апор</w:t>
            </w:r>
            <w:r>
              <w:rPr>
                <w:rFonts w:ascii="Times New Roman" w:hAnsi="Times New Roman" w:cs="Times New Roman"/>
                <w:sz w:val="20"/>
                <w:szCs w:val="20"/>
              </w:rPr>
              <w:t xml:space="preserve"> </w:t>
            </w:r>
          </w:p>
        </w:tc>
        <w:tc>
          <w:tcPr>
            <w:tcW w:w="4281" w:type="dxa"/>
            <w:vAlign w:val="center"/>
          </w:tcPr>
          <w:p w:rsidR="005D2659" w:rsidRPr="005D2659" w:rsidRDefault="00E05809" w:rsidP="00E05809">
            <w:pPr>
              <w:spacing w:after="0" w:line="240" w:lineRule="auto"/>
              <w:rPr>
                <w:rFonts w:ascii="Times New Roman" w:hAnsi="Times New Roman" w:cs="Times New Roman"/>
                <w:sz w:val="20"/>
                <w:szCs w:val="20"/>
              </w:rPr>
            </w:pPr>
            <w:r>
              <w:rPr>
                <w:rFonts w:ascii="Times New Roman" w:hAnsi="Times New Roman" w:cs="Times New Roman"/>
                <w:sz w:val="20"/>
                <w:szCs w:val="20"/>
              </w:rPr>
              <w:t>31-15</w:t>
            </w:r>
            <w:r w:rsidR="005D2659">
              <w:rPr>
                <w:rFonts w:ascii="Times New Roman" w:hAnsi="Times New Roman" w:cs="Times New Roman"/>
                <w:sz w:val="20"/>
                <w:szCs w:val="20"/>
              </w:rPr>
              <w:t xml:space="preserve"> м</w:t>
            </w:r>
          </w:p>
        </w:tc>
      </w:tr>
      <w:tr w:rsidR="00E05809" w:rsidRPr="00BE63C0" w:rsidTr="005D2659">
        <w:trPr>
          <w:jc w:val="center"/>
        </w:trPr>
        <w:tc>
          <w:tcPr>
            <w:tcW w:w="876" w:type="dxa"/>
          </w:tcPr>
          <w:p w:rsidR="00E05809" w:rsidRPr="005D2659" w:rsidRDefault="00E05809" w:rsidP="00676DCB">
            <w:pPr>
              <w:spacing w:after="0" w:line="240" w:lineRule="auto"/>
              <w:jc w:val="center"/>
              <w:rPr>
                <w:rFonts w:ascii="Times New Roman" w:hAnsi="Times New Roman" w:cs="Times New Roman"/>
                <w:sz w:val="20"/>
                <w:szCs w:val="20"/>
              </w:rPr>
            </w:pPr>
          </w:p>
        </w:tc>
        <w:tc>
          <w:tcPr>
            <w:tcW w:w="3936" w:type="dxa"/>
            <w:vAlign w:val="center"/>
          </w:tcPr>
          <w:p w:rsidR="00E05809" w:rsidRPr="005D2659" w:rsidRDefault="00E05809" w:rsidP="005D2659">
            <w:pPr>
              <w:spacing w:after="0" w:line="240" w:lineRule="auto"/>
              <w:rPr>
                <w:rFonts w:ascii="Times New Roman" w:hAnsi="Times New Roman" w:cs="Times New Roman"/>
                <w:sz w:val="20"/>
                <w:szCs w:val="20"/>
              </w:rPr>
            </w:pPr>
            <w:r>
              <w:rPr>
                <w:rFonts w:ascii="Times New Roman" w:hAnsi="Times New Roman" w:cs="Times New Roman"/>
                <w:sz w:val="20"/>
                <w:szCs w:val="20"/>
              </w:rPr>
              <w:t>-подача</w:t>
            </w:r>
          </w:p>
        </w:tc>
        <w:tc>
          <w:tcPr>
            <w:tcW w:w="4281" w:type="dxa"/>
            <w:vAlign w:val="center"/>
          </w:tcPr>
          <w:p w:rsidR="00E05809" w:rsidRDefault="00E05809" w:rsidP="00E05809">
            <w:pPr>
              <w:spacing w:after="0" w:line="240" w:lineRule="auto"/>
              <w:rPr>
                <w:rFonts w:ascii="Times New Roman" w:hAnsi="Times New Roman" w:cs="Times New Roman"/>
                <w:sz w:val="20"/>
                <w:szCs w:val="20"/>
              </w:rPr>
            </w:pPr>
            <w:r>
              <w:rPr>
                <w:rFonts w:ascii="Times New Roman" w:hAnsi="Times New Roman" w:cs="Times New Roman"/>
                <w:sz w:val="20"/>
                <w:szCs w:val="20"/>
              </w:rPr>
              <w:t>2-28 м</w:t>
            </w:r>
            <w:r w:rsidRPr="00E05809">
              <w:rPr>
                <w:rFonts w:ascii="Times New Roman" w:hAnsi="Times New Roman" w:cs="Times New Roman"/>
                <w:sz w:val="20"/>
                <w:szCs w:val="20"/>
                <w:vertAlign w:val="superscript"/>
              </w:rPr>
              <w:t>3</w:t>
            </w:r>
            <w:r>
              <w:rPr>
                <w:rFonts w:ascii="Times New Roman" w:hAnsi="Times New Roman" w:cs="Times New Roman"/>
                <w:sz w:val="20"/>
                <w:szCs w:val="20"/>
              </w:rPr>
              <w:t>/час</w:t>
            </w:r>
          </w:p>
        </w:tc>
      </w:tr>
      <w:tr w:rsidR="005D2659" w:rsidTr="005D2659">
        <w:trPr>
          <w:jc w:val="center"/>
        </w:trPr>
        <w:tc>
          <w:tcPr>
            <w:tcW w:w="876" w:type="dxa"/>
          </w:tcPr>
          <w:p w:rsidR="005D2659" w:rsidRPr="005D2659" w:rsidRDefault="005D2659" w:rsidP="00676DCB">
            <w:pPr>
              <w:spacing w:after="0" w:line="240" w:lineRule="auto"/>
              <w:jc w:val="center"/>
              <w:rPr>
                <w:rFonts w:ascii="Times New Roman" w:hAnsi="Times New Roman" w:cs="Times New Roman"/>
                <w:sz w:val="20"/>
                <w:szCs w:val="20"/>
              </w:rPr>
            </w:pPr>
          </w:p>
        </w:tc>
        <w:tc>
          <w:tcPr>
            <w:tcW w:w="3936" w:type="dxa"/>
            <w:vAlign w:val="center"/>
          </w:tcPr>
          <w:p w:rsidR="005D2659" w:rsidRPr="005D2659" w:rsidRDefault="005D2659" w:rsidP="005D265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xml:space="preserve">– мощность </w:t>
            </w:r>
          </w:p>
        </w:tc>
        <w:tc>
          <w:tcPr>
            <w:tcW w:w="4281" w:type="dxa"/>
            <w:vAlign w:val="center"/>
          </w:tcPr>
          <w:p w:rsidR="005D2659" w:rsidRPr="005D2659" w:rsidRDefault="005D2659" w:rsidP="00556B3E">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7,</w:t>
            </w:r>
            <w:r w:rsidR="00556B3E">
              <w:rPr>
                <w:rFonts w:ascii="Times New Roman" w:hAnsi="Times New Roman" w:cs="Times New Roman"/>
                <w:sz w:val="20"/>
                <w:szCs w:val="20"/>
              </w:rPr>
              <w:t>2</w:t>
            </w:r>
            <w:r w:rsidRPr="005D2659">
              <w:rPr>
                <w:rFonts w:ascii="Times New Roman" w:hAnsi="Times New Roman" w:cs="Times New Roman"/>
                <w:sz w:val="20"/>
                <w:szCs w:val="20"/>
              </w:rPr>
              <w:t xml:space="preserve"> кВт</w:t>
            </w:r>
          </w:p>
        </w:tc>
      </w:tr>
      <w:tr w:rsidR="00556B3E" w:rsidTr="005D2659">
        <w:trPr>
          <w:jc w:val="center"/>
        </w:trPr>
        <w:tc>
          <w:tcPr>
            <w:tcW w:w="876" w:type="dxa"/>
          </w:tcPr>
          <w:p w:rsidR="00556B3E" w:rsidRPr="005D2659" w:rsidRDefault="00556B3E" w:rsidP="00676DCB">
            <w:pPr>
              <w:spacing w:after="0" w:line="240" w:lineRule="auto"/>
              <w:jc w:val="center"/>
              <w:rPr>
                <w:rFonts w:ascii="Times New Roman" w:hAnsi="Times New Roman" w:cs="Times New Roman"/>
                <w:sz w:val="20"/>
                <w:szCs w:val="20"/>
              </w:rPr>
            </w:pPr>
          </w:p>
        </w:tc>
        <w:tc>
          <w:tcPr>
            <w:tcW w:w="3936" w:type="dxa"/>
            <w:vAlign w:val="center"/>
          </w:tcPr>
          <w:p w:rsidR="00556B3E" w:rsidRPr="005D2659" w:rsidRDefault="00556B3E" w:rsidP="005D2659">
            <w:pPr>
              <w:spacing w:after="0" w:line="240" w:lineRule="auto"/>
              <w:rPr>
                <w:rFonts w:ascii="Times New Roman" w:hAnsi="Times New Roman" w:cs="Times New Roman"/>
                <w:sz w:val="20"/>
                <w:szCs w:val="20"/>
              </w:rPr>
            </w:pPr>
            <w:r>
              <w:rPr>
                <w:rFonts w:ascii="Times New Roman" w:hAnsi="Times New Roman" w:cs="Times New Roman"/>
                <w:sz w:val="20"/>
                <w:szCs w:val="20"/>
              </w:rPr>
              <w:t>-производительность</w:t>
            </w:r>
          </w:p>
        </w:tc>
        <w:tc>
          <w:tcPr>
            <w:tcW w:w="4281" w:type="dxa"/>
            <w:vAlign w:val="center"/>
          </w:tcPr>
          <w:p w:rsidR="00556B3E" w:rsidRPr="005D2659"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140,4 м</w:t>
            </w:r>
            <w:r w:rsidRPr="00556B3E">
              <w:rPr>
                <w:rFonts w:ascii="Times New Roman" w:hAnsi="Times New Roman" w:cs="Times New Roman"/>
                <w:sz w:val="20"/>
                <w:szCs w:val="20"/>
                <w:vertAlign w:val="superscript"/>
              </w:rPr>
              <w:t>3</w:t>
            </w:r>
            <w:r>
              <w:rPr>
                <w:rFonts w:ascii="Times New Roman" w:hAnsi="Times New Roman" w:cs="Times New Roman"/>
                <w:sz w:val="20"/>
                <w:szCs w:val="20"/>
              </w:rPr>
              <w:t>/час</w:t>
            </w:r>
          </w:p>
        </w:tc>
      </w:tr>
      <w:tr w:rsidR="00556B3E" w:rsidTr="005D2659">
        <w:trPr>
          <w:jc w:val="center"/>
        </w:trPr>
        <w:tc>
          <w:tcPr>
            <w:tcW w:w="876" w:type="dxa"/>
          </w:tcPr>
          <w:p w:rsidR="00556B3E" w:rsidRPr="005D2659" w:rsidRDefault="00556B3E" w:rsidP="00676DCB">
            <w:pPr>
              <w:spacing w:after="0" w:line="240" w:lineRule="auto"/>
              <w:jc w:val="center"/>
              <w:rPr>
                <w:rFonts w:ascii="Times New Roman" w:hAnsi="Times New Roman" w:cs="Times New Roman"/>
                <w:sz w:val="20"/>
                <w:szCs w:val="20"/>
              </w:rPr>
            </w:pPr>
          </w:p>
        </w:tc>
        <w:tc>
          <w:tcPr>
            <w:tcW w:w="3936" w:type="dxa"/>
            <w:vAlign w:val="center"/>
          </w:tcPr>
          <w:p w:rsidR="00556B3E" w:rsidRDefault="00556B3E" w:rsidP="005D2659">
            <w:pPr>
              <w:spacing w:after="0" w:line="240" w:lineRule="auto"/>
              <w:rPr>
                <w:rFonts w:ascii="Times New Roman" w:hAnsi="Times New Roman" w:cs="Times New Roman"/>
                <w:sz w:val="20"/>
                <w:szCs w:val="20"/>
              </w:rPr>
            </w:pPr>
            <w:r>
              <w:rPr>
                <w:rFonts w:ascii="Times New Roman" w:hAnsi="Times New Roman" w:cs="Times New Roman"/>
                <w:sz w:val="20"/>
                <w:szCs w:val="20"/>
              </w:rPr>
              <w:t>-число часов работы в смену</w:t>
            </w:r>
          </w:p>
        </w:tc>
        <w:tc>
          <w:tcPr>
            <w:tcW w:w="4281"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3,5 часа</w:t>
            </w:r>
          </w:p>
        </w:tc>
      </w:tr>
      <w:tr w:rsidR="00556B3E" w:rsidTr="005D2659">
        <w:trPr>
          <w:jc w:val="center"/>
        </w:trPr>
        <w:tc>
          <w:tcPr>
            <w:tcW w:w="876" w:type="dxa"/>
          </w:tcPr>
          <w:p w:rsidR="00556B3E" w:rsidRPr="005D2659" w:rsidRDefault="00556B3E" w:rsidP="00676DCB">
            <w:pPr>
              <w:spacing w:after="0" w:line="240" w:lineRule="auto"/>
              <w:jc w:val="center"/>
              <w:rPr>
                <w:rFonts w:ascii="Times New Roman" w:hAnsi="Times New Roman" w:cs="Times New Roman"/>
                <w:sz w:val="20"/>
                <w:szCs w:val="20"/>
              </w:rPr>
            </w:pPr>
          </w:p>
        </w:tc>
        <w:tc>
          <w:tcPr>
            <w:tcW w:w="3936" w:type="dxa"/>
            <w:vAlign w:val="center"/>
          </w:tcPr>
          <w:p w:rsidR="00556B3E" w:rsidRDefault="00556B3E" w:rsidP="005D265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-расход электроэнергии </w:t>
            </w:r>
          </w:p>
        </w:tc>
        <w:tc>
          <w:tcPr>
            <w:tcW w:w="4281"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4,1 тыс. кВт/год</w:t>
            </w:r>
          </w:p>
        </w:tc>
      </w:tr>
      <w:tr w:rsidR="00E05809" w:rsidTr="005D2659">
        <w:trPr>
          <w:jc w:val="center"/>
        </w:trPr>
        <w:tc>
          <w:tcPr>
            <w:tcW w:w="876" w:type="dxa"/>
          </w:tcPr>
          <w:p w:rsidR="00E05809" w:rsidRPr="005D2659" w:rsidRDefault="00556B3E" w:rsidP="00556B3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E05809">
              <w:rPr>
                <w:rFonts w:ascii="Times New Roman" w:hAnsi="Times New Roman" w:cs="Times New Roman"/>
                <w:sz w:val="20"/>
                <w:szCs w:val="20"/>
              </w:rPr>
              <w:t>.2</w:t>
            </w:r>
          </w:p>
        </w:tc>
        <w:tc>
          <w:tcPr>
            <w:tcW w:w="3936" w:type="dxa"/>
            <w:vAlign w:val="center"/>
          </w:tcPr>
          <w:p w:rsidR="00E05809" w:rsidRPr="005D2659" w:rsidRDefault="00E05809" w:rsidP="00E0580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Насос №2</w:t>
            </w:r>
          </w:p>
        </w:tc>
        <w:tc>
          <w:tcPr>
            <w:tcW w:w="4281" w:type="dxa"/>
            <w:vAlign w:val="center"/>
          </w:tcPr>
          <w:p w:rsidR="00E05809" w:rsidRPr="005D2659" w:rsidRDefault="00E05809" w:rsidP="00676DCB">
            <w:pPr>
              <w:spacing w:after="0" w:line="240" w:lineRule="auto"/>
              <w:rPr>
                <w:rFonts w:ascii="Times New Roman" w:hAnsi="Times New Roman" w:cs="Times New Roman"/>
                <w:sz w:val="20"/>
                <w:szCs w:val="20"/>
              </w:rPr>
            </w:pPr>
          </w:p>
        </w:tc>
      </w:tr>
      <w:tr w:rsidR="00E05809" w:rsidTr="00E05809">
        <w:trPr>
          <w:jc w:val="center"/>
        </w:trPr>
        <w:tc>
          <w:tcPr>
            <w:tcW w:w="876" w:type="dxa"/>
          </w:tcPr>
          <w:p w:rsidR="00E05809" w:rsidRPr="005D2659" w:rsidRDefault="00E05809" w:rsidP="00E05809">
            <w:pPr>
              <w:spacing w:after="0" w:line="240" w:lineRule="auto"/>
              <w:jc w:val="center"/>
              <w:rPr>
                <w:rFonts w:ascii="Times New Roman" w:hAnsi="Times New Roman" w:cs="Times New Roman"/>
                <w:sz w:val="20"/>
                <w:szCs w:val="20"/>
              </w:rPr>
            </w:pPr>
          </w:p>
        </w:tc>
        <w:tc>
          <w:tcPr>
            <w:tcW w:w="3936" w:type="dxa"/>
          </w:tcPr>
          <w:p w:rsidR="00E05809" w:rsidRPr="005D2659" w:rsidRDefault="00E05809" w:rsidP="00E0580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марка</w:t>
            </w:r>
            <w:r>
              <w:rPr>
                <w:rFonts w:ascii="Times New Roman" w:hAnsi="Times New Roman" w:cs="Times New Roman"/>
                <w:sz w:val="20"/>
                <w:szCs w:val="20"/>
              </w:rPr>
              <w:t xml:space="preserve"> насоса</w:t>
            </w:r>
          </w:p>
        </w:tc>
        <w:tc>
          <w:tcPr>
            <w:tcW w:w="4281" w:type="dxa"/>
          </w:tcPr>
          <w:p w:rsidR="00E05809" w:rsidRPr="005D2659" w:rsidRDefault="00E05809" w:rsidP="00E05809">
            <w:pPr>
              <w:spacing w:after="0" w:line="240" w:lineRule="auto"/>
              <w:rPr>
                <w:rFonts w:ascii="Times New Roman" w:hAnsi="Times New Roman" w:cs="Times New Roman"/>
                <w:sz w:val="20"/>
                <w:szCs w:val="20"/>
                <w:lang w:val="en-US"/>
              </w:rPr>
            </w:pPr>
            <w:r w:rsidRPr="005D2659">
              <w:rPr>
                <w:rFonts w:ascii="Times New Roman" w:hAnsi="Times New Roman" w:cs="Times New Roman"/>
                <w:sz w:val="20"/>
                <w:szCs w:val="20"/>
                <w:lang w:val="en-US"/>
              </w:rPr>
              <w:t>SBP-750/2/80</w:t>
            </w:r>
          </w:p>
        </w:tc>
      </w:tr>
      <w:tr w:rsidR="00E05809" w:rsidTr="005D2659">
        <w:trPr>
          <w:jc w:val="center"/>
        </w:trPr>
        <w:tc>
          <w:tcPr>
            <w:tcW w:w="876" w:type="dxa"/>
          </w:tcPr>
          <w:p w:rsidR="00E05809" w:rsidRPr="005D2659" w:rsidRDefault="00E05809" w:rsidP="00E05809">
            <w:pPr>
              <w:spacing w:after="0" w:line="240" w:lineRule="auto"/>
              <w:jc w:val="center"/>
              <w:rPr>
                <w:rFonts w:ascii="Times New Roman" w:hAnsi="Times New Roman" w:cs="Times New Roman"/>
                <w:sz w:val="20"/>
                <w:szCs w:val="20"/>
              </w:rPr>
            </w:pPr>
          </w:p>
        </w:tc>
        <w:tc>
          <w:tcPr>
            <w:tcW w:w="3936" w:type="dxa"/>
            <w:vAlign w:val="center"/>
          </w:tcPr>
          <w:p w:rsidR="00E05809" w:rsidRPr="005D2659" w:rsidRDefault="00E05809" w:rsidP="00E0580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xml:space="preserve">– </w:t>
            </w:r>
            <w:r w:rsidRPr="005D2659">
              <w:rPr>
                <w:rFonts w:ascii="Times New Roman" w:hAnsi="Times New Roman" w:cs="Times New Roman"/>
                <w:sz w:val="20"/>
                <w:szCs w:val="20"/>
                <w:lang w:val="en-US"/>
              </w:rPr>
              <w:t>н</w:t>
            </w:r>
            <w:r w:rsidRPr="005D2659">
              <w:rPr>
                <w:rFonts w:ascii="Times New Roman" w:hAnsi="Times New Roman" w:cs="Times New Roman"/>
                <w:sz w:val="20"/>
                <w:szCs w:val="20"/>
              </w:rPr>
              <w:t>апор</w:t>
            </w:r>
            <w:r>
              <w:rPr>
                <w:rFonts w:ascii="Times New Roman" w:hAnsi="Times New Roman" w:cs="Times New Roman"/>
                <w:sz w:val="20"/>
                <w:szCs w:val="20"/>
              </w:rPr>
              <w:t xml:space="preserve"> </w:t>
            </w:r>
          </w:p>
        </w:tc>
        <w:tc>
          <w:tcPr>
            <w:tcW w:w="4281" w:type="dxa"/>
            <w:vAlign w:val="center"/>
          </w:tcPr>
          <w:p w:rsidR="00E05809" w:rsidRPr="005D2659" w:rsidRDefault="00E05809" w:rsidP="00E05809">
            <w:pPr>
              <w:spacing w:after="0" w:line="240" w:lineRule="auto"/>
              <w:rPr>
                <w:rFonts w:ascii="Times New Roman" w:hAnsi="Times New Roman" w:cs="Times New Roman"/>
                <w:sz w:val="20"/>
                <w:szCs w:val="20"/>
              </w:rPr>
            </w:pPr>
            <w:r>
              <w:rPr>
                <w:rFonts w:ascii="Times New Roman" w:hAnsi="Times New Roman" w:cs="Times New Roman"/>
                <w:sz w:val="20"/>
                <w:szCs w:val="20"/>
              </w:rPr>
              <w:t>31-15 м</w:t>
            </w:r>
          </w:p>
        </w:tc>
      </w:tr>
      <w:tr w:rsidR="00E05809" w:rsidTr="005D2659">
        <w:trPr>
          <w:jc w:val="center"/>
        </w:trPr>
        <w:tc>
          <w:tcPr>
            <w:tcW w:w="876" w:type="dxa"/>
          </w:tcPr>
          <w:p w:rsidR="00E05809" w:rsidRPr="005D2659" w:rsidRDefault="00E05809" w:rsidP="00E05809">
            <w:pPr>
              <w:spacing w:after="0" w:line="240" w:lineRule="auto"/>
              <w:jc w:val="center"/>
              <w:rPr>
                <w:rFonts w:ascii="Times New Roman" w:hAnsi="Times New Roman" w:cs="Times New Roman"/>
                <w:sz w:val="20"/>
                <w:szCs w:val="20"/>
              </w:rPr>
            </w:pPr>
          </w:p>
        </w:tc>
        <w:tc>
          <w:tcPr>
            <w:tcW w:w="3936" w:type="dxa"/>
            <w:vAlign w:val="center"/>
          </w:tcPr>
          <w:p w:rsidR="00E05809" w:rsidRPr="005D2659" w:rsidRDefault="00E05809" w:rsidP="00E05809">
            <w:pPr>
              <w:spacing w:after="0" w:line="240" w:lineRule="auto"/>
              <w:rPr>
                <w:rFonts w:ascii="Times New Roman" w:hAnsi="Times New Roman" w:cs="Times New Roman"/>
                <w:sz w:val="20"/>
                <w:szCs w:val="20"/>
              </w:rPr>
            </w:pPr>
            <w:r>
              <w:rPr>
                <w:rFonts w:ascii="Times New Roman" w:hAnsi="Times New Roman" w:cs="Times New Roman"/>
                <w:sz w:val="20"/>
                <w:szCs w:val="20"/>
              </w:rPr>
              <w:t>-подача</w:t>
            </w:r>
          </w:p>
        </w:tc>
        <w:tc>
          <w:tcPr>
            <w:tcW w:w="4281" w:type="dxa"/>
            <w:vAlign w:val="center"/>
          </w:tcPr>
          <w:p w:rsidR="00E05809" w:rsidRDefault="00E05809" w:rsidP="00E05809">
            <w:pPr>
              <w:spacing w:after="0" w:line="240" w:lineRule="auto"/>
              <w:rPr>
                <w:rFonts w:ascii="Times New Roman" w:hAnsi="Times New Roman" w:cs="Times New Roman"/>
                <w:sz w:val="20"/>
                <w:szCs w:val="20"/>
              </w:rPr>
            </w:pPr>
            <w:r>
              <w:rPr>
                <w:rFonts w:ascii="Times New Roman" w:hAnsi="Times New Roman" w:cs="Times New Roman"/>
                <w:sz w:val="20"/>
                <w:szCs w:val="20"/>
              </w:rPr>
              <w:t>10 м</w:t>
            </w:r>
            <w:r w:rsidRPr="00E05809">
              <w:rPr>
                <w:rFonts w:ascii="Times New Roman" w:hAnsi="Times New Roman" w:cs="Times New Roman"/>
                <w:sz w:val="20"/>
                <w:szCs w:val="20"/>
                <w:vertAlign w:val="superscript"/>
              </w:rPr>
              <w:t>3</w:t>
            </w:r>
            <w:r>
              <w:rPr>
                <w:rFonts w:ascii="Times New Roman" w:hAnsi="Times New Roman" w:cs="Times New Roman"/>
                <w:sz w:val="20"/>
                <w:szCs w:val="20"/>
              </w:rPr>
              <w:t>/час</w:t>
            </w:r>
          </w:p>
        </w:tc>
      </w:tr>
      <w:tr w:rsidR="00E05809" w:rsidTr="005D2659">
        <w:trPr>
          <w:jc w:val="center"/>
        </w:trPr>
        <w:tc>
          <w:tcPr>
            <w:tcW w:w="876" w:type="dxa"/>
          </w:tcPr>
          <w:p w:rsidR="00E05809" w:rsidRPr="005D2659" w:rsidRDefault="00E05809" w:rsidP="00E05809">
            <w:pPr>
              <w:spacing w:after="0" w:line="240" w:lineRule="auto"/>
              <w:jc w:val="center"/>
              <w:rPr>
                <w:rFonts w:ascii="Times New Roman" w:hAnsi="Times New Roman" w:cs="Times New Roman"/>
                <w:sz w:val="20"/>
                <w:szCs w:val="20"/>
              </w:rPr>
            </w:pPr>
          </w:p>
        </w:tc>
        <w:tc>
          <w:tcPr>
            <w:tcW w:w="3936" w:type="dxa"/>
            <w:vAlign w:val="center"/>
          </w:tcPr>
          <w:p w:rsidR="00E05809" w:rsidRPr="005D2659" w:rsidRDefault="00E05809" w:rsidP="00E05809">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 xml:space="preserve">– мощность </w:t>
            </w:r>
          </w:p>
        </w:tc>
        <w:tc>
          <w:tcPr>
            <w:tcW w:w="4281" w:type="dxa"/>
            <w:vAlign w:val="center"/>
          </w:tcPr>
          <w:p w:rsidR="00E05809" w:rsidRPr="005D2659" w:rsidRDefault="00E05809" w:rsidP="00556B3E">
            <w:pPr>
              <w:spacing w:after="0" w:line="240" w:lineRule="auto"/>
              <w:rPr>
                <w:rFonts w:ascii="Times New Roman" w:hAnsi="Times New Roman" w:cs="Times New Roman"/>
                <w:sz w:val="20"/>
                <w:szCs w:val="20"/>
              </w:rPr>
            </w:pPr>
            <w:r w:rsidRPr="005D2659">
              <w:rPr>
                <w:rFonts w:ascii="Times New Roman" w:hAnsi="Times New Roman" w:cs="Times New Roman"/>
                <w:sz w:val="20"/>
                <w:szCs w:val="20"/>
              </w:rPr>
              <w:t>7,</w:t>
            </w:r>
            <w:r w:rsidR="00556B3E">
              <w:rPr>
                <w:rFonts w:ascii="Times New Roman" w:hAnsi="Times New Roman" w:cs="Times New Roman"/>
                <w:sz w:val="20"/>
                <w:szCs w:val="20"/>
              </w:rPr>
              <w:t>2</w:t>
            </w:r>
            <w:r w:rsidRPr="005D2659">
              <w:rPr>
                <w:rFonts w:ascii="Times New Roman" w:hAnsi="Times New Roman" w:cs="Times New Roman"/>
                <w:sz w:val="20"/>
                <w:szCs w:val="20"/>
              </w:rPr>
              <w:t xml:space="preserve"> кВт</w:t>
            </w:r>
          </w:p>
        </w:tc>
      </w:tr>
      <w:tr w:rsidR="00556B3E" w:rsidTr="005D2659">
        <w:trPr>
          <w:jc w:val="center"/>
        </w:trPr>
        <w:tc>
          <w:tcPr>
            <w:tcW w:w="876" w:type="dxa"/>
          </w:tcPr>
          <w:p w:rsidR="00556B3E" w:rsidRPr="005D2659" w:rsidRDefault="00556B3E" w:rsidP="00556B3E">
            <w:pPr>
              <w:spacing w:after="0" w:line="240" w:lineRule="auto"/>
              <w:jc w:val="center"/>
              <w:rPr>
                <w:rFonts w:ascii="Times New Roman" w:hAnsi="Times New Roman" w:cs="Times New Roman"/>
                <w:sz w:val="20"/>
                <w:szCs w:val="20"/>
              </w:rPr>
            </w:pPr>
          </w:p>
        </w:tc>
        <w:tc>
          <w:tcPr>
            <w:tcW w:w="3936" w:type="dxa"/>
            <w:vAlign w:val="center"/>
          </w:tcPr>
          <w:p w:rsidR="00556B3E" w:rsidRPr="005D2659"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-производительность</w:t>
            </w:r>
          </w:p>
        </w:tc>
        <w:tc>
          <w:tcPr>
            <w:tcW w:w="4281" w:type="dxa"/>
            <w:vAlign w:val="center"/>
          </w:tcPr>
          <w:p w:rsidR="00556B3E" w:rsidRPr="005D2659"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140,4 м</w:t>
            </w:r>
            <w:r w:rsidRPr="00556B3E">
              <w:rPr>
                <w:rFonts w:ascii="Times New Roman" w:hAnsi="Times New Roman" w:cs="Times New Roman"/>
                <w:sz w:val="20"/>
                <w:szCs w:val="20"/>
                <w:vertAlign w:val="superscript"/>
              </w:rPr>
              <w:t>3</w:t>
            </w:r>
            <w:r>
              <w:rPr>
                <w:rFonts w:ascii="Times New Roman" w:hAnsi="Times New Roman" w:cs="Times New Roman"/>
                <w:sz w:val="20"/>
                <w:szCs w:val="20"/>
              </w:rPr>
              <w:t>/час</w:t>
            </w:r>
          </w:p>
        </w:tc>
      </w:tr>
      <w:tr w:rsidR="00556B3E" w:rsidTr="005D2659">
        <w:trPr>
          <w:jc w:val="center"/>
        </w:trPr>
        <w:tc>
          <w:tcPr>
            <w:tcW w:w="876" w:type="dxa"/>
          </w:tcPr>
          <w:p w:rsidR="00556B3E" w:rsidRPr="005D2659" w:rsidRDefault="00556B3E" w:rsidP="00556B3E">
            <w:pPr>
              <w:spacing w:after="0" w:line="240" w:lineRule="auto"/>
              <w:jc w:val="center"/>
              <w:rPr>
                <w:rFonts w:ascii="Times New Roman" w:hAnsi="Times New Roman" w:cs="Times New Roman"/>
                <w:sz w:val="20"/>
                <w:szCs w:val="20"/>
              </w:rPr>
            </w:pPr>
          </w:p>
        </w:tc>
        <w:tc>
          <w:tcPr>
            <w:tcW w:w="3936"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-число часов работы в смену</w:t>
            </w:r>
          </w:p>
        </w:tc>
        <w:tc>
          <w:tcPr>
            <w:tcW w:w="4281"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3,5 часа</w:t>
            </w:r>
          </w:p>
        </w:tc>
      </w:tr>
      <w:tr w:rsidR="00556B3E" w:rsidTr="005D2659">
        <w:trPr>
          <w:jc w:val="center"/>
        </w:trPr>
        <w:tc>
          <w:tcPr>
            <w:tcW w:w="876" w:type="dxa"/>
          </w:tcPr>
          <w:p w:rsidR="00556B3E" w:rsidRPr="005D2659" w:rsidRDefault="00556B3E" w:rsidP="00556B3E">
            <w:pPr>
              <w:spacing w:after="0" w:line="240" w:lineRule="auto"/>
              <w:jc w:val="center"/>
              <w:rPr>
                <w:rFonts w:ascii="Times New Roman" w:hAnsi="Times New Roman" w:cs="Times New Roman"/>
                <w:sz w:val="20"/>
                <w:szCs w:val="20"/>
              </w:rPr>
            </w:pPr>
          </w:p>
        </w:tc>
        <w:tc>
          <w:tcPr>
            <w:tcW w:w="3936"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-расход электроэнергии </w:t>
            </w:r>
          </w:p>
        </w:tc>
        <w:tc>
          <w:tcPr>
            <w:tcW w:w="4281" w:type="dxa"/>
            <w:vAlign w:val="center"/>
          </w:tcPr>
          <w:p w:rsidR="00556B3E" w:rsidRDefault="00556B3E" w:rsidP="00556B3E">
            <w:pPr>
              <w:spacing w:after="0" w:line="240" w:lineRule="auto"/>
              <w:rPr>
                <w:rFonts w:ascii="Times New Roman" w:hAnsi="Times New Roman" w:cs="Times New Roman"/>
                <w:sz w:val="20"/>
                <w:szCs w:val="20"/>
              </w:rPr>
            </w:pPr>
            <w:r>
              <w:rPr>
                <w:rFonts w:ascii="Times New Roman" w:hAnsi="Times New Roman" w:cs="Times New Roman"/>
                <w:sz w:val="20"/>
                <w:szCs w:val="20"/>
              </w:rPr>
              <w:t>4,6 тыс. кВт/год</w:t>
            </w:r>
          </w:p>
        </w:tc>
      </w:tr>
    </w:tbl>
    <w:p w:rsidR="005D2659" w:rsidRDefault="00E05809" w:rsidP="00CD5FE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Спецификация оборудования КНС приведена в таблице 33.</w:t>
      </w:r>
    </w:p>
    <w:p w:rsidR="00E05809" w:rsidRPr="00E05809" w:rsidRDefault="00E05809" w:rsidP="00E05809">
      <w:pPr>
        <w:spacing w:after="0" w:line="360" w:lineRule="auto"/>
        <w:ind w:firstLine="142"/>
        <w:jc w:val="both"/>
        <w:rPr>
          <w:rFonts w:ascii="Times New Roman" w:eastAsia="Calibri" w:hAnsi="Times New Roman" w:cs="Times New Roman"/>
          <w:sz w:val="20"/>
          <w:szCs w:val="20"/>
        </w:rPr>
      </w:pPr>
      <w:r w:rsidRPr="005D2659">
        <w:rPr>
          <w:rFonts w:ascii="Times New Roman" w:eastAsia="Calibri" w:hAnsi="Times New Roman" w:cs="Times New Roman"/>
          <w:sz w:val="20"/>
          <w:szCs w:val="20"/>
        </w:rPr>
        <w:t>Таблица 3</w:t>
      </w:r>
      <w:r>
        <w:rPr>
          <w:rFonts w:ascii="Times New Roman" w:eastAsia="Calibri" w:hAnsi="Times New Roman" w:cs="Times New Roman"/>
          <w:sz w:val="20"/>
          <w:szCs w:val="20"/>
        </w:rPr>
        <w:t>3</w:t>
      </w:r>
      <w:r w:rsidRPr="005D2659">
        <w:rPr>
          <w:rFonts w:ascii="Times New Roman" w:eastAsia="Calibri" w:hAnsi="Times New Roman" w:cs="Times New Roman"/>
          <w:sz w:val="20"/>
          <w:szCs w:val="20"/>
        </w:rPr>
        <w:t xml:space="preserve"> </w:t>
      </w:r>
      <w:r w:rsidRPr="00E05809">
        <w:rPr>
          <w:rFonts w:ascii="Times New Roman" w:eastAsia="Calibri" w:hAnsi="Times New Roman" w:cs="Times New Roman"/>
          <w:sz w:val="20"/>
          <w:szCs w:val="20"/>
        </w:rPr>
        <w:t xml:space="preserve">Спецификация оборудования КНС </w:t>
      </w:r>
    </w:p>
    <w:tbl>
      <w:tblPr>
        <w:tblW w:w="9072" w:type="dxa"/>
        <w:tblInd w:w="250" w:type="dxa"/>
        <w:tblLook w:val="04A0" w:firstRow="1" w:lastRow="0" w:firstColumn="1" w:lastColumn="0" w:noHBand="0" w:noVBand="1"/>
      </w:tblPr>
      <w:tblGrid>
        <w:gridCol w:w="851"/>
        <w:gridCol w:w="3969"/>
        <w:gridCol w:w="4252"/>
      </w:tblGrid>
      <w:tr w:rsidR="00E05809" w:rsidRPr="006C12A3" w:rsidTr="006C12A3">
        <w:trPr>
          <w:trHeight w:val="255"/>
        </w:trPr>
        <w:tc>
          <w:tcPr>
            <w:tcW w:w="851" w:type="dxa"/>
            <w:tcBorders>
              <w:top w:val="single" w:sz="8" w:space="0" w:color="auto"/>
              <w:left w:val="single" w:sz="8" w:space="0" w:color="auto"/>
              <w:bottom w:val="nil"/>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№п/п</w:t>
            </w:r>
          </w:p>
        </w:tc>
        <w:tc>
          <w:tcPr>
            <w:tcW w:w="3969" w:type="dxa"/>
            <w:tcBorders>
              <w:top w:val="single" w:sz="8" w:space="0" w:color="auto"/>
              <w:left w:val="nil"/>
              <w:bottom w:val="nil"/>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c>
          <w:tcPr>
            <w:tcW w:w="4252" w:type="dxa"/>
            <w:tcBorders>
              <w:top w:val="single" w:sz="8" w:space="0" w:color="auto"/>
              <w:left w:val="nil"/>
              <w:bottom w:val="nil"/>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r>
      <w:tr w:rsidR="00E05809" w:rsidRPr="006C12A3" w:rsidTr="006C12A3">
        <w:trPr>
          <w:trHeight w:val="255"/>
        </w:trPr>
        <w:tc>
          <w:tcPr>
            <w:tcW w:w="851" w:type="dxa"/>
            <w:tcBorders>
              <w:top w:val="nil"/>
              <w:left w:val="single" w:sz="8" w:space="0" w:color="auto"/>
              <w:bottom w:val="nil"/>
              <w:right w:val="single" w:sz="8" w:space="0" w:color="auto"/>
            </w:tcBorders>
            <w:shd w:val="clear" w:color="auto" w:fill="auto"/>
            <w:vAlign w:val="center"/>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c>
          <w:tcPr>
            <w:tcW w:w="3969" w:type="dxa"/>
            <w:tcBorders>
              <w:top w:val="nil"/>
              <w:left w:val="nil"/>
              <w:bottom w:val="nil"/>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Наименование оборудования</w:t>
            </w:r>
          </w:p>
        </w:tc>
        <w:tc>
          <w:tcPr>
            <w:tcW w:w="4252" w:type="dxa"/>
            <w:tcBorders>
              <w:top w:val="nil"/>
              <w:left w:val="nil"/>
              <w:bottom w:val="nil"/>
              <w:right w:val="single" w:sz="8" w:space="0" w:color="auto"/>
            </w:tcBorders>
            <w:shd w:val="clear" w:color="auto" w:fill="auto"/>
            <w:vAlign w:val="center"/>
            <w:hideMark/>
          </w:tcPr>
          <w:p w:rsidR="00E05809" w:rsidRPr="006C12A3" w:rsidRDefault="006C12A3" w:rsidP="006C12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Характеристика (количество)</w:t>
            </w:r>
          </w:p>
        </w:tc>
      </w:tr>
      <w:tr w:rsidR="00E05809" w:rsidRPr="006C12A3" w:rsidTr="00F25982">
        <w:trPr>
          <w:trHeight w:val="70"/>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p>
        </w:tc>
      </w:tr>
      <w:tr w:rsidR="00E05809" w:rsidRPr="006C12A3" w:rsidTr="006C12A3">
        <w:trPr>
          <w:trHeight w:val="25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стальная Ø57 мм напорная</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Площадка под насосы (основание)</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74"/>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 Ø25 мм. направляющая систему</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1 шт.</w:t>
            </w:r>
          </w:p>
        </w:tc>
      </w:tr>
      <w:tr w:rsidR="00E05809" w:rsidRPr="006C12A3" w:rsidTr="006C12A3">
        <w:trPr>
          <w:trHeight w:val="25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 Ø89 мм. напорная</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25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 Ø89 мм.</w:t>
            </w:r>
            <w:r w:rsidR="00F25982">
              <w:rPr>
                <w:rFonts w:ascii="Times New Roman" w:eastAsia="Times New Roman" w:hAnsi="Times New Roman" w:cs="Times New Roman"/>
                <w:sz w:val="20"/>
                <w:szCs w:val="20"/>
                <w:lang w:eastAsia="ru-RU"/>
              </w:rPr>
              <w:t xml:space="preserve"> </w:t>
            </w:r>
            <w:r w:rsidRPr="006C12A3">
              <w:rPr>
                <w:rFonts w:ascii="Times New Roman" w:eastAsia="Times New Roman" w:hAnsi="Times New Roman" w:cs="Times New Roman"/>
                <w:sz w:val="20"/>
                <w:szCs w:val="20"/>
                <w:lang w:eastAsia="ru-RU"/>
              </w:rPr>
              <w:t>стойка</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25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Цепь</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16</w:t>
            </w:r>
            <w:r w:rsidR="00F25982">
              <w:rPr>
                <w:rFonts w:ascii="Times New Roman" w:eastAsia="Times New Roman" w:hAnsi="Times New Roman" w:cs="Times New Roman"/>
                <w:sz w:val="20"/>
                <w:szCs w:val="20"/>
                <w:lang w:eastAsia="ru-RU"/>
              </w:rPr>
              <w:t xml:space="preserve"> </w:t>
            </w:r>
            <w:r w:rsidRPr="006C12A3">
              <w:rPr>
                <w:rFonts w:ascii="Times New Roman" w:eastAsia="Times New Roman" w:hAnsi="Times New Roman" w:cs="Times New Roman"/>
                <w:sz w:val="20"/>
                <w:szCs w:val="20"/>
                <w:lang w:eastAsia="ru-RU"/>
              </w:rPr>
              <w:t>м</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969" w:type="dxa"/>
            <w:tcBorders>
              <w:top w:val="nil"/>
              <w:left w:val="nil"/>
              <w:bottom w:val="single" w:sz="8" w:space="0" w:color="auto"/>
              <w:right w:val="single" w:sz="8" w:space="0" w:color="auto"/>
            </w:tcBorders>
            <w:shd w:val="clear" w:color="auto" w:fill="auto"/>
            <w:noWrap/>
            <w:vAlign w:val="bottom"/>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Переход 159х133х108 мм</w:t>
            </w:r>
          </w:p>
        </w:tc>
        <w:tc>
          <w:tcPr>
            <w:tcW w:w="4252" w:type="dxa"/>
            <w:tcBorders>
              <w:top w:val="nil"/>
              <w:left w:val="nil"/>
              <w:bottom w:val="single" w:sz="8" w:space="0" w:color="auto"/>
              <w:right w:val="single" w:sz="8" w:space="0" w:color="auto"/>
            </w:tcBorders>
            <w:shd w:val="clear" w:color="auto" w:fill="auto"/>
            <w:noWrap/>
            <w:vAlign w:val="bottom"/>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Отвод Ø108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6C12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Отвод Ø159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Задвижка чуг. Ø100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w:t>
            </w:r>
            <w:r w:rsidR="00E05809" w:rsidRPr="006C12A3">
              <w:rPr>
                <w:rFonts w:ascii="Times New Roman" w:eastAsia="Times New Roman" w:hAnsi="Times New Roman" w:cs="Times New Roman"/>
                <w:sz w:val="20"/>
                <w:szCs w:val="20"/>
                <w:lang w:eastAsia="ru-RU"/>
              </w:rPr>
              <w:t>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xml:space="preserve">Напорный коллектор </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1</w:t>
            </w:r>
            <w:r w:rsidR="00F25982">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Затвор поворотный Ø50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 Ø159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3 </w:t>
            </w:r>
            <w:r w:rsidR="00E05809" w:rsidRPr="006C12A3">
              <w:rPr>
                <w:rFonts w:ascii="Times New Roman" w:eastAsia="Times New Roman" w:hAnsi="Times New Roman" w:cs="Times New Roman"/>
                <w:sz w:val="20"/>
                <w:szCs w:val="20"/>
                <w:lang w:eastAsia="ru-RU"/>
              </w:rPr>
              <w:t>м</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Реле давления механический</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xml:space="preserve">Манометр </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Кран шаровый Ø15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Затвор поворотный Ø80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Клапан обратный шар. Ø80 мм</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Труба стальная Ø89 мм напорная</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Площадка обслуживания</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556B3E">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Шкаф управления и учета</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556B3E" w:rsidRPr="006C12A3" w:rsidTr="00556B3E">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556B3E" w:rsidRPr="006C12A3" w:rsidRDefault="00556B3E" w:rsidP="00556B3E">
            <w:pPr>
              <w:spacing w:after="0" w:line="240" w:lineRule="auto"/>
              <w:jc w:val="center"/>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lastRenderedPageBreak/>
              <w:t>№п/п</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556B3E" w:rsidRPr="006C12A3" w:rsidRDefault="00556B3E" w:rsidP="00556B3E">
            <w:pPr>
              <w:spacing w:after="0" w:line="240" w:lineRule="auto"/>
              <w:jc w:val="center"/>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Наименование оборудования</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rsidR="00556B3E" w:rsidRPr="006C12A3" w:rsidRDefault="00556B3E" w:rsidP="00556B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Характеристика (количество)</w:t>
            </w:r>
          </w:p>
        </w:tc>
      </w:tr>
      <w:tr w:rsidR="00556B3E" w:rsidRPr="006C12A3" w:rsidTr="00556B3E">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556B3E" w:rsidRPr="006C12A3" w:rsidRDefault="00556B3E" w:rsidP="00556B3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3969" w:type="dxa"/>
            <w:tcBorders>
              <w:top w:val="single" w:sz="8" w:space="0" w:color="auto"/>
              <w:left w:val="nil"/>
              <w:bottom w:val="single" w:sz="8" w:space="0" w:color="auto"/>
              <w:right w:val="single" w:sz="8" w:space="0" w:color="auto"/>
            </w:tcBorders>
            <w:shd w:val="clear" w:color="auto" w:fill="auto"/>
            <w:vAlign w:val="center"/>
          </w:tcPr>
          <w:p w:rsidR="00556B3E" w:rsidRPr="006C12A3" w:rsidRDefault="00556B3E" w:rsidP="00556B3E">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Таль червячная цепная 250 кг</w:t>
            </w:r>
          </w:p>
        </w:tc>
        <w:tc>
          <w:tcPr>
            <w:tcW w:w="4252" w:type="dxa"/>
            <w:tcBorders>
              <w:top w:val="single" w:sz="8" w:space="0" w:color="auto"/>
              <w:left w:val="nil"/>
              <w:bottom w:val="single" w:sz="8" w:space="0" w:color="auto"/>
              <w:right w:val="single" w:sz="8" w:space="0" w:color="auto"/>
            </w:tcBorders>
            <w:shd w:val="clear" w:color="auto" w:fill="auto"/>
            <w:vAlign w:val="center"/>
          </w:tcPr>
          <w:p w:rsidR="00556B3E" w:rsidRPr="006C12A3" w:rsidRDefault="00556B3E" w:rsidP="00556B3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Погружной уравномер LS-10</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Фланец Ø80</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ш</w:t>
            </w:r>
            <w:r w:rsidR="00E05809" w:rsidRPr="006C12A3">
              <w:rPr>
                <w:rFonts w:ascii="Times New Roman" w:eastAsia="Times New Roman" w:hAnsi="Times New Roman" w:cs="Times New Roman"/>
                <w:sz w:val="20"/>
                <w:szCs w:val="20"/>
                <w:lang w:eastAsia="ru-RU"/>
              </w:rPr>
              <w:t>т</w:t>
            </w:r>
          </w:p>
        </w:tc>
      </w:tr>
      <w:tr w:rsidR="00E05809" w:rsidRPr="006C12A3" w:rsidTr="006C12A3">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5809" w:rsidRPr="006C12A3" w:rsidRDefault="00E05809" w:rsidP="006C12A3">
            <w:pPr>
              <w:spacing w:after="0" w:line="240" w:lineRule="auto"/>
              <w:jc w:val="center"/>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2</w:t>
            </w:r>
            <w:r w:rsidR="006C12A3">
              <w:rPr>
                <w:rFonts w:ascii="Times New Roman" w:eastAsia="Times New Roman" w:hAnsi="Times New Roman" w:cs="Times New Roman"/>
                <w:sz w:val="20"/>
                <w:szCs w:val="20"/>
                <w:lang w:eastAsia="ru-RU"/>
              </w:rPr>
              <w:t>5</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Измеритель регулятор 2 ТРМ1-Н-РР-У</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Система контроля и управления СТРАЖ</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 </w:t>
            </w:r>
          </w:p>
        </w:tc>
      </w:tr>
      <w:tr w:rsidR="00E05809" w:rsidRPr="006C12A3" w:rsidTr="006C12A3">
        <w:trPr>
          <w:trHeight w:val="6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Электросчетчик СЭТа-02-04П 5-50А №117924 (2002 г.)</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6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F25982">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ТРМ1-для включения, о</w:t>
            </w:r>
            <w:r w:rsidR="00F25982">
              <w:rPr>
                <w:rFonts w:ascii="Times New Roman" w:eastAsia="Times New Roman" w:hAnsi="Times New Roman" w:cs="Times New Roman"/>
                <w:sz w:val="20"/>
                <w:szCs w:val="20"/>
                <w:lang w:eastAsia="ru-RU"/>
              </w:rPr>
              <w:t>т</w:t>
            </w:r>
            <w:r w:rsidRPr="006C12A3">
              <w:rPr>
                <w:rFonts w:ascii="Times New Roman" w:eastAsia="Times New Roman" w:hAnsi="Times New Roman" w:cs="Times New Roman"/>
                <w:sz w:val="20"/>
                <w:szCs w:val="20"/>
                <w:lang w:eastAsia="ru-RU"/>
              </w:rPr>
              <w:t>ключения (тепло)</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3969" w:type="dxa"/>
            <w:tcBorders>
              <w:top w:val="nil"/>
              <w:left w:val="nil"/>
              <w:bottom w:val="single" w:sz="8" w:space="0" w:color="auto"/>
              <w:right w:val="single" w:sz="8" w:space="0" w:color="auto"/>
            </w:tcBorders>
            <w:shd w:val="clear" w:color="auto" w:fill="auto"/>
            <w:vAlign w:val="center"/>
            <w:hideMark/>
          </w:tcPr>
          <w:p w:rsidR="00E05809" w:rsidRPr="006C12A3" w:rsidRDefault="00E05809" w:rsidP="00F25982">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САУ-М6-аварийный уровен</w:t>
            </w:r>
            <w:r w:rsidR="00F25982">
              <w:rPr>
                <w:rFonts w:ascii="Times New Roman" w:eastAsia="Times New Roman" w:hAnsi="Times New Roman" w:cs="Times New Roman"/>
                <w:sz w:val="20"/>
                <w:szCs w:val="20"/>
                <w:lang w:eastAsia="ru-RU"/>
              </w:rPr>
              <w:t>ь</w:t>
            </w:r>
          </w:p>
        </w:tc>
        <w:tc>
          <w:tcPr>
            <w:tcW w:w="4252" w:type="dxa"/>
            <w:tcBorders>
              <w:top w:val="nil"/>
              <w:left w:val="nil"/>
              <w:bottom w:val="single" w:sz="8" w:space="0" w:color="auto"/>
              <w:right w:val="single" w:sz="8"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r w:rsidR="00E05809" w:rsidRPr="006C12A3" w:rsidTr="006C12A3">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05809" w:rsidRPr="006C12A3" w:rsidRDefault="006C12A3" w:rsidP="00E0580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05809" w:rsidRPr="006C12A3" w:rsidRDefault="00E05809" w:rsidP="00E05809">
            <w:pPr>
              <w:spacing w:after="0" w:line="240" w:lineRule="auto"/>
              <w:rPr>
                <w:rFonts w:ascii="Times New Roman" w:eastAsia="Times New Roman" w:hAnsi="Times New Roman" w:cs="Times New Roman"/>
                <w:sz w:val="20"/>
                <w:szCs w:val="20"/>
                <w:lang w:eastAsia="ru-RU"/>
              </w:rPr>
            </w:pPr>
            <w:r w:rsidRPr="006C12A3">
              <w:rPr>
                <w:rFonts w:ascii="Times New Roman" w:eastAsia="Times New Roman" w:hAnsi="Times New Roman" w:cs="Times New Roman"/>
                <w:sz w:val="20"/>
                <w:szCs w:val="20"/>
                <w:lang w:eastAsia="ru-RU"/>
              </w:rPr>
              <w:t>Автомат защиты электродвигателей CKF-BR</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05809" w:rsidRPr="006C12A3" w:rsidRDefault="00F25982" w:rsidP="00F259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w:t>
            </w:r>
            <w:r w:rsidR="00E05809" w:rsidRPr="006C12A3">
              <w:rPr>
                <w:rFonts w:ascii="Times New Roman" w:eastAsia="Times New Roman" w:hAnsi="Times New Roman" w:cs="Times New Roman"/>
                <w:sz w:val="20"/>
                <w:szCs w:val="20"/>
                <w:lang w:eastAsia="ru-RU"/>
              </w:rPr>
              <w:t>шт</w:t>
            </w:r>
          </w:p>
        </w:tc>
      </w:tr>
    </w:tbl>
    <w:p w:rsidR="00E05809" w:rsidRDefault="00F25982" w:rsidP="00CD5FE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Все оборудование находится в удовлетворительном рабочем состоянии.</w:t>
      </w:r>
    </w:p>
    <w:p w:rsidR="003C26F1" w:rsidRPr="00C84D5B" w:rsidRDefault="003C26F1" w:rsidP="002162F5">
      <w:pPr>
        <w:pStyle w:val="11112"/>
        <w:ind w:firstLine="709"/>
      </w:pPr>
      <w:bookmarkStart w:id="179" w:name="_Toc26472444"/>
      <w:r w:rsidRPr="00C84D5B">
        <w:t>3.</w:t>
      </w:r>
      <w:r>
        <w:t>1</w:t>
      </w:r>
      <w:r w:rsidRPr="00C84D5B">
        <w:t xml:space="preserve">.3. </w:t>
      </w:r>
      <w:r>
        <w:rPr>
          <w:rStyle w:val="1114"/>
          <w:b/>
          <w:caps w:val="0"/>
          <w:color w:val="000000"/>
        </w:rPr>
        <w:t>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bookmarkEnd w:id="179"/>
    </w:p>
    <w:p w:rsidR="003C26F1" w:rsidRDefault="003C26F1" w:rsidP="003C26F1">
      <w:pPr>
        <w:pStyle w:val="afff9"/>
      </w:pPr>
      <w: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C26F1" w:rsidRDefault="003C26F1" w:rsidP="003C26F1">
      <w:pPr>
        <w:pStyle w:val="afff9"/>
      </w:pPr>
      <w:r>
        <w:t xml:space="preserve">В МО </w:t>
      </w:r>
      <w:r w:rsidR="00FC4B29">
        <w:t>СП «</w:t>
      </w:r>
      <w:r w:rsidR="00D91B57">
        <w:t>Поселок Юбилейный</w:t>
      </w:r>
      <w:r w:rsidR="00FC4B29">
        <w:t xml:space="preserve">» </w:t>
      </w:r>
      <w:r>
        <w:t>определен</w:t>
      </w:r>
      <w:r w:rsidR="00FC4B29">
        <w:t>а одна технологическая зона</w:t>
      </w:r>
      <w:r>
        <w:t xml:space="preserve"> централизованного хозяйственно-бытового водоотведения</w:t>
      </w:r>
      <w:r w:rsidR="00FC4B29">
        <w:t xml:space="preserve"> с зоной действия в </w:t>
      </w:r>
      <w:r w:rsidR="000C7C81">
        <w:t>поселке Юбилейный</w:t>
      </w:r>
      <w:r w:rsidR="00FC4B29">
        <w:t>.</w:t>
      </w:r>
    </w:p>
    <w:p w:rsidR="00FC4B29" w:rsidRDefault="00FC4B29" w:rsidP="003C26F1">
      <w:pPr>
        <w:pStyle w:val="afff9"/>
      </w:pPr>
      <w:r>
        <w:t>В остальных населенных пунктах сельского поселения система централизованного водоотведения отсутствует.</w:t>
      </w:r>
    </w:p>
    <w:p w:rsidR="003C26F1" w:rsidRPr="00BF3785" w:rsidRDefault="003C26F1" w:rsidP="00FC4B29">
      <w:pPr>
        <w:spacing w:after="0" w:line="240" w:lineRule="auto"/>
        <w:ind w:firstLine="851"/>
        <w:jc w:val="both"/>
        <w:outlineLvl w:val="2"/>
        <w:rPr>
          <w:rFonts w:ascii="Times New Roman" w:eastAsia="Times New Roman" w:hAnsi="Times New Roman" w:cs="Times New Roman"/>
          <w:b/>
          <w:color w:val="000000"/>
          <w:sz w:val="28"/>
          <w:szCs w:val="24"/>
          <w:lang w:eastAsia="ru-RU"/>
        </w:rPr>
      </w:pPr>
      <w:bookmarkStart w:id="180" w:name="_Toc2647244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0"/>
    </w:p>
    <w:p w:rsidR="003C26F1" w:rsidRPr="00BF3785" w:rsidRDefault="00B015A9"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C26F1">
        <w:rPr>
          <w:rFonts w:ascii="Times New Roman" w:hAnsi="Times New Roman" w:cs="Times New Roman"/>
          <w:sz w:val="28"/>
          <w:szCs w:val="28"/>
        </w:rPr>
        <w:t xml:space="preserve">тилизации осадков сточных вод </w:t>
      </w:r>
      <w:r>
        <w:rPr>
          <w:rFonts w:ascii="Times New Roman" w:hAnsi="Times New Roman" w:cs="Times New Roman"/>
          <w:sz w:val="28"/>
          <w:szCs w:val="28"/>
        </w:rPr>
        <w:t>не производится.</w:t>
      </w:r>
    </w:p>
    <w:p w:rsidR="003C26F1" w:rsidRPr="00BF3785" w:rsidRDefault="003C26F1" w:rsidP="00B015A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1" w:name="_Toc26472446"/>
      <w:r w:rsidRPr="00BF3785">
        <w:rPr>
          <w:rFonts w:ascii="Times New Roman" w:eastAsia="Times New Roman" w:hAnsi="Times New Roman" w:cs="Times New Roman"/>
          <w:b/>
          <w:color w:val="000000"/>
          <w:sz w:val="28"/>
          <w:szCs w:val="24"/>
          <w:lang w:eastAsia="ru-RU"/>
        </w:rPr>
        <w:lastRenderedPageBreak/>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bookmarkEnd w:id="181"/>
    </w:p>
    <w:p w:rsidR="003C26F1" w:rsidRDefault="00B015A9" w:rsidP="003C26F1">
      <w:pPr>
        <w:pStyle w:val="afff9"/>
      </w:pPr>
      <w:r>
        <w:t>Характеристика канализационных коллекторов приве</w:t>
      </w:r>
      <w:r w:rsidR="00AC68A6">
        <w:t>д</w:t>
      </w:r>
      <w:r>
        <w:t>ена в таблице 3</w:t>
      </w:r>
      <w:r w:rsidR="00556B3E">
        <w:t>4</w:t>
      </w:r>
      <w:r w:rsidR="000C7C81">
        <w:rPr>
          <w:rStyle w:val="afff6"/>
        </w:rPr>
        <w:footnoteReference w:id="21"/>
      </w:r>
      <w:r>
        <w:t xml:space="preserve">. </w:t>
      </w:r>
    </w:p>
    <w:p w:rsidR="003C26F1" w:rsidRPr="008D5B39" w:rsidRDefault="003C26F1" w:rsidP="003C26F1">
      <w:pPr>
        <w:pStyle w:val="ae"/>
        <w:keepNext/>
        <w:spacing w:before="0" w:after="0"/>
        <w:jc w:val="both"/>
        <w:rPr>
          <w:b w:val="0"/>
          <w:sz w:val="20"/>
          <w:szCs w:val="20"/>
        </w:rPr>
      </w:pPr>
      <w:bookmarkStart w:id="182" w:name="_Toc26472316"/>
      <w:r w:rsidRPr="008D5B39">
        <w:rPr>
          <w:b w:val="0"/>
          <w:sz w:val="20"/>
          <w:szCs w:val="20"/>
        </w:rPr>
        <w:t xml:space="preserve">Таблица </w:t>
      </w:r>
      <w:r w:rsidR="00AC68A6">
        <w:rPr>
          <w:b w:val="0"/>
          <w:sz w:val="20"/>
          <w:szCs w:val="20"/>
        </w:rPr>
        <w:t>3</w:t>
      </w:r>
      <w:r w:rsidR="00556B3E">
        <w:rPr>
          <w:b w:val="0"/>
          <w:sz w:val="20"/>
          <w:szCs w:val="20"/>
        </w:rPr>
        <w:t>4</w:t>
      </w:r>
      <w:r w:rsidRPr="008D5B39">
        <w:rPr>
          <w:b w:val="0"/>
          <w:sz w:val="20"/>
          <w:szCs w:val="20"/>
        </w:rPr>
        <w:t xml:space="preserve"> – </w:t>
      </w:r>
      <w:r w:rsidR="00AC68A6" w:rsidRPr="00AC68A6">
        <w:rPr>
          <w:b w:val="0"/>
          <w:sz w:val="20"/>
          <w:szCs w:val="20"/>
        </w:rPr>
        <w:t xml:space="preserve">Характеристика канализационных </w:t>
      </w:r>
      <w:r w:rsidR="00556B3E">
        <w:rPr>
          <w:b w:val="0"/>
          <w:sz w:val="20"/>
          <w:szCs w:val="20"/>
        </w:rPr>
        <w:t xml:space="preserve">сетей </w:t>
      </w:r>
      <w:bookmarkEnd w:id="182"/>
    </w:p>
    <w:tbl>
      <w:tblPr>
        <w:tblW w:w="9654" w:type="dxa"/>
        <w:jc w:val="center"/>
        <w:tblLook w:val="04A0" w:firstRow="1" w:lastRow="0" w:firstColumn="1" w:lastColumn="0" w:noHBand="0" w:noVBand="1"/>
      </w:tblPr>
      <w:tblGrid>
        <w:gridCol w:w="1564"/>
        <w:gridCol w:w="1988"/>
        <w:gridCol w:w="2515"/>
        <w:gridCol w:w="1688"/>
        <w:gridCol w:w="1899"/>
      </w:tblGrid>
      <w:tr w:rsidR="0063278B" w:rsidRPr="007D3A6D" w:rsidTr="0063278B">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78B" w:rsidRPr="007D3A6D" w:rsidRDefault="0063278B" w:rsidP="003C26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населенного пункта</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78B" w:rsidRPr="007D3A6D" w:rsidRDefault="0063278B"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Диаметр, мм</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63278B" w:rsidRPr="007D3A6D" w:rsidRDefault="0063278B"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Материал труб</w:t>
            </w:r>
          </w:p>
        </w:tc>
        <w:tc>
          <w:tcPr>
            <w:tcW w:w="1688" w:type="dxa"/>
            <w:tcBorders>
              <w:top w:val="single" w:sz="4" w:space="0" w:color="auto"/>
              <w:left w:val="nil"/>
              <w:bottom w:val="single" w:sz="4" w:space="0" w:color="auto"/>
              <w:right w:val="single" w:sz="4" w:space="0" w:color="auto"/>
            </w:tcBorders>
            <w:shd w:val="clear" w:color="auto" w:fill="auto"/>
            <w:noWrap/>
            <w:vAlign w:val="center"/>
          </w:tcPr>
          <w:p w:rsidR="0063278B" w:rsidRPr="007D3A6D" w:rsidRDefault="0063278B"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Год ввода в эксплуатацию</w:t>
            </w:r>
          </w:p>
        </w:tc>
        <w:tc>
          <w:tcPr>
            <w:tcW w:w="1899" w:type="dxa"/>
            <w:tcBorders>
              <w:top w:val="single" w:sz="4" w:space="0" w:color="auto"/>
              <w:left w:val="nil"/>
              <w:bottom w:val="single" w:sz="4" w:space="0" w:color="auto"/>
              <w:right w:val="single" w:sz="4" w:space="0" w:color="auto"/>
            </w:tcBorders>
          </w:tcPr>
          <w:p w:rsidR="0063278B" w:rsidRDefault="0063278B"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Количество канализационных колодцев, шт</w:t>
            </w:r>
          </w:p>
        </w:tc>
      </w:tr>
      <w:tr w:rsidR="0063278B" w:rsidRPr="007D3A6D" w:rsidTr="0063278B">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78B" w:rsidRPr="007D3A6D" w:rsidRDefault="0063278B" w:rsidP="008810D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Поселок Юбилейный</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78B" w:rsidRPr="007D3A6D" w:rsidRDefault="0063278B" w:rsidP="008810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100-185</w:t>
            </w:r>
          </w:p>
        </w:tc>
        <w:tc>
          <w:tcPr>
            <w:tcW w:w="2515" w:type="dxa"/>
            <w:tcBorders>
              <w:top w:val="single" w:sz="4" w:space="0" w:color="auto"/>
              <w:left w:val="nil"/>
              <w:bottom w:val="single" w:sz="4" w:space="0" w:color="auto"/>
              <w:right w:val="single" w:sz="4" w:space="0" w:color="auto"/>
            </w:tcBorders>
            <w:shd w:val="clear" w:color="auto" w:fill="auto"/>
            <w:noWrap/>
            <w:vAlign w:val="center"/>
          </w:tcPr>
          <w:p w:rsidR="0063278B" w:rsidRPr="007D3A6D" w:rsidRDefault="0063278B" w:rsidP="008810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чугун, керамика</w:t>
            </w:r>
          </w:p>
        </w:tc>
        <w:tc>
          <w:tcPr>
            <w:tcW w:w="1688" w:type="dxa"/>
            <w:tcBorders>
              <w:top w:val="single" w:sz="4" w:space="0" w:color="auto"/>
              <w:left w:val="nil"/>
              <w:bottom w:val="single" w:sz="4" w:space="0" w:color="auto"/>
              <w:right w:val="single" w:sz="4" w:space="0" w:color="auto"/>
            </w:tcBorders>
            <w:shd w:val="clear" w:color="auto" w:fill="auto"/>
            <w:noWrap/>
            <w:vAlign w:val="center"/>
          </w:tcPr>
          <w:p w:rsidR="0063278B" w:rsidRPr="007D3A6D" w:rsidRDefault="0063278B" w:rsidP="008810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1965</w:t>
            </w:r>
          </w:p>
        </w:tc>
        <w:tc>
          <w:tcPr>
            <w:tcW w:w="1899" w:type="dxa"/>
            <w:tcBorders>
              <w:top w:val="single" w:sz="4" w:space="0" w:color="auto"/>
              <w:left w:val="nil"/>
              <w:bottom w:val="single" w:sz="4" w:space="0" w:color="auto"/>
              <w:right w:val="single" w:sz="4" w:space="0" w:color="auto"/>
            </w:tcBorders>
            <w:vAlign w:val="center"/>
          </w:tcPr>
          <w:p w:rsidR="0063278B" w:rsidRPr="007D3A6D" w:rsidRDefault="0063278B" w:rsidP="008810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w:t>
            </w:r>
          </w:p>
        </w:tc>
      </w:tr>
    </w:tbl>
    <w:p w:rsidR="003C26F1" w:rsidRDefault="00AC68A6" w:rsidP="003C26F1">
      <w:pPr>
        <w:pStyle w:val="afff9"/>
      </w:pPr>
      <w:r>
        <w:t>П</w:t>
      </w:r>
      <w:r w:rsidR="003C26F1">
        <w:t>ривести перечень и характеристику аварийных коллекторов, требующих замены, в качестве первоочередного мероприятия, как наиболее изношенных физически участков, не представляется возможным</w:t>
      </w:r>
      <w:r>
        <w:t xml:space="preserve"> ввиду отсутствия информации.</w:t>
      </w:r>
      <w:r w:rsidR="0063278B">
        <w:t xml:space="preserve"> Информация по аварийности канализационных сетей отсутствует.</w:t>
      </w:r>
    </w:p>
    <w:p w:rsidR="00AC68A6" w:rsidRDefault="00AC68A6" w:rsidP="00AC68A6">
      <w:pPr>
        <w:pStyle w:val="11112"/>
        <w:ind w:firstLine="709"/>
        <w:rPr>
          <w:rStyle w:val="114"/>
          <w:b/>
          <w:caps w:val="0"/>
          <w:color w:val="000000"/>
          <w:szCs w:val="18"/>
        </w:rPr>
      </w:pPr>
      <w:bookmarkStart w:id="183" w:name="_Toc26472447"/>
    </w:p>
    <w:p w:rsidR="003C26F1" w:rsidRPr="00B7443E" w:rsidRDefault="003C26F1" w:rsidP="00AC68A6">
      <w:pPr>
        <w:pStyle w:val="11112"/>
        <w:ind w:firstLine="709"/>
      </w:pPr>
      <w:r>
        <w:rPr>
          <w:rStyle w:val="114"/>
          <w:b/>
          <w:caps w:val="0"/>
          <w:color w:val="000000"/>
          <w:szCs w:val="18"/>
        </w:rPr>
        <w:t>3.1</w:t>
      </w:r>
      <w:r w:rsidRPr="00B7443E">
        <w:rPr>
          <w:rStyle w:val="114"/>
          <w:b/>
          <w:color w:val="000000"/>
          <w:szCs w:val="18"/>
        </w:rPr>
        <w:t>.</w:t>
      </w:r>
      <w:r>
        <w:rPr>
          <w:rStyle w:val="114"/>
          <w:b/>
          <w:color w:val="000000"/>
          <w:szCs w:val="18"/>
        </w:rPr>
        <w:t>6</w:t>
      </w:r>
      <w:r w:rsidRPr="00B7443E">
        <w:rPr>
          <w:rStyle w:val="114"/>
          <w:b/>
          <w:color w:val="000000"/>
          <w:szCs w:val="18"/>
        </w:rPr>
        <w:t xml:space="preserve">. </w:t>
      </w:r>
      <w:r>
        <w:rPr>
          <w:rStyle w:val="114"/>
          <w:b/>
          <w:caps w:val="0"/>
          <w:color w:val="000000"/>
          <w:szCs w:val="18"/>
        </w:rPr>
        <w:t>Оценка безопасности и надежности объектов централизованной системы водоотведения и их управляемости</w:t>
      </w:r>
      <w:bookmarkEnd w:id="183"/>
    </w:p>
    <w:p w:rsidR="003C26F1" w:rsidRDefault="003C26F1" w:rsidP="003C26F1">
      <w:pPr>
        <w:pStyle w:val="afff9"/>
      </w:pPr>
      <w: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sidR="00AB0FBD">
        <w:t xml:space="preserve">сельского </w:t>
      </w:r>
      <w:r>
        <w:t>поселение.</w:t>
      </w:r>
    </w:p>
    <w:p w:rsidR="003C26F1" w:rsidRDefault="003C26F1" w:rsidP="003C26F1">
      <w:pPr>
        <w:pStyle w:val="afff9"/>
      </w:pPr>
      <w:r>
        <w:t>Приоритетным направлением развития системы водоотведения является повышение надежности работы канализационных сетей и очистных сооружений.</w:t>
      </w:r>
    </w:p>
    <w:p w:rsidR="003C26F1" w:rsidRDefault="003C26F1" w:rsidP="003C26F1">
      <w:pPr>
        <w:pStyle w:val="afff9"/>
      </w:pPr>
      <w:r>
        <w:t xml:space="preserve">Согласно п. 4.18 СП 32.13330.2012 «Канализация. Наружные сети и сооружения»: надежность действия системы канализации характеризуется сохранением необходимой пропускной способности и степени очистки вод при изменении (в определенных процентах) расходов сточных вод и состава загрязняющих веществ, условий сброса их в водные объекты, в условиях </w:t>
      </w:r>
      <w:r>
        <w:lastRenderedPageBreak/>
        <w:t>перебоев в электроснабжении, возможных аварий на коммуникациях, оборудовании и сооружениях, производства плановых работ, ситуаций, связанных с особыми природными условиями (сейсмика, просадочность грунтов и др.) К тому же, согласно п. 6.1.2 СП 32.13330.2012, надежность действия безнапорных сетей (коллекторов) канализации определяется коррозийной стойкостью материала труб.</w:t>
      </w:r>
    </w:p>
    <w:p w:rsidR="00AB0FBD" w:rsidRDefault="003C26F1" w:rsidP="003C26F1">
      <w:pPr>
        <w:pStyle w:val="afff9"/>
      </w:pPr>
      <w: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3C26F1" w:rsidRDefault="003C26F1" w:rsidP="003C26F1">
      <w:pPr>
        <w:pStyle w:val="afff9"/>
      </w:pPr>
      <w:r>
        <w:t xml:space="preserve">При оценке надежности </w:t>
      </w:r>
      <w:r w:rsidR="00AB0FBD">
        <w:t>канализационных</w:t>
      </w:r>
      <w:r>
        <w:t xml:space="preserve"> сетей к косвенным факторам, влияющим на риск возникновения отказа следует отнести следующие показатели:</w:t>
      </w:r>
    </w:p>
    <w:p w:rsidR="003C26F1" w:rsidRDefault="003C26F1" w:rsidP="003C26F1">
      <w:pPr>
        <w:pStyle w:val="afff7"/>
      </w:pPr>
      <w:r>
        <w:t xml:space="preserve"> год прокладки канализационного трубопровода,</w:t>
      </w:r>
    </w:p>
    <w:p w:rsidR="003C26F1" w:rsidRDefault="003C26F1" w:rsidP="003C26F1">
      <w:pPr>
        <w:pStyle w:val="afff7"/>
      </w:pPr>
      <w:r>
        <w:t xml:space="preserve"> диаметр трубопровода (толщина стенок),</w:t>
      </w:r>
    </w:p>
    <w:p w:rsidR="003C26F1" w:rsidRDefault="003C26F1" w:rsidP="003C26F1">
      <w:pPr>
        <w:pStyle w:val="afff7"/>
      </w:pPr>
      <w:r>
        <w:t xml:space="preserve"> нарушение в стыках трубопроводов,</w:t>
      </w:r>
    </w:p>
    <w:p w:rsidR="003C26F1" w:rsidRDefault="003C26F1" w:rsidP="003C26F1">
      <w:pPr>
        <w:pStyle w:val="afff7"/>
      </w:pPr>
      <w:r>
        <w:t xml:space="preserve"> дефекты внутренней поверхности, </w:t>
      </w:r>
    </w:p>
    <w:p w:rsidR="003C26F1" w:rsidRDefault="003C26F1" w:rsidP="003C26F1">
      <w:pPr>
        <w:pStyle w:val="afff7"/>
      </w:pPr>
      <w:r>
        <w:t xml:space="preserve"> засоры, препятствия, </w:t>
      </w:r>
    </w:p>
    <w:p w:rsidR="003C26F1" w:rsidRDefault="003C26F1" w:rsidP="003C26F1">
      <w:pPr>
        <w:pStyle w:val="afff7"/>
      </w:pPr>
      <w:r>
        <w:t xml:space="preserve"> нарушения герметичности,</w:t>
      </w:r>
    </w:p>
    <w:p w:rsidR="003C26F1" w:rsidRDefault="003C26F1" w:rsidP="003C26F1">
      <w:pPr>
        <w:pStyle w:val="afff7"/>
      </w:pPr>
      <w:r>
        <w:t xml:space="preserve"> деформация трубы,</w:t>
      </w:r>
    </w:p>
    <w:p w:rsidR="003C26F1" w:rsidRDefault="003C26F1" w:rsidP="003C26F1">
      <w:pPr>
        <w:pStyle w:val="afff7"/>
      </w:pPr>
      <w:r>
        <w:t xml:space="preserve"> глубина заложения тру</w:t>
      </w:r>
      <w:r w:rsidR="00275831">
        <w:t>б</w:t>
      </w:r>
      <w:r>
        <w:t xml:space="preserve">, </w:t>
      </w:r>
    </w:p>
    <w:p w:rsidR="003C26F1" w:rsidRDefault="003C26F1" w:rsidP="003C26F1">
      <w:pPr>
        <w:pStyle w:val="afff7"/>
      </w:pPr>
      <w:r>
        <w:t xml:space="preserve"> состояние грунтов вокруг трубопроводов, </w:t>
      </w:r>
    </w:p>
    <w:p w:rsidR="003C26F1" w:rsidRDefault="003C26F1" w:rsidP="003C26F1">
      <w:pPr>
        <w:pStyle w:val="afff7"/>
      </w:pPr>
      <w:r>
        <w:t xml:space="preserve"> наличие (отсутствие) подземных вод,</w:t>
      </w:r>
    </w:p>
    <w:p w:rsidR="003C26F1" w:rsidRDefault="003C26F1" w:rsidP="003C26F1">
      <w:pPr>
        <w:pStyle w:val="afff7"/>
      </w:pPr>
      <w:r>
        <w:t xml:space="preserve"> интенсивность транспортных потоков.</w:t>
      </w:r>
    </w:p>
    <w:p w:rsidR="003C26F1" w:rsidRDefault="003C26F1" w:rsidP="003C26F1">
      <w:pPr>
        <w:pStyle w:val="afff9"/>
      </w:pPr>
      <w:r>
        <w:lastRenderedPageBreak/>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rsidR="003C26F1" w:rsidRDefault="003C26F1" w:rsidP="003C26F1">
      <w:pPr>
        <w:pStyle w:val="afff7"/>
      </w:pPr>
      <w:r>
        <w:t xml:space="preserve"> минимального ущерба (материального, экологического, социального) в случае аварийной ситуации, например, отказа участка канализационной сети;</w:t>
      </w:r>
    </w:p>
    <w:p w:rsidR="003C26F1" w:rsidRDefault="003C26F1" w:rsidP="003C26F1">
      <w:pPr>
        <w:pStyle w:val="afff7"/>
      </w:pPr>
      <w:r>
        <w:t xml:space="preserve"> увеличение срока безаварийной эксплуатации участков сети.</w:t>
      </w:r>
    </w:p>
    <w:p w:rsidR="003C26F1" w:rsidRPr="00C84D5B" w:rsidRDefault="003C26F1" w:rsidP="00AB0FBD">
      <w:pPr>
        <w:pStyle w:val="11112"/>
        <w:ind w:firstLine="709"/>
      </w:pPr>
      <w:bookmarkStart w:id="184" w:name="_Toc26472448"/>
      <w:r w:rsidRPr="00C84D5B">
        <w:t>3.</w:t>
      </w:r>
      <w:r>
        <w:t>1</w:t>
      </w:r>
      <w:r w:rsidRPr="00C84D5B">
        <w:t>.</w:t>
      </w:r>
      <w:r>
        <w:t>7</w:t>
      </w:r>
      <w:r w:rsidRPr="00C84D5B">
        <w:t xml:space="preserve">. </w:t>
      </w:r>
      <w:r>
        <w:t>Оценка воздействия сбросов сточных вод через централизованную систему водоотведения на окружающую среду</w:t>
      </w:r>
      <w:bookmarkEnd w:id="184"/>
    </w:p>
    <w:p w:rsidR="003C26F1" w:rsidRDefault="00AB0FBD" w:rsidP="003C26F1">
      <w:pPr>
        <w:pStyle w:val="afff9"/>
      </w:pPr>
      <w:r>
        <w:t>С</w:t>
      </w:r>
      <w:r w:rsidR="003C26F1">
        <w:t>точные воды могут вызвать загрязнение</w:t>
      </w:r>
      <w:r>
        <w:t xml:space="preserve"> водных объектов</w:t>
      </w:r>
      <w:r w:rsidR="003C26F1">
        <w:t>: химическое, биологическое, физическое.</w:t>
      </w:r>
    </w:p>
    <w:p w:rsidR="003C26F1" w:rsidRDefault="003C26F1" w:rsidP="003C26F1">
      <w:pPr>
        <w:pStyle w:val="afff9"/>
      </w:pPr>
      <w:r>
        <w:t>Химическое загрязнение водных объектов осуществляется посредством привноса веществ, концентрация которых превышает установленные нормативные требования к качеству воды водных объектов различных видов хозяйственного использования.</w:t>
      </w:r>
    </w:p>
    <w:p w:rsidR="003C26F1" w:rsidRDefault="003C26F1" w:rsidP="003C26F1">
      <w:pPr>
        <w:pStyle w:val="afff9"/>
      </w:pPr>
      <w:r>
        <w:t>Химическое загрязнение приводит:</w:t>
      </w:r>
    </w:p>
    <w:p w:rsidR="003C26F1" w:rsidRDefault="003C26F1" w:rsidP="003C26F1">
      <w:pPr>
        <w:pStyle w:val="afff9"/>
      </w:pPr>
      <w:r>
        <w:t>- к ухудшению органолептических свойств воды: повышению мутности, ухудшению запаха, вкуса и др.;</w:t>
      </w:r>
    </w:p>
    <w:p w:rsidR="003C26F1" w:rsidRDefault="003C26F1" w:rsidP="003C26F1">
      <w:pPr>
        <w:pStyle w:val="afff9"/>
      </w:pPr>
      <w:r>
        <w:t>- к повышению концентрации веществ, оказывающих острое и хроническое токсическое действие на живые организмы;</w:t>
      </w:r>
    </w:p>
    <w:p w:rsidR="003C26F1" w:rsidRDefault="003C26F1" w:rsidP="003C26F1">
      <w:pPr>
        <w:pStyle w:val="afff9"/>
      </w:pPr>
      <w:r>
        <w:t>- к «цветению» воды.</w:t>
      </w:r>
    </w:p>
    <w:p w:rsidR="003C26F1" w:rsidRDefault="003C26F1" w:rsidP="003C26F1">
      <w:pPr>
        <w:pStyle w:val="afff9"/>
      </w:pPr>
      <w:r>
        <w:t>Биологическое загрязнение сточными водами осуществляется через сброс в водные объекты микроорганизмы,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rsidR="003C26F1" w:rsidRDefault="003C26F1" w:rsidP="003C26F1">
      <w:pPr>
        <w:pStyle w:val="afff9"/>
      </w:pPr>
      <w:r>
        <w:t>Физическое загрязнение оказывается при сбросе сточных вод, отличающихся по физическим характеристикам от воды водного объекта.</w:t>
      </w:r>
    </w:p>
    <w:p w:rsidR="003C26F1" w:rsidRDefault="003C26F1" w:rsidP="003C26F1">
      <w:pPr>
        <w:pStyle w:val="afff9"/>
      </w:pPr>
      <w:r>
        <w:lastRenderedPageBreak/>
        <w:t>Для обеспечения соответствия концентрации загрязняющих веществ, иных веществ и микроорганизмов в сбрасываемых стоках нормативам допустимого сброса таких веществ в водные объекты, на очистных сооружениях канализации необходимо проводить мероприятия, направленные на эффективную очистку сточных вод, выполнение которых обеспечит снижение негативного воздействия сброса сточных вод на окружающую среду.</w:t>
      </w:r>
    </w:p>
    <w:p w:rsidR="003C26F1" w:rsidRDefault="003C26F1" w:rsidP="003C26F1">
      <w:pPr>
        <w:pStyle w:val="afff9"/>
      </w:pPr>
      <w: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rsidR="003C26F1" w:rsidRPr="00C84D5B" w:rsidRDefault="003C26F1" w:rsidP="00AB0FBD">
      <w:pPr>
        <w:pStyle w:val="11112"/>
        <w:ind w:firstLine="709"/>
      </w:pPr>
      <w:bookmarkStart w:id="185" w:name="_Toc26472449"/>
      <w:r w:rsidRPr="00C84D5B">
        <w:t>3.</w:t>
      </w:r>
      <w:r>
        <w:t>1</w:t>
      </w:r>
      <w:r w:rsidRPr="00C84D5B">
        <w:t>.</w:t>
      </w:r>
      <w:r>
        <w:t>8</w:t>
      </w:r>
      <w:r w:rsidRPr="00C84D5B">
        <w:t xml:space="preserve">. </w:t>
      </w:r>
      <w:r>
        <w:rPr>
          <w:rStyle w:val="1114"/>
          <w:b/>
          <w:caps w:val="0"/>
          <w:color w:val="000000"/>
        </w:rPr>
        <w:t>Описание территорий муниципального образования, не охваченных централизованной системой водоотведения</w:t>
      </w:r>
      <w:bookmarkEnd w:id="185"/>
    </w:p>
    <w:p w:rsidR="00AB0FBD" w:rsidRPr="00B818EE" w:rsidRDefault="00AB0FBD" w:rsidP="00AC235F">
      <w:pPr>
        <w:pStyle w:val="afff9"/>
        <w:ind w:firstLine="567"/>
        <w:rPr>
          <w:rFonts w:eastAsia="Calibri"/>
          <w:lang w:eastAsia="ru-RU"/>
        </w:rPr>
      </w:pPr>
      <w:r w:rsidRPr="00B818EE">
        <w:rPr>
          <w:rFonts w:eastAsia="Calibri"/>
          <w:lang w:eastAsia="ru-RU"/>
        </w:rPr>
        <w:t xml:space="preserve">Территория </w:t>
      </w:r>
      <w:r>
        <w:rPr>
          <w:rFonts w:eastAsia="Calibri"/>
          <w:lang w:bidi="ru-RU"/>
        </w:rPr>
        <w:t xml:space="preserve">МО </w:t>
      </w:r>
      <w:r w:rsidRPr="00E65E7C">
        <w:t>СП «</w:t>
      </w:r>
      <w:r w:rsidR="00CF3DE3">
        <w:t>Поселок Юбилейный</w:t>
      </w:r>
      <w:r>
        <w:t xml:space="preserve">» </w:t>
      </w:r>
      <w:r w:rsidRPr="00B818EE">
        <w:rPr>
          <w:rFonts w:eastAsia="Calibri"/>
          <w:lang w:eastAsia="ru-RU"/>
        </w:rPr>
        <w:t xml:space="preserve">характеризуется наличием территорий с отсутствием централизованного </w:t>
      </w:r>
      <w:r w:rsidR="00AC235F">
        <w:rPr>
          <w:rFonts w:eastAsia="Calibri"/>
          <w:lang w:eastAsia="ru-RU"/>
        </w:rPr>
        <w:t>водоотведения</w:t>
      </w:r>
      <w:r w:rsidRPr="00B818EE">
        <w:rPr>
          <w:rFonts w:eastAsia="Calibri"/>
          <w:lang w:eastAsia="ru-RU"/>
        </w:rPr>
        <w:t xml:space="preserve">. </w:t>
      </w:r>
      <w:r>
        <w:rPr>
          <w:rFonts w:eastAsia="Calibri"/>
          <w:lang w:eastAsia="ru-RU"/>
        </w:rPr>
        <w:t>Перечень на</w:t>
      </w:r>
      <w:r w:rsidRPr="00B818EE">
        <w:rPr>
          <w:rFonts w:eastAsia="Calibri"/>
          <w:lang w:eastAsia="ru-RU"/>
        </w:rPr>
        <w:t xml:space="preserve">селенных пунктов </w:t>
      </w:r>
      <w:r>
        <w:rPr>
          <w:rFonts w:eastAsia="Calibri"/>
          <w:lang w:bidi="ru-RU"/>
        </w:rPr>
        <w:t xml:space="preserve">МО </w:t>
      </w:r>
      <w:r w:rsidRPr="00E65E7C">
        <w:t>СП «</w:t>
      </w:r>
      <w:r w:rsidR="00CF3DE3">
        <w:t>Поселок Юбилейный</w:t>
      </w:r>
      <w:r>
        <w:t xml:space="preserve">» </w:t>
      </w:r>
      <w:r w:rsidRPr="00B818EE">
        <w:rPr>
          <w:rFonts w:eastAsia="Calibri"/>
          <w:lang w:eastAsia="ru-RU"/>
        </w:rPr>
        <w:t>не имею</w:t>
      </w:r>
      <w:r>
        <w:rPr>
          <w:rFonts w:eastAsia="Calibri"/>
          <w:lang w:eastAsia="ru-RU"/>
        </w:rPr>
        <w:t>щих</w:t>
      </w:r>
      <w:r w:rsidRPr="00B818EE">
        <w:rPr>
          <w:rFonts w:eastAsia="Calibri"/>
          <w:lang w:eastAsia="ru-RU"/>
        </w:rPr>
        <w:t xml:space="preserve"> централизованного водо</w:t>
      </w:r>
      <w:r w:rsidR="00AC235F">
        <w:rPr>
          <w:rFonts w:eastAsia="Calibri"/>
          <w:lang w:eastAsia="ru-RU"/>
        </w:rPr>
        <w:t>отведения</w:t>
      </w:r>
      <w:r>
        <w:rPr>
          <w:rFonts w:eastAsia="Calibri"/>
          <w:lang w:eastAsia="ru-RU"/>
        </w:rPr>
        <w:t xml:space="preserve"> приведен в таблице 3</w:t>
      </w:r>
      <w:r w:rsidR="00281945">
        <w:rPr>
          <w:rFonts w:eastAsia="Calibri"/>
          <w:lang w:eastAsia="ru-RU"/>
        </w:rPr>
        <w:t>5</w:t>
      </w:r>
      <w:r>
        <w:rPr>
          <w:rFonts w:eastAsia="Calibri"/>
          <w:lang w:eastAsia="ru-RU"/>
        </w:rPr>
        <w:t>.</w:t>
      </w:r>
      <w:r w:rsidRPr="00B818EE">
        <w:rPr>
          <w:rFonts w:eastAsia="Calibri"/>
          <w:lang w:eastAsia="ru-RU"/>
        </w:rPr>
        <w:t xml:space="preserve"> </w:t>
      </w:r>
    </w:p>
    <w:p w:rsidR="00AB0FBD" w:rsidRDefault="00AB0FBD" w:rsidP="00AB0FBD">
      <w:pPr>
        <w:pStyle w:val="affffa"/>
        <w:spacing w:line="240" w:lineRule="auto"/>
        <w:ind w:left="142" w:firstLine="0"/>
        <w:rPr>
          <w:rFonts w:eastAsia="Calibri"/>
          <w:sz w:val="20"/>
          <w:szCs w:val="20"/>
          <w:lang w:eastAsia="ru-RU"/>
        </w:rPr>
      </w:pPr>
      <w:r w:rsidRPr="00313B61">
        <w:rPr>
          <w:sz w:val="20"/>
          <w:szCs w:val="20"/>
        </w:rPr>
        <w:t xml:space="preserve">Таблица </w:t>
      </w:r>
      <w:r w:rsidR="00AC235F">
        <w:rPr>
          <w:sz w:val="20"/>
          <w:szCs w:val="20"/>
        </w:rPr>
        <w:t>3</w:t>
      </w:r>
      <w:r w:rsidR="00281945">
        <w:rPr>
          <w:sz w:val="20"/>
          <w:szCs w:val="20"/>
        </w:rPr>
        <w:t>5</w:t>
      </w:r>
      <w:r w:rsidRPr="00313B61">
        <w:rPr>
          <w:sz w:val="20"/>
          <w:szCs w:val="20"/>
        </w:rPr>
        <w:t xml:space="preserve"> – </w:t>
      </w:r>
      <w:r w:rsidRPr="00313B61">
        <w:rPr>
          <w:rFonts w:eastAsia="Calibri"/>
          <w:sz w:val="20"/>
          <w:szCs w:val="20"/>
          <w:lang w:eastAsia="ru-RU"/>
        </w:rPr>
        <w:t xml:space="preserve">Перечень населенных пунктов </w:t>
      </w:r>
      <w:r w:rsidRPr="00CD16F3">
        <w:rPr>
          <w:rFonts w:eastAsia="Calibri"/>
          <w:sz w:val="20"/>
          <w:szCs w:val="20"/>
          <w:lang w:bidi="ru-RU"/>
        </w:rPr>
        <w:t xml:space="preserve">МО </w:t>
      </w:r>
      <w:r w:rsidRPr="00CD16F3">
        <w:rPr>
          <w:sz w:val="20"/>
          <w:szCs w:val="20"/>
        </w:rPr>
        <w:t>СП «</w:t>
      </w:r>
      <w:r w:rsidR="00CF3DE3">
        <w:rPr>
          <w:sz w:val="20"/>
          <w:szCs w:val="20"/>
        </w:rPr>
        <w:t>Поселок Юбилейный</w:t>
      </w:r>
      <w:r w:rsidRPr="00CF3DE3">
        <w:rPr>
          <w:sz w:val="20"/>
          <w:szCs w:val="20"/>
        </w:rPr>
        <w:t>»</w:t>
      </w:r>
      <w:r>
        <w:t xml:space="preserve"> </w:t>
      </w:r>
      <w:r w:rsidRPr="00313B61">
        <w:rPr>
          <w:rFonts w:eastAsia="Calibri"/>
          <w:sz w:val="20"/>
          <w:szCs w:val="20"/>
          <w:lang w:eastAsia="ru-RU"/>
        </w:rPr>
        <w:t>не имеющих централизованного водо</w:t>
      </w:r>
      <w:r w:rsidR="00AC235F">
        <w:rPr>
          <w:rFonts w:eastAsia="Calibri"/>
          <w:sz w:val="20"/>
          <w:szCs w:val="20"/>
          <w:lang w:eastAsia="ru-RU"/>
        </w:rPr>
        <w:t>отведения.</w:t>
      </w:r>
      <w:r w:rsidRPr="00313B61">
        <w:rPr>
          <w:rFonts w:eastAsia="Calibri"/>
          <w:sz w:val="20"/>
          <w:szCs w:val="20"/>
          <w:lang w:eastAsia="ru-RU"/>
        </w:rPr>
        <w:t xml:space="preserve"> </w:t>
      </w:r>
    </w:p>
    <w:tbl>
      <w:tblPr>
        <w:tblStyle w:val="ac"/>
        <w:tblW w:w="9285" w:type="dxa"/>
        <w:jc w:val="center"/>
        <w:tblLook w:val="04A0" w:firstRow="1" w:lastRow="0" w:firstColumn="1" w:lastColumn="0" w:noHBand="0" w:noVBand="1"/>
      </w:tblPr>
      <w:tblGrid>
        <w:gridCol w:w="1526"/>
        <w:gridCol w:w="3402"/>
        <w:gridCol w:w="4357"/>
      </w:tblGrid>
      <w:tr w:rsidR="00CF3DE3" w:rsidRPr="00A66C4C" w:rsidTr="00676DCB">
        <w:trPr>
          <w:trHeight w:val="340"/>
          <w:tblHeader/>
          <w:jc w:val="center"/>
        </w:trPr>
        <w:tc>
          <w:tcPr>
            <w:tcW w:w="1526" w:type="dxa"/>
            <w:vAlign w:val="center"/>
          </w:tcPr>
          <w:p w:rsidR="00CF3DE3" w:rsidRPr="000331FD" w:rsidRDefault="00CF3DE3" w:rsidP="00676DCB">
            <w:pPr>
              <w:pStyle w:val="affffa"/>
              <w:spacing w:line="240" w:lineRule="auto"/>
              <w:ind w:firstLine="0"/>
              <w:jc w:val="center"/>
              <w:rPr>
                <w:sz w:val="20"/>
                <w:szCs w:val="20"/>
              </w:rPr>
            </w:pPr>
            <w:r w:rsidRPr="000331FD">
              <w:rPr>
                <w:sz w:val="20"/>
                <w:szCs w:val="20"/>
              </w:rPr>
              <w:t>№</w:t>
            </w:r>
          </w:p>
          <w:p w:rsidR="00CF3DE3" w:rsidRPr="000331FD" w:rsidRDefault="00CF3DE3" w:rsidP="00676DCB">
            <w:pPr>
              <w:pStyle w:val="affffa"/>
              <w:spacing w:line="240" w:lineRule="auto"/>
              <w:ind w:firstLine="0"/>
              <w:jc w:val="center"/>
              <w:rPr>
                <w:sz w:val="20"/>
                <w:szCs w:val="20"/>
              </w:rPr>
            </w:pPr>
            <w:r w:rsidRPr="000331FD">
              <w:rPr>
                <w:sz w:val="20"/>
                <w:szCs w:val="20"/>
              </w:rPr>
              <w:t>п/п</w:t>
            </w:r>
          </w:p>
        </w:tc>
        <w:tc>
          <w:tcPr>
            <w:tcW w:w="3402" w:type="dxa"/>
            <w:vAlign w:val="center"/>
          </w:tcPr>
          <w:p w:rsidR="00CF3DE3" w:rsidRPr="000331FD" w:rsidRDefault="00CF3DE3" w:rsidP="00676DCB">
            <w:pPr>
              <w:pStyle w:val="affffa"/>
              <w:spacing w:line="240" w:lineRule="auto"/>
              <w:ind w:firstLine="0"/>
              <w:jc w:val="center"/>
              <w:rPr>
                <w:sz w:val="20"/>
                <w:szCs w:val="20"/>
              </w:rPr>
            </w:pPr>
            <w:r w:rsidRPr="000331FD">
              <w:rPr>
                <w:sz w:val="20"/>
                <w:szCs w:val="20"/>
              </w:rPr>
              <w:t>Населенный пункт</w:t>
            </w:r>
          </w:p>
        </w:tc>
        <w:tc>
          <w:tcPr>
            <w:tcW w:w="4357" w:type="dxa"/>
            <w:vAlign w:val="center"/>
          </w:tcPr>
          <w:p w:rsidR="00CF3DE3" w:rsidRPr="000331FD" w:rsidRDefault="00CF3DE3" w:rsidP="00676DCB">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Бортники</w:t>
            </w:r>
          </w:p>
        </w:tc>
        <w:tc>
          <w:tcPr>
            <w:tcW w:w="4357" w:type="dxa"/>
            <w:vAlign w:val="center"/>
          </w:tcPr>
          <w:p w:rsidR="00CF3DE3" w:rsidRPr="00440F99" w:rsidRDefault="00CF3DE3" w:rsidP="00676DCB">
            <w:pPr>
              <w:pStyle w:val="affffa"/>
              <w:spacing w:line="240" w:lineRule="auto"/>
              <w:ind w:firstLine="0"/>
              <w:jc w:val="center"/>
              <w:rPr>
                <w:sz w:val="20"/>
                <w:szCs w:val="20"/>
              </w:rPr>
            </w:pPr>
            <w:r w:rsidRPr="00440F99">
              <w:rPr>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2</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Верховье</w:t>
            </w:r>
          </w:p>
        </w:tc>
        <w:tc>
          <w:tcPr>
            <w:tcW w:w="4357" w:type="dxa"/>
            <w:vAlign w:val="center"/>
          </w:tcPr>
          <w:p w:rsidR="00CF3DE3" w:rsidRPr="00440F99" w:rsidRDefault="00CF3DE3" w:rsidP="00676DCB">
            <w:pPr>
              <w:pStyle w:val="affffa"/>
              <w:spacing w:line="240" w:lineRule="auto"/>
              <w:ind w:firstLine="0"/>
              <w:jc w:val="center"/>
              <w:rPr>
                <w:sz w:val="20"/>
                <w:szCs w:val="20"/>
              </w:rPr>
            </w:pPr>
            <w:r w:rsidRPr="00440F99">
              <w:rPr>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3</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Дубровка</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4</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Дурово</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5</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Кирюхино</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6</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Лисенки</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7</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Лопатино</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8</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Митинка</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9</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Мызги</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10</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Николаевка</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11</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Осоргино</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12</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Павловка</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13</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Пнево</w:t>
            </w:r>
          </w:p>
        </w:tc>
        <w:tc>
          <w:tcPr>
            <w:tcW w:w="4357" w:type="dxa"/>
          </w:tcPr>
          <w:p w:rsidR="00CF3DE3" w:rsidRDefault="00CF3DE3" w:rsidP="00676DCB">
            <w:pPr>
              <w:jc w:val="center"/>
            </w:pPr>
            <w:r w:rsidRPr="00E805F9">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14</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Родинка</w:t>
            </w:r>
          </w:p>
        </w:tc>
        <w:tc>
          <w:tcPr>
            <w:tcW w:w="4357" w:type="dxa"/>
          </w:tcPr>
          <w:p w:rsidR="00CF3DE3" w:rsidRDefault="00CF3DE3" w:rsidP="00676DCB">
            <w:pPr>
              <w:jc w:val="center"/>
            </w:pPr>
            <w:r w:rsidRPr="00826D3D">
              <w:rPr>
                <w:rFonts w:ascii="Times New Roman" w:hAnsi="Times New Roman" w:cs="Times New Roman"/>
                <w:noProof/>
                <w:sz w:val="20"/>
                <w:szCs w:val="20"/>
              </w:rPr>
              <w:t>деревня</w:t>
            </w:r>
          </w:p>
        </w:tc>
      </w:tr>
      <w:tr w:rsidR="00281945" w:rsidRPr="00440F99" w:rsidTr="00875B90">
        <w:trPr>
          <w:trHeight w:val="340"/>
          <w:tblHeader/>
          <w:jc w:val="center"/>
        </w:trPr>
        <w:tc>
          <w:tcPr>
            <w:tcW w:w="1526" w:type="dxa"/>
            <w:vAlign w:val="center"/>
          </w:tcPr>
          <w:p w:rsidR="00281945" w:rsidRPr="000331FD" w:rsidRDefault="00281945" w:rsidP="00281945">
            <w:pPr>
              <w:pStyle w:val="affffa"/>
              <w:spacing w:line="240" w:lineRule="auto"/>
              <w:ind w:firstLine="0"/>
              <w:jc w:val="center"/>
              <w:rPr>
                <w:sz w:val="20"/>
                <w:szCs w:val="20"/>
              </w:rPr>
            </w:pPr>
            <w:r w:rsidRPr="000331FD">
              <w:rPr>
                <w:sz w:val="20"/>
                <w:szCs w:val="20"/>
              </w:rPr>
              <w:lastRenderedPageBreak/>
              <w:t>№</w:t>
            </w:r>
          </w:p>
          <w:p w:rsidR="00281945" w:rsidRPr="000331FD" w:rsidRDefault="00281945" w:rsidP="00281945">
            <w:pPr>
              <w:pStyle w:val="affffa"/>
              <w:spacing w:line="240" w:lineRule="auto"/>
              <w:ind w:firstLine="0"/>
              <w:jc w:val="center"/>
              <w:rPr>
                <w:sz w:val="20"/>
                <w:szCs w:val="20"/>
              </w:rPr>
            </w:pPr>
            <w:r w:rsidRPr="000331FD">
              <w:rPr>
                <w:sz w:val="20"/>
                <w:szCs w:val="20"/>
              </w:rPr>
              <w:t>п/п</w:t>
            </w:r>
          </w:p>
        </w:tc>
        <w:tc>
          <w:tcPr>
            <w:tcW w:w="3402" w:type="dxa"/>
            <w:vAlign w:val="center"/>
          </w:tcPr>
          <w:p w:rsidR="00281945" w:rsidRPr="000331FD" w:rsidRDefault="00281945" w:rsidP="00281945">
            <w:pPr>
              <w:pStyle w:val="affffa"/>
              <w:spacing w:line="240" w:lineRule="auto"/>
              <w:ind w:firstLine="0"/>
              <w:jc w:val="center"/>
              <w:rPr>
                <w:sz w:val="20"/>
                <w:szCs w:val="20"/>
              </w:rPr>
            </w:pPr>
            <w:r w:rsidRPr="000331FD">
              <w:rPr>
                <w:sz w:val="20"/>
                <w:szCs w:val="20"/>
              </w:rPr>
              <w:t>Населенный пункт</w:t>
            </w:r>
          </w:p>
        </w:tc>
        <w:tc>
          <w:tcPr>
            <w:tcW w:w="4357" w:type="dxa"/>
            <w:vAlign w:val="center"/>
          </w:tcPr>
          <w:p w:rsidR="00281945" w:rsidRPr="000331FD" w:rsidRDefault="00281945" w:rsidP="00281945">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15</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Селиверстово</w:t>
            </w:r>
          </w:p>
        </w:tc>
        <w:tc>
          <w:tcPr>
            <w:tcW w:w="4357" w:type="dxa"/>
          </w:tcPr>
          <w:p w:rsidR="00CF3DE3" w:rsidRDefault="00CF3DE3" w:rsidP="00676DCB">
            <w:pPr>
              <w:jc w:val="center"/>
            </w:pPr>
            <w:r w:rsidRPr="00826D3D">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16</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Сляднево</w:t>
            </w:r>
          </w:p>
        </w:tc>
        <w:tc>
          <w:tcPr>
            <w:tcW w:w="4357" w:type="dxa"/>
          </w:tcPr>
          <w:p w:rsidR="00CF3DE3" w:rsidRDefault="00CF3DE3" w:rsidP="00676DCB">
            <w:pPr>
              <w:jc w:val="center"/>
            </w:pPr>
            <w:r w:rsidRPr="00826D3D">
              <w:rPr>
                <w:rFonts w:ascii="Times New Roman" w:hAnsi="Times New Roman" w:cs="Times New Roman"/>
                <w:noProof/>
                <w:sz w:val="20"/>
                <w:szCs w:val="20"/>
              </w:rPr>
              <w:t>деревня</w:t>
            </w:r>
          </w:p>
        </w:tc>
      </w:tr>
      <w:tr w:rsidR="00CF3DE3" w:rsidRPr="00440F99" w:rsidTr="00676DCB">
        <w:trPr>
          <w:trHeight w:val="340"/>
          <w:tblHeader/>
          <w:jc w:val="center"/>
        </w:trPr>
        <w:tc>
          <w:tcPr>
            <w:tcW w:w="1526" w:type="dxa"/>
            <w:vAlign w:val="center"/>
          </w:tcPr>
          <w:p w:rsidR="00CF3DE3" w:rsidRPr="00440F99" w:rsidRDefault="00CF3DE3" w:rsidP="00676DCB">
            <w:pPr>
              <w:pStyle w:val="affffa"/>
              <w:spacing w:line="240" w:lineRule="auto"/>
              <w:ind w:firstLine="0"/>
              <w:jc w:val="center"/>
              <w:rPr>
                <w:sz w:val="20"/>
                <w:szCs w:val="20"/>
              </w:rPr>
            </w:pPr>
            <w:r>
              <w:rPr>
                <w:sz w:val="20"/>
                <w:szCs w:val="20"/>
              </w:rPr>
              <w:t>17</w:t>
            </w:r>
          </w:p>
        </w:tc>
        <w:tc>
          <w:tcPr>
            <w:tcW w:w="3402" w:type="dxa"/>
            <w:vAlign w:val="center"/>
          </w:tcPr>
          <w:p w:rsidR="00CF3DE3" w:rsidRPr="00440F99" w:rsidRDefault="00CF3DE3" w:rsidP="00676DCB">
            <w:pPr>
              <w:pStyle w:val="affffa"/>
              <w:spacing w:line="240" w:lineRule="auto"/>
              <w:ind w:firstLine="0"/>
              <w:jc w:val="center"/>
              <w:rPr>
                <w:sz w:val="20"/>
                <w:szCs w:val="20"/>
              </w:rPr>
            </w:pPr>
            <w:r>
              <w:rPr>
                <w:sz w:val="20"/>
                <w:szCs w:val="20"/>
              </w:rPr>
              <w:t>Торбеево</w:t>
            </w:r>
          </w:p>
        </w:tc>
        <w:tc>
          <w:tcPr>
            <w:tcW w:w="4357" w:type="dxa"/>
          </w:tcPr>
          <w:p w:rsidR="00CF3DE3" w:rsidRDefault="00CF3DE3" w:rsidP="00676DCB">
            <w:pPr>
              <w:jc w:val="center"/>
            </w:pPr>
            <w:r w:rsidRPr="00826D3D">
              <w:rPr>
                <w:rFonts w:ascii="Times New Roman" w:hAnsi="Times New Roman" w:cs="Times New Roman"/>
                <w:noProof/>
                <w:sz w:val="20"/>
                <w:szCs w:val="20"/>
              </w:rPr>
              <w:t>деревня</w:t>
            </w:r>
          </w:p>
        </w:tc>
      </w:tr>
    </w:tbl>
    <w:p w:rsidR="00CF3DE3" w:rsidRDefault="00CF3DE3" w:rsidP="00CF3DE3">
      <w:pPr>
        <w:pStyle w:val="affffa"/>
        <w:spacing w:line="240" w:lineRule="auto"/>
        <w:ind w:left="142" w:firstLine="0"/>
        <w:rPr>
          <w:rFonts w:eastAsia="Calibri"/>
          <w:sz w:val="20"/>
          <w:szCs w:val="20"/>
          <w:lang w:eastAsia="ru-RU"/>
        </w:rPr>
      </w:pPr>
    </w:p>
    <w:p w:rsidR="003C26F1" w:rsidRDefault="003C26F1" w:rsidP="003C26F1">
      <w:pPr>
        <w:pStyle w:val="afff9"/>
      </w:pPr>
      <w:r>
        <w:t>Объекты капитального строительства, в том числе жилые дома неохваченные централизованной системой водоотведения используют септики и выгреба.</w:t>
      </w:r>
    </w:p>
    <w:p w:rsidR="00AC235F" w:rsidRDefault="00AC235F" w:rsidP="003C26F1">
      <w:pPr>
        <w:pStyle w:val="afff9"/>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6" w:name="_Toc26472450"/>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9</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Описание существующих технических и технологических проблем системы водоотведения </w:t>
      </w:r>
      <w:bookmarkEnd w:id="186"/>
    </w:p>
    <w:p w:rsidR="00AC235F" w:rsidRDefault="00AC235F" w:rsidP="00AC235F">
      <w:pPr>
        <w:spacing w:after="0" w:line="360" w:lineRule="auto"/>
        <w:ind w:firstLine="709"/>
        <w:jc w:val="both"/>
        <w:outlineLvl w:val="2"/>
        <w:rPr>
          <w:rFonts w:ascii="Times New Roman" w:hAnsi="Times New Roman" w:cs="Times New Roman"/>
          <w:sz w:val="28"/>
          <w:szCs w:val="28"/>
        </w:rPr>
      </w:pPr>
      <w:bookmarkStart w:id="187" w:name="_Toc26472451"/>
      <w:r>
        <w:rPr>
          <w:rFonts w:ascii="Times New Roman" w:hAnsi="Times New Roman" w:cs="Times New Roman"/>
          <w:sz w:val="28"/>
          <w:szCs w:val="28"/>
        </w:rPr>
        <w:t xml:space="preserve">В </w:t>
      </w:r>
      <w:r w:rsidRPr="00BD406C">
        <w:rPr>
          <w:rFonts w:ascii="Times New Roman" w:hAnsi="Times New Roman" w:cs="Times New Roman"/>
          <w:sz w:val="28"/>
          <w:szCs w:val="28"/>
        </w:rPr>
        <w:t xml:space="preserve">настоящее время </w:t>
      </w:r>
      <w:r w:rsidR="00171532">
        <w:rPr>
          <w:rFonts w:ascii="Times New Roman" w:hAnsi="Times New Roman" w:cs="Times New Roman"/>
          <w:sz w:val="28"/>
          <w:szCs w:val="28"/>
        </w:rPr>
        <w:t>одной из основных проблем системы водоотведения поселка Юбилейный является аварийное состояние отстойников. Из-за длительного срока эксплуатации отстойники подвержены коррозии. Разрушение стенок отстойников может привести к попаданию неочищенных сточных вод почву.</w:t>
      </w:r>
    </w:p>
    <w:p w:rsidR="00171532" w:rsidRDefault="00171532" w:rsidP="00AC235F">
      <w:pPr>
        <w:spacing w:after="0" w:line="36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Требуется капитальный ремонт канализационной насосной станции с заменой автоматики.</w:t>
      </w:r>
    </w:p>
    <w:p w:rsidR="00171532" w:rsidRDefault="00171532" w:rsidP="00AC235F">
      <w:pPr>
        <w:spacing w:after="0" w:line="36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Канализационные коллектора введены в эксплуатацию в 1965 году. Из-за длительного срока эксплуатации имеется значительный износ коллекторов, что может стать причиной аварийных ситуаций на канализационных сетях и как с</w:t>
      </w:r>
      <w:r w:rsidR="00B57311">
        <w:rPr>
          <w:rFonts w:ascii="Times New Roman" w:hAnsi="Times New Roman" w:cs="Times New Roman"/>
          <w:sz w:val="28"/>
          <w:szCs w:val="28"/>
        </w:rPr>
        <w:t>л</w:t>
      </w:r>
      <w:r>
        <w:rPr>
          <w:rFonts w:ascii="Times New Roman" w:hAnsi="Times New Roman" w:cs="Times New Roman"/>
          <w:sz w:val="28"/>
          <w:szCs w:val="28"/>
        </w:rPr>
        <w:t>едствие приведет к загрязнению окружающей среды сточными водами</w:t>
      </w:r>
      <w:r w:rsidR="00B57311">
        <w:rPr>
          <w:rFonts w:ascii="Times New Roman" w:hAnsi="Times New Roman" w:cs="Times New Roman"/>
          <w:sz w:val="28"/>
          <w:szCs w:val="28"/>
        </w:rPr>
        <w:t>.</w:t>
      </w:r>
      <w:r>
        <w:rPr>
          <w:rFonts w:ascii="Times New Roman" w:hAnsi="Times New Roman" w:cs="Times New Roman"/>
          <w:sz w:val="28"/>
          <w:szCs w:val="28"/>
        </w:rPr>
        <w:t xml:space="preserve"> </w:t>
      </w:r>
    </w:p>
    <w:p w:rsidR="009D04CB" w:rsidRDefault="009D04CB" w:rsidP="00AC235F">
      <w:pPr>
        <w:spacing w:after="0" w:line="360" w:lineRule="auto"/>
        <w:ind w:firstLine="709"/>
        <w:jc w:val="both"/>
        <w:outlineLvl w:val="2"/>
        <w:rPr>
          <w:rFonts w:ascii="Times New Roman" w:eastAsia="Times New Roman" w:hAnsi="Times New Roman" w:cs="Times New Roman"/>
          <w:b/>
          <w:color w:val="000000"/>
          <w:sz w:val="28"/>
          <w:szCs w:val="24"/>
          <w:lang w:eastAsia="ru-RU"/>
        </w:rPr>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10</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w:t>
      </w:r>
      <w:bookmarkEnd w:id="187"/>
    </w:p>
    <w:p w:rsidR="003C26F1" w:rsidRDefault="003C26F1" w:rsidP="003C26F1">
      <w:pPr>
        <w:pStyle w:val="afff9"/>
      </w:pPr>
      <w:r>
        <w:t xml:space="preserve">Постановление Правительства Российской Федерации от 31.05.2019 №691 «Об утверждении Правил отнесения централизованных систем водоотведения (канализации) к централизованным системам водоотведения </w:t>
      </w:r>
      <w:r>
        <w:lastRenderedPageBreak/>
        <w:t>поселений или городских округов и о внесении изменений в Постановление Правительства Российской Федерации от 5 сентября 2013 г. №782» (далее - Правила) разработан в соответствии с пунктом 14 части 1 статьи 4 Федерального закона от 7 декабря 2011 г. № 416-ФЗ «О водоснабжении и водоотведении» (в редакции, предусмотренной пунктом 3 статьи 1 Федерального закона от 29 июля 2017 г. № 225-ФЗ «О внесении изменений в Федеральный закон «О водоснабжении и водоотведении» и отдельные законодательные акты Российской Федерации», далее – Закон № 225-ФЗ).</w:t>
      </w:r>
    </w:p>
    <w:p w:rsidR="003C26F1" w:rsidRDefault="003C26F1" w:rsidP="003C26F1">
      <w:pPr>
        <w:pStyle w:val="afff9"/>
      </w:pPr>
      <w:r>
        <w:t>При этом под «технологической зоной водоотведения» для целей Правил понимается централизованная система водоотведения в целом или ее часть, в пределах которой обеспечиваются прием, транспортировка сточных вод, а также их очистка на одних или нескольких технологически связанных между собой очистных сооружениях или, при отсутствии очистных сооружений, сброс сточных вод в водный объект через один канализационный выпуск или несколько технологически связанных между собой выпусков.</w:t>
      </w:r>
    </w:p>
    <w:p w:rsidR="003C26F1" w:rsidRDefault="003C26F1" w:rsidP="003C26F1">
      <w:pPr>
        <w:pStyle w:val="afff9"/>
      </w:pPr>
      <w:r>
        <w:t xml:space="preserve">В соответствии с Правилами технологическая зона водоотведения относится к централизованной системе водоотведения поселения или городского округа в случае, если среднегодовая за три календарных года, предшествующих году, в котором утверждается схема водоснабжения и водоотведения или в нее вносятся соответствующие изменения, доля сточных вод, принимаемых в технологическую зону водоотведения от товариществ собственников жилья, жилищно-строительных,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w:t>
      </w:r>
      <w:r>
        <w:lastRenderedPageBreak/>
        <w:t>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 территорий, предназначенных для ведения садоводства и дачного хозяйства, а также поверхностных сточных вод составляет более 50 процентов от общего объема сточных вод, отводимых через данную технологическую зону водоотведения.</w:t>
      </w:r>
    </w:p>
    <w:p w:rsidR="003C26F1" w:rsidRDefault="003C26F1" w:rsidP="003C26F1">
      <w:pPr>
        <w:pStyle w:val="afff9"/>
      </w:pPr>
      <w:r>
        <w:t>При этом к централизованным системам водоотведения поселения или городского округа также относятся технологические зоны водоотведения, предназначенные для приема, транспортировки и (или) очистки поверхностных сточных вод поселения или городского округа.</w:t>
      </w:r>
    </w:p>
    <w:p w:rsidR="003C26F1" w:rsidRDefault="003C26F1" w:rsidP="003C26F1">
      <w:pPr>
        <w:pStyle w:val="afff9"/>
      </w:pPr>
      <w:r>
        <w:t xml:space="preserve">На момент актуализации настоящего документа централизованная система водоотведения включает в себя </w:t>
      </w:r>
      <w:r w:rsidR="002A2D34">
        <w:t>1 (одну)</w:t>
      </w:r>
      <w:r>
        <w:t xml:space="preserve"> технологическ</w:t>
      </w:r>
      <w:r w:rsidR="002A2D34">
        <w:t>ую</w:t>
      </w:r>
      <w:r>
        <w:t xml:space="preserve"> зон</w:t>
      </w:r>
      <w:r w:rsidR="002A2D34">
        <w:t>у</w:t>
      </w:r>
      <w:r>
        <w:t xml:space="preserve"> водоотведения (технологическая зона водоотведения в границах </w:t>
      </w:r>
      <w:r w:rsidR="00E97A0C">
        <w:t>поселка Юбилейный</w:t>
      </w:r>
      <w:r>
        <w:t>), котор</w:t>
      </w:r>
      <w:r w:rsidR="002A2D34">
        <w:t>ая</w:t>
      </w:r>
      <w:r>
        <w:t xml:space="preserve"> отвечают критериям отнесения к централизованной системе водоотведения </w:t>
      </w:r>
      <w:r w:rsidR="002A2D34">
        <w:t>МО СП «</w:t>
      </w:r>
      <w:r w:rsidR="00E97A0C">
        <w:t>Поселок Юбилейный</w:t>
      </w:r>
      <w:r w:rsidR="002A2D34">
        <w:t>».</w:t>
      </w:r>
    </w:p>
    <w:p w:rsidR="003C26F1" w:rsidRDefault="003C26F1"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E97A0C" w:rsidRDefault="00E97A0C" w:rsidP="003C26F1">
      <w:pPr>
        <w:pStyle w:val="1d"/>
        <w:outlineLvl w:val="0"/>
        <w:rPr>
          <w:lang w:eastAsia="ru-RU"/>
        </w:rPr>
      </w:pPr>
    </w:p>
    <w:p w:rsidR="003C26F1" w:rsidRDefault="003C26F1" w:rsidP="003C26F1">
      <w:pPr>
        <w:pStyle w:val="1d"/>
        <w:outlineLvl w:val="0"/>
        <w:rPr>
          <w:lang w:eastAsia="ru-RU"/>
        </w:rPr>
      </w:pPr>
      <w:bookmarkStart w:id="188" w:name="_Toc26472452"/>
      <w:r>
        <w:rPr>
          <w:lang w:eastAsia="ru-RU"/>
        </w:rPr>
        <w:lastRenderedPageBreak/>
        <w:t>Раздел (00</w:t>
      </w:r>
      <w:r w:rsidRPr="005772F7">
        <w:rPr>
          <w:lang w:eastAsia="ru-RU"/>
        </w:rPr>
        <w:t>4</w:t>
      </w:r>
      <w:r w:rsidR="009D04CB">
        <w:rPr>
          <w:lang w:eastAsia="ru-RU"/>
        </w:rPr>
        <w:t>0</w:t>
      </w:r>
      <w:r>
        <w:rPr>
          <w:lang w:eastAsia="ru-RU"/>
        </w:rPr>
        <w:t>.ВО</w:t>
      </w:r>
      <w:r w:rsidRPr="005772F7">
        <w:rPr>
          <w:lang w:eastAsia="ru-RU"/>
        </w:rPr>
        <w:t>.0</w:t>
      </w:r>
      <w:r>
        <w:rPr>
          <w:lang w:eastAsia="ru-RU"/>
        </w:rPr>
        <w:t>03</w:t>
      </w:r>
      <w:r w:rsidRPr="005772F7">
        <w:rPr>
          <w:lang w:eastAsia="ru-RU"/>
        </w:rPr>
        <w:t>.00</w:t>
      </w:r>
      <w:r>
        <w:rPr>
          <w:lang w:eastAsia="ru-RU"/>
        </w:rPr>
        <w:t>2</w:t>
      </w:r>
      <w:r w:rsidRPr="005772F7">
        <w:rPr>
          <w:lang w:eastAsia="ru-RU"/>
        </w:rPr>
        <w:t>)</w:t>
      </w:r>
      <w:bookmarkEnd w:id="188"/>
    </w:p>
    <w:p w:rsidR="003C26F1" w:rsidRDefault="003C26F1" w:rsidP="009D04CB">
      <w:pPr>
        <w:pStyle w:val="1113"/>
        <w:ind w:hanging="851"/>
      </w:pPr>
      <w:bookmarkStart w:id="189" w:name="_Toc26472453"/>
      <w:r>
        <w:t>Балансы сточных вод</w:t>
      </w:r>
      <w:bookmarkEnd w:id="189"/>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9D04CB">
      <w:pPr>
        <w:pStyle w:val="11112"/>
        <w:ind w:firstLine="709"/>
      </w:pPr>
      <w:bookmarkStart w:id="190" w:name="_Toc26472454"/>
      <w:r>
        <w:rPr>
          <w:rStyle w:val="114"/>
          <w:b/>
          <w:caps w:val="0"/>
          <w:color w:val="000000"/>
          <w:szCs w:val="18"/>
        </w:rPr>
        <w:t>3.2</w:t>
      </w:r>
      <w:r w:rsidRPr="00B7443E">
        <w:rPr>
          <w:rStyle w:val="114"/>
          <w:b/>
          <w:color w:val="000000"/>
          <w:szCs w:val="18"/>
        </w:rPr>
        <w:t xml:space="preserve">.1. </w:t>
      </w:r>
      <w:r>
        <w:rPr>
          <w:rStyle w:val="114"/>
          <w:b/>
          <w:caps w:val="0"/>
          <w:color w:val="000000"/>
          <w:szCs w:val="18"/>
        </w:rPr>
        <w:t>Баланс поступления сточных вод в центральную систему водоотведения и отведения стоков по технологическим зонам водоотведения</w:t>
      </w:r>
      <w:bookmarkEnd w:id="190"/>
    </w:p>
    <w:p w:rsidR="003C26F1" w:rsidRDefault="003C26F1" w:rsidP="003C26F1">
      <w:pPr>
        <w:pStyle w:val="afff9"/>
      </w:pPr>
      <w:r>
        <w:t xml:space="preserve">Балансы поступления сточных вод в централизованную систему водоотведения </w:t>
      </w:r>
      <w:r w:rsidR="00E97A0C">
        <w:t xml:space="preserve">поселка Юбилейный по данным </w:t>
      </w:r>
      <w:r w:rsidR="00E97A0C" w:rsidRPr="00470BF1">
        <w:t>УМП МР «Малоярославецкий район» «Малоярославецстройзаказчик»</w:t>
      </w:r>
      <w:r w:rsidR="00E97A0C">
        <w:t xml:space="preserve"> </w:t>
      </w:r>
      <w:r w:rsidR="009D04CB">
        <w:t>пр</w:t>
      </w:r>
      <w:r>
        <w:t xml:space="preserve">едставлены в таблице </w:t>
      </w:r>
      <w:r w:rsidR="009D04CB">
        <w:t>3</w:t>
      </w:r>
      <w:r w:rsidR="00281945">
        <w:t>6</w:t>
      </w:r>
      <w:r>
        <w:t xml:space="preserve">. </w:t>
      </w:r>
    </w:p>
    <w:p w:rsidR="003C26F1" w:rsidRPr="004E510E" w:rsidRDefault="003C26F1" w:rsidP="00E97A0C">
      <w:pPr>
        <w:pStyle w:val="ae"/>
        <w:keepNext/>
        <w:spacing w:before="0" w:after="0"/>
        <w:ind w:left="-142"/>
        <w:jc w:val="both"/>
        <w:rPr>
          <w:b w:val="0"/>
          <w:sz w:val="20"/>
          <w:szCs w:val="20"/>
        </w:rPr>
      </w:pPr>
      <w:bookmarkStart w:id="191" w:name="_Toc26472328"/>
      <w:r w:rsidRPr="004E510E">
        <w:rPr>
          <w:b w:val="0"/>
          <w:sz w:val="20"/>
          <w:szCs w:val="20"/>
        </w:rPr>
        <w:t xml:space="preserve">Таблица </w:t>
      </w:r>
      <w:r w:rsidR="009D04CB">
        <w:rPr>
          <w:b w:val="0"/>
          <w:sz w:val="20"/>
          <w:szCs w:val="20"/>
        </w:rPr>
        <w:t>3</w:t>
      </w:r>
      <w:r w:rsidR="00281945">
        <w:rPr>
          <w:b w:val="0"/>
          <w:sz w:val="20"/>
          <w:szCs w:val="20"/>
        </w:rPr>
        <w:t>6</w:t>
      </w:r>
      <w:r w:rsidRPr="004E510E">
        <w:rPr>
          <w:b w:val="0"/>
          <w:sz w:val="20"/>
          <w:szCs w:val="20"/>
        </w:rPr>
        <w:t xml:space="preserve"> – Балансы поступления сточных вод в централизованную систему водоотведения </w:t>
      </w:r>
      <w:r w:rsidR="00E97A0C">
        <w:rPr>
          <w:b w:val="0"/>
          <w:sz w:val="20"/>
          <w:szCs w:val="20"/>
        </w:rPr>
        <w:t>поселка Юбилейный</w:t>
      </w:r>
      <w:r>
        <w:rPr>
          <w:b w:val="0"/>
          <w:sz w:val="20"/>
          <w:szCs w:val="20"/>
        </w:rPr>
        <w:t xml:space="preserve"> за 201</w:t>
      </w:r>
      <w:r w:rsidR="009D04CB">
        <w:rPr>
          <w:b w:val="0"/>
          <w:sz w:val="20"/>
          <w:szCs w:val="20"/>
        </w:rPr>
        <w:t>9</w:t>
      </w:r>
      <w:r>
        <w:rPr>
          <w:b w:val="0"/>
          <w:sz w:val="20"/>
          <w:szCs w:val="20"/>
        </w:rPr>
        <w:t xml:space="preserve"> год</w:t>
      </w:r>
      <w:bookmarkEnd w:id="191"/>
    </w:p>
    <w:tbl>
      <w:tblPr>
        <w:tblStyle w:val="ac"/>
        <w:tblW w:w="9572" w:type="dxa"/>
        <w:tblLook w:val="04A0" w:firstRow="1" w:lastRow="0" w:firstColumn="1" w:lastColumn="0" w:noHBand="0" w:noVBand="1"/>
      </w:tblPr>
      <w:tblGrid>
        <w:gridCol w:w="817"/>
        <w:gridCol w:w="6095"/>
        <w:gridCol w:w="1134"/>
        <w:gridCol w:w="1526"/>
      </w:tblGrid>
      <w:tr w:rsidR="003C26F1" w:rsidRPr="00B413AF" w:rsidTr="003C26F1">
        <w:trPr>
          <w:trHeight w:val="340"/>
        </w:trPr>
        <w:tc>
          <w:tcPr>
            <w:tcW w:w="817" w:type="dxa"/>
            <w:vAlign w:val="center"/>
          </w:tcPr>
          <w:p w:rsidR="003C26F1" w:rsidRPr="00B413AF" w:rsidRDefault="003C26F1" w:rsidP="003C26F1">
            <w:pPr>
              <w:pStyle w:val="afff9"/>
              <w:spacing w:line="240" w:lineRule="auto"/>
              <w:ind w:firstLine="0"/>
              <w:jc w:val="center"/>
              <w:rPr>
                <w:sz w:val="20"/>
                <w:szCs w:val="20"/>
              </w:rPr>
            </w:pPr>
            <w:r>
              <w:rPr>
                <w:sz w:val="20"/>
                <w:szCs w:val="20"/>
              </w:rPr>
              <w:t>№, п/п</w:t>
            </w:r>
          </w:p>
        </w:tc>
        <w:tc>
          <w:tcPr>
            <w:tcW w:w="6095" w:type="dxa"/>
            <w:vAlign w:val="center"/>
          </w:tcPr>
          <w:p w:rsidR="003C26F1" w:rsidRPr="00B413AF" w:rsidRDefault="003C26F1" w:rsidP="003C26F1">
            <w:pPr>
              <w:pStyle w:val="afff9"/>
              <w:spacing w:line="240" w:lineRule="auto"/>
              <w:ind w:firstLine="0"/>
              <w:jc w:val="left"/>
              <w:rPr>
                <w:sz w:val="20"/>
                <w:szCs w:val="20"/>
              </w:rPr>
            </w:pPr>
            <w:r>
              <w:rPr>
                <w:sz w:val="20"/>
                <w:szCs w:val="20"/>
              </w:rPr>
              <w:t>Наименование</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Ед. изм.</w:t>
            </w:r>
          </w:p>
        </w:tc>
        <w:tc>
          <w:tcPr>
            <w:tcW w:w="1526" w:type="dxa"/>
            <w:vAlign w:val="center"/>
          </w:tcPr>
          <w:p w:rsidR="003C26F1" w:rsidRPr="00B413AF" w:rsidRDefault="003C26F1" w:rsidP="009D04CB">
            <w:pPr>
              <w:pStyle w:val="afff9"/>
              <w:spacing w:line="240" w:lineRule="auto"/>
              <w:ind w:firstLine="0"/>
              <w:jc w:val="center"/>
              <w:rPr>
                <w:sz w:val="20"/>
                <w:szCs w:val="20"/>
              </w:rPr>
            </w:pPr>
            <w:r>
              <w:rPr>
                <w:sz w:val="20"/>
                <w:szCs w:val="20"/>
              </w:rPr>
              <w:t>Значение</w:t>
            </w:r>
          </w:p>
        </w:tc>
      </w:tr>
      <w:tr w:rsidR="003C26F1" w:rsidRPr="00B413AF" w:rsidTr="003C26F1">
        <w:trPr>
          <w:trHeight w:val="340"/>
        </w:trPr>
        <w:tc>
          <w:tcPr>
            <w:tcW w:w="817" w:type="dxa"/>
            <w:vAlign w:val="center"/>
          </w:tcPr>
          <w:p w:rsidR="003C26F1" w:rsidRPr="00B413AF" w:rsidRDefault="003C26F1" w:rsidP="003C26F1">
            <w:pPr>
              <w:pStyle w:val="afff9"/>
              <w:spacing w:line="240" w:lineRule="auto"/>
              <w:ind w:firstLine="0"/>
              <w:jc w:val="center"/>
              <w:rPr>
                <w:sz w:val="20"/>
                <w:szCs w:val="20"/>
              </w:rPr>
            </w:pPr>
            <w:r>
              <w:rPr>
                <w:sz w:val="20"/>
                <w:szCs w:val="20"/>
              </w:rPr>
              <w:t>1</w:t>
            </w:r>
          </w:p>
        </w:tc>
        <w:tc>
          <w:tcPr>
            <w:tcW w:w="6095" w:type="dxa"/>
            <w:vAlign w:val="center"/>
          </w:tcPr>
          <w:p w:rsidR="003C26F1" w:rsidRPr="00B413AF" w:rsidRDefault="009D04CB" w:rsidP="009D04CB">
            <w:pPr>
              <w:pStyle w:val="afff9"/>
              <w:spacing w:line="240" w:lineRule="auto"/>
              <w:ind w:firstLine="0"/>
              <w:jc w:val="left"/>
              <w:rPr>
                <w:sz w:val="20"/>
                <w:szCs w:val="20"/>
              </w:rPr>
            </w:pPr>
            <w:r>
              <w:rPr>
                <w:sz w:val="20"/>
                <w:szCs w:val="20"/>
              </w:rPr>
              <w:t>Объем сточных вод</w:t>
            </w:r>
            <w:r w:rsidR="00B80F32">
              <w:rPr>
                <w:sz w:val="20"/>
                <w:szCs w:val="20"/>
              </w:rPr>
              <w:t>,</w:t>
            </w:r>
            <w:r>
              <w:rPr>
                <w:sz w:val="20"/>
                <w:szCs w:val="20"/>
              </w:rPr>
              <w:t xml:space="preserve"> пропущенных через очистные сооружения канализации, всего</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E97A0C" w:rsidP="003C26F1">
            <w:pPr>
              <w:pStyle w:val="afff9"/>
              <w:spacing w:line="240" w:lineRule="auto"/>
              <w:ind w:firstLine="0"/>
              <w:jc w:val="center"/>
              <w:rPr>
                <w:sz w:val="20"/>
                <w:szCs w:val="20"/>
              </w:rPr>
            </w:pPr>
            <w:r>
              <w:rPr>
                <w:sz w:val="20"/>
                <w:szCs w:val="20"/>
              </w:rPr>
              <w:t>40,300</w:t>
            </w:r>
          </w:p>
        </w:tc>
      </w:tr>
      <w:tr w:rsidR="003C26F1" w:rsidRPr="00B413AF" w:rsidTr="003C26F1">
        <w:trPr>
          <w:trHeight w:val="340"/>
        </w:trPr>
        <w:tc>
          <w:tcPr>
            <w:tcW w:w="817" w:type="dxa"/>
            <w:vAlign w:val="center"/>
          </w:tcPr>
          <w:p w:rsidR="003C26F1" w:rsidRDefault="009D04CB" w:rsidP="003C26F1">
            <w:pPr>
              <w:pStyle w:val="afff9"/>
              <w:spacing w:line="240" w:lineRule="auto"/>
              <w:ind w:firstLine="0"/>
              <w:jc w:val="center"/>
              <w:rPr>
                <w:sz w:val="20"/>
                <w:szCs w:val="20"/>
              </w:rPr>
            </w:pPr>
            <w:r>
              <w:rPr>
                <w:sz w:val="20"/>
                <w:szCs w:val="20"/>
              </w:rPr>
              <w:t>2</w:t>
            </w:r>
          </w:p>
        </w:tc>
        <w:tc>
          <w:tcPr>
            <w:tcW w:w="6095" w:type="dxa"/>
            <w:vAlign w:val="center"/>
          </w:tcPr>
          <w:p w:rsidR="00615100" w:rsidRDefault="009D04CB" w:rsidP="00615100">
            <w:pPr>
              <w:pStyle w:val="afff9"/>
              <w:spacing w:line="240" w:lineRule="auto"/>
              <w:ind w:firstLine="0"/>
              <w:jc w:val="left"/>
              <w:rPr>
                <w:sz w:val="20"/>
                <w:szCs w:val="20"/>
              </w:rPr>
            </w:pPr>
            <w:r>
              <w:rPr>
                <w:sz w:val="20"/>
                <w:szCs w:val="20"/>
              </w:rPr>
              <w:t>Объем сточных вод</w:t>
            </w:r>
            <w:r w:rsidR="00B80F32">
              <w:rPr>
                <w:sz w:val="20"/>
                <w:szCs w:val="20"/>
              </w:rPr>
              <w:t>,</w:t>
            </w:r>
            <w:r>
              <w:rPr>
                <w:sz w:val="20"/>
                <w:szCs w:val="20"/>
              </w:rPr>
              <w:t xml:space="preserve"> принятых от абонентов</w:t>
            </w:r>
            <w:r w:rsidR="00615100">
              <w:rPr>
                <w:sz w:val="20"/>
                <w:szCs w:val="20"/>
              </w:rPr>
              <w:t xml:space="preserve"> всего, в том числе:</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E97A0C" w:rsidP="00E97A0C">
            <w:pPr>
              <w:pStyle w:val="afff9"/>
              <w:spacing w:line="240" w:lineRule="auto"/>
              <w:ind w:firstLine="0"/>
              <w:jc w:val="center"/>
              <w:rPr>
                <w:sz w:val="20"/>
                <w:szCs w:val="20"/>
              </w:rPr>
            </w:pPr>
            <w:r>
              <w:rPr>
                <w:sz w:val="20"/>
                <w:szCs w:val="20"/>
              </w:rPr>
              <w:t>40,300</w:t>
            </w:r>
          </w:p>
        </w:tc>
      </w:tr>
      <w:tr w:rsidR="00615100" w:rsidRPr="00B413AF" w:rsidTr="00D137F1">
        <w:trPr>
          <w:trHeight w:val="340"/>
        </w:trPr>
        <w:tc>
          <w:tcPr>
            <w:tcW w:w="817" w:type="dxa"/>
            <w:vAlign w:val="center"/>
          </w:tcPr>
          <w:p w:rsidR="00615100" w:rsidRDefault="00615100" w:rsidP="00615100">
            <w:pPr>
              <w:pStyle w:val="afff9"/>
              <w:spacing w:line="240" w:lineRule="auto"/>
              <w:ind w:firstLine="0"/>
              <w:jc w:val="center"/>
              <w:rPr>
                <w:sz w:val="20"/>
                <w:szCs w:val="20"/>
              </w:rPr>
            </w:pPr>
          </w:p>
        </w:tc>
        <w:tc>
          <w:tcPr>
            <w:tcW w:w="6095" w:type="dxa"/>
            <w:vAlign w:val="center"/>
          </w:tcPr>
          <w:p w:rsidR="00615100" w:rsidRDefault="00615100" w:rsidP="00615100">
            <w:pPr>
              <w:pStyle w:val="afff9"/>
              <w:spacing w:line="240" w:lineRule="auto"/>
              <w:ind w:firstLine="0"/>
              <w:jc w:val="left"/>
              <w:rPr>
                <w:sz w:val="20"/>
                <w:szCs w:val="20"/>
              </w:rPr>
            </w:pPr>
            <w:r>
              <w:rPr>
                <w:sz w:val="20"/>
                <w:szCs w:val="20"/>
              </w:rPr>
              <w:t>-население</w:t>
            </w:r>
          </w:p>
        </w:tc>
        <w:tc>
          <w:tcPr>
            <w:tcW w:w="1134" w:type="dxa"/>
          </w:tcPr>
          <w:p w:rsidR="00615100" w:rsidRPr="00615100" w:rsidRDefault="00615100" w:rsidP="00615100">
            <w:pPr>
              <w:jc w:val="center"/>
              <w:rPr>
                <w:rFonts w:ascii="Times New Roman" w:hAnsi="Times New Roman" w:cs="Times New Roman"/>
              </w:rPr>
            </w:pPr>
            <w:r w:rsidRPr="00615100">
              <w:rPr>
                <w:rFonts w:ascii="Times New Roman" w:hAnsi="Times New Roman" w:cs="Times New Roman"/>
                <w:sz w:val="20"/>
                <w:szCs w:val="20"/>
              </w:rPr>
              <w:t>тыс. м</w:t>
            </w:r>
            <w:r w:rsidRPr="00615100">
              <w:rPr>
                <w:rFonts w:ascii="Times New Roman" w:hAnsi="Times New Roman" w:cs="Times New Roman"/>
                <w:sz w:val="20"/>
                <w:szCs w:val="20"/>
                <w:vertAlign w:val="superscript"/>
              </w:rPr>
              <w:t>3</w:t>
            </w:r>
          </w:p>
        </w:tc>
        <w:tc>
          <w:tcPr>
            <w:tcW w:w="1526" w:type="dxa"/>
            <w:vAlign w:val="center"/>
          </w:tcPr>
          <w:p w:rsidR="00615100" w:rsidRDefault="00615100" w:rsidP="00615100">
            <w:pPr>
              <w:pStyle w:val="afff9"/>
              <w:spacing w:line="240" w:lineRule="auto"/>
              <w:ind w:firstLine="0"/>
              <w:jc w:val="center"/>
              <w:rPr>
                <w:sz w:val="20"/>
                <w:szCs w:val="20"/>
              </w:rPr>
            </w:pPr>
            <w:r>
              <w:rPr>
                <w:sz w:val="20"/>
                <w:szCs w:val="20"/>
              </w:rPr>
              <w:t>35,726</w:t>
            </w:r>
          </w:p>
        </w:tc>
      </w:tr>
      <w:tr w:rsidR="00615100" w:rsidRPr="00B413AF" w:rsidTr="00D137F1">
        <w:trPr>
          <w:trHeight w:val="340"/>
        </w:trPr>
        <w:tc>
          <w:tcPr>
            <w:tcW w:w="817" w:type="dxa"/>
            <w:vAlign w:val="center"/>
          </w:tcPr>
          <w:p w:rsidR="00615100" w:rsidRDefault="00615100" w:rsidP="00615100">
            <w:pPr>
              <w:pStyle w:val="afff9"/>
              <w:spacing w:line="240" w:lineRule="auto"/>
              <w:ind w:firstLine="0"/>
              <w:jc w:val="center"/>
              <w:rPr>
                <w:sz w:val="20"/>
                <w:szCs w:val="20"/>
              </w:rPr>
            </w:pPr>
          </w:p>
        </w:tc>
        <w:tc>
          <w:tcPr>
            <w:tcW w:w="6095" w:type="dxa"/>
            <w:vAlign w:val="center"/>
          </w:tcPr>
          <w:p w:rsidR="00615100" w:rsidRDefault="00615100" w:rsidP="00615100">
            <w:pPr>
              <w:pStyle w:val="afff9"/>
              <w:spacing w:line="240" w:lineRule="auto"/>
              <w:ind w:firstLine="0"/>
              <w:jc w:val="left"/>
              <w:rPr>
                <w:sz w:val="20"/>
                <w:szCs w:val="20"/>
              </w:rPr>
            </w:pPr>
            <w:r>
              <w:rPr>
                <w:sz w:val="20"/>
                <w:szCs w:val="20"/>
              </w:rPr>
              <w:t>-бюджетные организации</w:t>
            </w:r>
          </w:p>
        </w:tc>
        <w:tc>
          <w:tcPr>
            <w:tcW w:w="1134" w:type="dxa"/>
          </w:tcPr>
          <w:p w:rsidR="00615100" w:rsidRPr="00615100" w:rsidRDefault="00615100" w:rsidP="00615100">
            <w:pPr>
              <w:jc w:val="center"/>
              <w:rPr>
                <w:rFonts w:ascii="Times New Roman" w:hAnsi="Times New Roman" w:cs="Times New Roman"/>
              </w:rPr>
            </w:pPr>
            <w:r w:rsidRPr="00615100">
              <w:rPr>
                <w:rFonts w:ascii="Times New Roman" w:hAnsi="Times New Roman" w:cs="Times New Roman"/>
                <w:sz w:val="20"/>
                <w:szCs w:val="20"/>
              </w:rPr>
              <w:t>тыс. м</w:t>
            </w:r>
            <w:r w:rsidRPr="00615100">
              <w:rPr>
                <w:rFonts w:ascii="Times New Roman" w:hAnsi="Times New Roman" w:cs="Times New Roman"/>
                <w:sz w:val="20"/>
                <w:szCs w:val="20"/>
                <w:vertAlign w:val="superscript"/>
              </w:rPr>
              <w:t>3</w:t>
            </w:r>
          </w:p>
        </w:tc>
        <w:tc>
          <w:tcPr>
            <w:tcW w:w="1526" w:type="dxa"/>
            <w:vAlign w:val="center"/>
          </w:tcPr>
          <w:p w:rsidR="00615100" w:rsidRDefault="00615100" w:rsidP="00615100">
            <w:pPr>
              <w:pStyle w:val="afff9"/>
              <w:spacing w:line="240" w:lineRule="auto"/>
              <w:ind w:firstLine="0"/>
              <w:jc w:val="center"/>
              <w:rPr>
                <w:sz w:val="20"/>
                <w:szCs w:val="20"/>
              </w:rPr>
            </w:pPr>
            <w:r>
              <w:rPr>
                <w:sz w:val="20"/>
                <w:szCs w:val="20"/>
              </w:rPr>
              <w:t>4,429</w:t>
            </w:r>
          </w:p>
        </w:tc>
      </w:tr>
      <w:tr w:rsidR="00615100" w:rsidRPr="00B413AF" w:rsidTr="00D137F1">
        <w:trPr>
          <w:trHeight w:val="340"/>
        </w:trPr>
        <w:tc>
          <w:tcPr>
            <w:tcW w:w="817" w:type="dxa"/>
            <w:vAlign w:val="center"/>
          </w:tcPr>
          <w:p w:rsidR="00615100" w:rsidRDefault="00615100" w:rsidP="00615100">
            <w:pPr>
              <w:pStyle w:val="afff9"/>
              <w:spacing w:line="240" w:lineRule="auto"/>
              <w:ind w:firstLine="0"/>
              <w:jc w:val="center"/>
              <w:rPr>
                <w:sz w:val="20"/>
                <w:szCs w:val="20"/>
              </w:rPr>
            </w:pPr>
          </w:p>
        </w:tc>
        <w:tc>
          <w:tcPr>
            <w:tcW w:w="6095" w:type="dxa"/>
            <w:vAlign w:val="center"/>
          </w:tcPr>
          <w:p w:rsidR="00615100" w:rsidRDefault="00615100" w:rsidP="00615100">
            <w:pPr>
              <w:pStyle w:val="afff9"/>
              <w:spacing w:line="240" w:lineRule="auto"/>
              <w:ind w:firstLine="0"/>
              <w:jc w:val="left"/>
              <w:rPr>
                <w:sz w:val="20"/>
                <w:szCs w:val="20"/>
              </w:rPr>
            </w:pPr>
            <w:r>
              <w:rPr>
                <w:sz w:val="20"/>
                <w:szCs w:val="20"/>
              </w:rPr>
              <w:t>-прочие потребители</w:t>
            </w:r>
          </w:p>
        </w:tc>
        <w:tc>
          <w:tcPr>
            <w:tcW w:w="1134" w:type="dxa"/>
          </w:tcPr>
          <w:p w:rsidR="00615100" w:rsidRPr="00615100" w:rsidRDefault="00615100" w:rsidP="00615100">
            <w:pPr>
              <w:jc w:val="center"/>
              <w:rPr>
                <w:rFonts w:ascii="Times New Roman" w:hAnsi="Times New Roman" w:cs="Times New Roman"/>
              </w:rPr>
            </w:pPr>
            <w:r w:rsidRPr="00615100">
              <w:rPr>
                <w:rFonts w:ascii="Times New Roman" w:hAnsi="Times New Roman" w:cs="Times New Roman"/>
                <w:sz w:val="20"/>
                <w:szCs w:val="20"/>
              </w:rPr>
              <w:t>тыс. м</w:t>
            </w:r>
            <w:r w:rsidRPr="00615100">
              <w:rPr>
                <w:rFonts w:ascii="Times New Roman" w:hAnsi="Times New Roman" w:cs="Times New Roman"/>
                <w:sz w:val="20"/>
                <w:szCs w:val="20"/>
                <w:vertAlign w:val="superscript"/>
              </w:rPr>
              <w:t>3</w:t>
            </w:r>
          </w:p>
        </w:tc>
        <w:tc>
          <w:tcPr>
            <w:tcW w:w="1526" w:type="dxa"/>
            <w:vAlign w:val="center"/>
          </w:tcPr>
          <w:p w:rsidR="00615100" w:rsidRDefault="00615100" w:rsidP="00615100">
            <w:pPr>
              <w:pStyle w:val="afff9"/>
              <w:spacing w:line="240" w:lineRule="auto"/>
              <w:ind w:firstLine="0"/>
              <w:jc w:val="center"/>
              <w:rPr>
                <w:sz w:val="20"/>
                <w:szCs w:val="20"/>
              </w:rPr>
            </w:pPr>
            <w:r>
              <w:rPr>
                <w:sz w:val="20"/>
                <w:szCs w:val="20"/>
              </w:rPr>
              <w:t>0,145</w:t>
            </w:r>
          </w:p>
        </w:tc>
      </w:tr>
      <w:tr w:rsidR="003C26F1" w:rsidRPr="00B413AF" w:rsidTr="003C26F1">
        <w:trPr>
          <w:trHeight w:val="340"/>
        </w:trPr>
        <w:tc>
          <w:tcPr>
            <w:tcW w:w="817" w:type="dxa"/>
            <w:vAlign w:val="center"/>
          </w:tcPr>
          <w:p w:rsidR="003C26F1" w:rsidRDefault="00B80F32" w:rsidP="00B80F32">
            <w:pPr>
              <w:pStyle w:val="afff9"/>
              <w:spacing w:line="240" w:lineRule="auto"/>
              <w:ind w:firstLine="0"/>
              <w:jc w:val="center"/>
              <w:rPr>
                <w:sz w:val="20"/>
                <w:szCs w:val="20"/>
              </w:rPr>
            </w:pPr>
            <w:r>
              <w:rPr>
                <w:sz w:val="20"/>
                <w:szCs w:val="20"/>
              </w:rPr>
              <w:t>3</w:t>
            </w:r>
          </w:p>
        </w:tc>
        <w:tc>
          <w:tcPr>
            <w:tcW w:w="6095" w:type="dxa"/>
            <w:vAlign w:val="center"/>
          </w:tcPr>
          <w:p w:rsidR="003C26F1" w:rsidRDefault="00B80F32" w:rsidP="003C26F1">
            <w:pPr>
              <w:pStyle w:val="afff9"/>
              <w:spacing w:line="240" w:lineRule="auto"/>
              <w:ind w:firstLine="0"/>
              <w:jc w:val="left"/>
              <w:rPr>
                <w:sz w:val="20"/>
                <w:szCs w:val="20"/>
              </w:rPr>
            </w:pPr>
            <w:r>
              <w:rPr>
                <w:sz w:val="20"/>
                <w:szCs w:val="20"/>
              </w:rPr>
              <w:t>Неучтенный приток сточных вод в канализацию</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E97A0C" w:rsidP="00E97A0C">
            <w:pPr>
              <w:pStyle w:val="afff9"/>
              <w:spacing w:line="240" w:lineRule="auto"/>
              <w:ind w:firstLine="0"/>
              <w:jc w:val="center"/>
              <w:rPr>
                <w:sz w:val="20"/>
                <w:szCs w:val="20"/>
              </w:rPr>
            </w:pPr>
            <w:r>
              <w:rPr>
                <w:sz w:val="20"/>
                <w:szCs w:val="20"/>
              </w:rPr>
              <w:t>нет данных</w:t>
            </w:r>
          </w:p>
        </w:tc>
      </w:tr>
      <w:tr w:rsidR="003C26F1" w:rsidRPr="00B413AF" w:rsidTr="003C26F1">
        <w:trPr>
          <w:trHeight w:val="340"/>
        </w:trPr>
        <w:tc>
          <w:tcPr>
            <w:tcW w:w="817" w:type="dxa"/>
            <w:vAlign w:val="center"/>
          </w:tcPr>
          <w:p w:rsidR="003C26F1" w:rsidRDefault="00B80F32" w:rsidP="00B80F32">
            <w:pPr>
              <w:pStyle w:val="afff9"/>
              <w:spacing w:line="240" w:lineRule="auto"/>
              <w:ind w:firstLine="0"/>
              <w:jc w:val="center"/>
              <w:rPr>
                <w:sz w:val="20"/>
                <w:szCs w:val="20"/>
              </w:rPr>
            </w:pPr>
            <w:r>
              <w:rPr>
                <w:sz w:val="20"/>
                <w:szCs w:val="20"/>
              </w:rPr>
              <w:t>3.1.</w:t>
            </w:r>
          </w:p>
        </w:tc>
        <w:tc>
          <w:tcPr>
            <w:tcW w:w="6095" w:type="dxa"/>
            <w:vAlign w:val="center"/>
          </w:tcPr>
          <w:p w:rsidR="003C26F1" w:rsidRDefault="00B80F32" w:rsidP="00B80F32">
            <w:pPr>
              <w:pStyle w:val="afff9"/>
              <w:spacing w:line="240" w:lineRule="auto"/>
              <w:ind w:firstLine="0"/>
              <w:jc w:val="left"/>
              <w:rPr>
                <w:sz w:val="20"/>
                <w:szCs w:val="20"/>
              </w:rPr>
            </w:pPr>
            <w:r>
              <w:rPr>
                <w:sz w:val="20"/>
                <w:szCs w:val="20"/>
              </w:rPr>
              <w:t>Доля неучтенного притока сточных вод на ОСК от объема сточных вод, пропущенных через ОСК</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E97A0C" w:rsidP="003C26F1">
            <w:pPr>
              <w:pStyle w:val="afff9"/>
              <w:spacing w:line="240" w:lineRule="auto"/>
              <w:ind w:firstLine="0"/>
              <w:jc w:val="center"/>
              <w:rPr>
                <w:sz w:val="20"/>
                <w:szCs w:val="20"/>
              </w:rPr>
            </w:pPr>
            <w:r>
              <w:rPr>
                <w:sz w:val="20"/>
                <w:szCs w:val="20"/>
              </w:rPr>
              <w:t>нет данных</w:t>
            </w:r>
          </w:p>
        </w:tc>
      </w:tr>
    </w:tbl>
    <w:p w:rsidR="003C26F1" w:rsidRPr="00932360" w:rsidRDefault="003C26F1" w:rsidP="003C26F1">
      <w:pPr>
        <w:pStyle w:val="afff9"/>
        <w:ind w:firstLine="0"/>
      </w:pPr>
    </w:p>
    <w:p w:rsidR="003C26F1" w:rsidRPr="00C84D5B" w:rsidRDefault="003C26F1" w:rsidP="00B80F32">
      <w:pPr>
        <w:pStyle w:val="11112"/>
        <w:ind w:firstLine="709"/>
      </w:pPr>
      <w:bookmarkStart w:id="192" w:name="_Toc26472455"/>
      <w:r w:rsidRPr="00C84D5B">
        <w:t>3.</w:t>
      </w:r>
      <w:r>
        <w:t>2</w:t>
      </w:r>
      <w:r w:rsidRPr="00C84D5B">
        <w:t xml:space="preserve">.2. </w:t>
      </w:r>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92"/>
    </w:p>
    <w:p w:rsidR="00B80F32" w:rsidRPr="00745CA4" w:rsidRDefault="00B80F32" w:rsidP="00B80F32">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Неорганизованный дополнительный приток - поступление в канализацию неорганизованным образом дождевых, талых и грунтовых вод. Размер неорганизованного притока существенно зависит от погодно-климатических условий: количества и интенсивности выпадения осадков, температуры воздуха, от состояния грунтов и качества работы системы городского водостока.</w:t>
      </w:r>
    </w:p>
    <w:p w:rsidR="00B80F32" w:rsidRDefault="00B80F32" w:rsidP="00B80F32">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 xml:space="preserve">Канализационная система изначально обладает рядом свойств, которые предопределяют существование неорганизованного поступления в нее природных вод (дождевых, талых и грунтовых). Это предопределено наличием не плотностей в конструктивных элементах канализационной сети, ее протяженностью и разветвленностью, отсутствием системы водостока в </w:t>
      </w:r>
      <w:r w:rsidRPr="00745CA4">
        <w:rPr>
          <w:rFonts w:ascii="Times New Roman" w:hAnsi="Times New Roman" w:cs="Times New Roman"/>
          <w:sz w:val="28"/>
          <w:szCs w:val="28"/>
        </w:rPr>
        <w:lastRenderedPageBreak/>
        <w:t>сопредельных территориях, по которым проходят линейные сооружения системы водоотведения.</w:t>
      </w:r>
    </w:p>
    <w:p w:rsidR="00B80F32" w:rsidRPr="00745CA4" w:rsidRDefault="00B80F32" w:rsidP="00B80F32">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Ливневая канализация в сельском поселении отсутствует.</w:t>
      </w:r>
    </w:p>
    <w:p w:rsidR="003C26F1" w:rsidRDefault="00B80F32" w:rsidP="00B80F32">
      <w:pPr>
        <w:spacing w:after="0" w:line="360"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Аутентично произвести оценку фактического притока неорганизованных стоков не представляется возможным, в связи с отсутствием приборов учета на участках канализационной сети и коллекторов в границах </w:t>
      </w:r>
      <w:r w:rsidR="00E97A0C">
        <w:rPr>
          <w:rFonts w:ascii="Times New Roman" w:eastAsia="Times New Roman" w:hAnsi="Times New Roman" w:cs="Times New Roman"/>
          <w:color w:val="000000"/>
          <w:sz w:val="28"/>
          <w:szCs w:val="28"/>
          <w:lang w:eastAsia="ru-RU"/>
        </w:rPr>
        <w:t>поселка Юбилейный</w:t>
      </w:r>
      <w:r>
        <w:rPr>
          <w:rFonts w:ascii="Times New Roman" w:eastAsia="Times New Roman" w:hAnsi="Times New Roman" w:cs="Times New Roman"/>
          <w:color w:val="000000"/>
          <w:sz w:val="28"/>
          <w:szCs w:val="28"/>
          <w:lang w:eastAsia="ru-RU"/>
        </w:rPr>
        <w:t xml:space="preserve">. </w:t>
      </w:r>
    </w:p>
    <w:p w:rsidR="00B80F32" w:rsidRDefault="00B80F32" w:rsidP="00B80F32">
      <w:pPr>
        <w:spacing w:after="0" w:line="360" w:lineRule="auto"/>
        <w:ind w:firstLine="993"/>
        <w:jc w:val="both"/>
      </w:pPr>
    </w:p>
    <w:p w:rsidR="003C26F1" w:rsidRPr="00C84D5B" w:rsidRDefault="003C26F1" w:rsidP="00B80F32">
      <w:pPr>
        <w:pStyle w:val="11112"/>
        <w:ind w:firstLine="709"/>
      </w:pPr>
      <w:bookmarkStart w:id="193" w:name="_Toc26472456"/>
      <w:r w:rsidRPr="00C84D5B">
        <w:t>3.</w:t>
      </w:r>
      <w:r>
        <w:t>2</w:t>
      </w:r>
      <w:r w:rsidRPr="00C84D5B">
        <w:t xml:space="preserve">.3. </w:t>
      </w:r>
      <w:r>
        <w:rPr>
          <w:rStyle w:val="1114"/>
          <w:b/>
          <w:caps w:val="0"/>
          <w:color w:val="00000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3"/>
    </w:p>
    <w:p w:rsidR="002D2009" w:rsidRDefault="002D2009" w:rsidP="003C26F1">
      <w:pPr>
        <w:pStyle w:val="afff9"/>
      </w:pPr>
      <w:r>
        <w:t>Приборы для</w:t>
      </w:r>
      <w:r w:rsidR="003C26F1">
        <w:t xml:space="preserve"> измерения объемов сточных вод на сетях </w:t>
      </w:r>
      <w:r w:rsidR="00B80F32">
        <w:t>водоотведения</w:t>
      </w:r>
      <w:r w:rsidR="003C26F1">
        <w:t xml:space="preserve"> </w:t>
      </w:r>
      <w:r w:rsidR="00E97A0C">
        <w:rPr>
          <w:rFonts w:eastAsia="Times New Roman"/>
          <w:color w:val="000000"/>
          <w:lang w:eastAsia="ru-RU"/>
        </w:rPr>
        <w:t>поселка Юбилейный</w:t>
      </w:r>
      <w:r w:rsidR="00E97A0C">
        <w:t xml:space="preserve"> </w:t>
      </w:r>
      <w:r w:rsidR="003C26F1">
        <w:t>отсутству</w:t>
      </w:r>
      <w:r>
        <w:t>ю</w:t>
      </w:r>
      <w:r w:rsidR="003C26F1">
        <w:t>т</w:t>
      </w:r>
      <w:r>
        <w:t>. Расчеты за услуги водоотведения производятся по нормативам водоотведения.</w:t>
      </w:r>
    </w:p>
    <w:p w:rsidR="002D2009" w:rsidRDefault="002D2009"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4" w:name="_Toc26472457"/>
    </w:p>
    <w:p w:rsidR="003C26F1" w:rsidRPr="00BF3785" w:rsidRDefault="003C26F1"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194"/>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отсутствием информации от ресурсоснабжающ</w:t>
      </w:r>
      <w:r w:rsidR="002D2009">
        <w:rPr>
          <w:rFonts w:ascii="Times New Roman" w:hAnsi="Times New Roman" w:cs="Times New Roman"/>
          <w:sz w:val="28"/>
          <w:szCs w:val="28"/>
        </w:rPr>
        <w:t>ей</w:t>
      </w:r>
      <w:r>
        <w:rPr>
          <w:rFonts w:ascii="Times New Roman" w:hAnsi="Times New Roman" w:cs="Times New Roman"/>
          <w:sz w:val="28"/>
          <w:szCs w:val="28"/>
        </w:rPr>
        <w:t xml:space="preserve"> организаци</w:t>
      </w:r>
      <w:r w:rsidR="002D2009">
        <w:rPr>
          <w:rFonts w:ascii="Times New Roman" w:hAnsi="Times New Roman" w:cs="Times New Roman"/>
          <w:sz w:val="28"/>
          <w:szCs w:val="28"/>
        </w:rPr>
        <w:t>и</w:t>
      </w:r>
      <w:r>
        <w:rPr>
          <w:rFonts w:ascii="Times New Roman" w:hAnsi="Times New Roman" w:cs="Times New Roman"/>
          <w:sz w:val="28"/>
          <w:szCs w:val="28"/>
        </w:rPr>
        <w:t xml:space="preserve"> эксплуатирующ</w:t>
      </w:r>
      <w:r w:rsidR="002D2009">
        <w:rPr>
          <w:rFonts w:ascii="Times New Roman" w:hAnsi="Times New Roman" w:cs="Times New Roman"/>
          <w:sz w:val="28"/>
          <w:szCs w:val="28"/>
        </w:rPr>
        <w:t>ей</w:t>
      </w:r>
      <w:r>
        <w:rPr>
          <w:rFonts w:ascii="Times New Roman" w:hAnsi="Times New Roman" w:cs="Times New Roman"/>
          <w:sz w:val="28"/>
          <w:szCs w:val="28"/>
        </w:rPr>
        <w:t xml:space="preserve"> </w:t>
      </w:r>
      <w:r w:rsidR="002D2009">
        <w:rPr>
          <w:rFonts w:ascii="Times New Roman" w:hAnsi="Times New Roman" w:cs="Times New Roman"/>
          <w:sz w:val="28"/>
          <w:szCs w:val="28"/>
        </w:rPr>
        <w:t xml:space="preserve">централизованную </w:t>
      </w:r>
      <w:r>
        <w:rPr>
          <w:rFonts w:ascii="Times New Roman" w:hAnsi="Times New Roman" w:cs="Times New Roman"/>
          <w:sz w:val="28"/>
          <w:szCs w:val="28"/>
        </w:rPr>
        <w:t>систем</w:t>
      </w:r>
      <w:r w:rsidR="002D2009">
        <w:rPr>
          <w:rFonts w:ascii="Times New Roman" w:hAnsi="Times New Roman" w:cs="Times New Roman"/>
          <w:sz w:val="28"/>
          <w:szCs w:val="28"/>
        </w:rPr>
        <w:t>у</w:t>
      </w:r>
      <w:r>
        <w:rPr>
          <w:rFonts w:ascii="Times New Roman" w:hAnsi="Times New Roman" w:cs="Times New Roman"/>
          <w:sz w:val="28"/>
          <w:szCs w:val="28"/>
        </w:rPr>
        <w:t xml:space="preserve"> водоотведения в границах </w:t>
      </w:r>
      <w:r w:rsidR="00E97A0C">
        <w:rPr>
          <w:rFonts w:ascii="Times New Roman" w:eastAsia="Times New Roman" w:hAnsi="Times New Roman" w:cs="Times New Roman"/>
          <w:color w:val="000000"/>
          <w:sz w:val="28"/>
          <w:szCs w:val="28"/>
          <w:lang w:eastAsia="ru-RU"/>
        </w:rPr>
        <w:t>поселка Юбилейный</w:t>
      </w:r>
      <w:r w:rsidR="00E97A0C">
        <w:rPr>
          <w:rFonts w:ascii="Times New Roman" w:hAnsi="Times New Roman" w:cs="Times New Roman"/>
          <w:sz w:val="28"/>
          <w:szCs w:val="28"/>
        </w:rPr>
        <w:t xml:space="preserve"> </w:t>
      </w:r>
      <w:r>
        <w:rPr>
          <w:rFonts w:ascii="Times New Roman" w:hAnsi="Times New Roman" w:cs="Times New Roman"/>
          <w:sz w:val="28"/>
          <w:szCs w:val="28"/>
        </w:rPr>
        <w:t xml:space="preserve">привести результаты ретроспективного анализа за последние 10 лет </w:t>
      </w:r>
      <w:r w:rsidR="002D2009">
        <w:rPr>
          <w:rFonts w:ascii="Times New Roman" w:hAnsi="Times New Roman" w:cs="Times New Roman"/>
          <w:sz w:val="28"/>
          <w:szCs w:val="28"/>
        </w:rPr>
        <w:t xml:space="preserve">балансов поступления сточных вод </w:t>
      </w:r>
      <w:r>
        <w:rPr>
          <w:rFonts w:ascii="Times New Roman" w:hAnsi="Times New Roman" w:cs="Times New Roman"/>
          <w:sz w:val="28"/>
          <w:szCs w:val="28"/>
        </w:rPr>
        <w:t>не представляется возможным.</w:t>
      </w:r>
    </w:p>
    <w:p w:rsidR="003C26F1" w:rsidRPr="00BF3785" w:rsidRDefault="003C26F1"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5" w:name="_Toc26472458"/>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bookmarkEnd w:id="195"/>
    </w:p>
    <w:p w:rsidR="002F7746" w:rsidRPr="00B52D9F" w:rsidRDefault="002F7746" w:rsidP="002F7746">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 xml:space="preserve">Прогнозный баланс поступления сточных вод в централизованную систему водоотведения </w:t>
      </w:r>
      <w:r w:rsidR="00E97A0C">
        <w:rPr>
          <w:rFonts w:ascii="Times New Roman" w:eastAsia="Times New Roman" w:hAnsi="Times New Roman" w:cs="Times New Roman"/>
          <w:color w:val="000000"/>
          <w:sz w:val="28"/>
          <w:szCs w:val="28"/>
          <w:lang w:eastAsia="ru-RU"/>
        </w:rPr>
        <w:t>поселка Юбилейный</w:t>
      </w:r>
      <w:r w:rsidR="00E97A0C">
        <w:rPr>
          <w:rFonts w:ascii="Times New Roman" w:eastAsia="Calibri" w:hAnsi="Times New Roman" w:cs="Times New Roman"/>
          <w:sz w:val="28"/>
          <w:szCs w:val="28"/>
        </w:rPr>
        <w:t xml:space="preserve"> </w:t>
      </w:r>
      <w:r w:rsidRPr="00B52D9F">
        <w:rPr>
          <w:rFonts w:ascii="Times New Roman" w:eastAsia="Calibri" w:hAnsi="Times New Roman" w:cs="Times New Roman"/>
          <w:sz w:val="28"/>
          <w:szCs w:val="28"/>
        </w:rPr>
        <w:t xml:space="preserve">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сточных вод за 2019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2F7746" w:rsidRPr="00B52D9F" w:rsidRDefault="002F7746" w:rsidP="002F774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lastRenderedPageBreak/>
        <w:t xml:space="preserve">Общий </w:t>
      </w:r>
      <w:r w:rsidRPr="00B52D9F">
        <w:rPr>
          <w:rFonts w:ascii="Times New Roman" w:eastAsia="Calibri" w:hAnsi="Times New Roman" w:cs="Times New Roman"/>
          <w:sz w:val="28"/>
          <w:szCs w:val="28"/>
        </w:rPr>
        <w:t xml:space="preserve">прогнозный баланс </w:t>
      </w:r>
      <w:r>
        <w:rPr>
          <w:rFonts w:ascii="Times New Roman" w:eastAsia="Calibri" w:hAnsi="Times New Roman" w:cs="Times New Roman"/>
          <w:sz w:val="28"/>
          <w:szCs w:val="28"/>
        </w:rPr>
        <w:t>сточных вод</w:t>
      </w:r>
      <w:r w:rsidRPr="00B52D9F">
        <w:rPr>
          <w:rFonts w:ascii="Times New Roman" w:eastAsia="Calibri" w:hAnsi="Times New Roman" w:cs="Times New Roman"/>
          <w:sz w:val="28"/>
          <w:szCs w:val="28"/>
        </w:rPr>
        <w:t xml:space="preserve"> представлен в таблице</w:t>
      </w:r>
      <w:r>
        <w:rPr>
          <w:rFonts w:ascii="Times New Roman" w:eastAsia="Calibri" w:hAnsi="Times New Roman" w:cs="Times New Roman"/>
          <w:sz w:val="28"/>
          <w:szCs w:val="28"/>
        </w:rPr>
        <w:t xml:space="preserve"> 3</w:t>
      </w:r>
      <w:r w:rsidR="00281945">
        <w:rPr>
          <w:rFonts w:ascii="Times New Roman" w:eastAsia="Calibri" w:hAnsi="Times New Roman" w:cs="Times New Roman"/>
          <w:sz w:val="28"/>
          <w:szCs w:val="28"/>
        </w:rPr>
        <w:t>7</w:t>
      </w:r>
      <w:r w:rsidRPr="00B52D9F">
        <w:rPr>
          <w:rFonts w:ascii="Times New Roman" w:eastAsia="Calibri" w:hAnsi="Times New Roman" w:cs="Times New Roman"/>
          <w:sz w:val="28"/>
          <w:szCs w:val="28"/>
        </w:rPr>
        <w:t>.</w:t>
      </w:r>
    </w:p>
    <w:p w:rsidR="002F7746" w:rsidRPr="0051762A" w:rsidRDefault="002F7746" w:rsidP="002F7746">
      <w:pPr>
        <w:keepNext/>
        <w:spacing w:after="0" w:line="240" w:lineRule="auto"/>
        <w:ind w:right="170"/>
        <w:jc w:val="both"/>
        <w:rPr>
          <w:rFonts w:ascii="Times New Roman" w:eastAsia="Calibri" w:hAnsi="Times New Roman" w:cs="Times New Roman"/>
          <w:bCs/>
          <w:color w:val="000000"/>
          <w:sz w:val="20"/>
          <w:szCs w:val="20"/>
        </w:rPr>
      </w:pPr>
      <w:r w:rsidRPr="0051762A">
        <w:rPr>
          <w:rFonts w:ascii="Times New Roman" w:eastAsia="Calibri" w:hAnsi="Times New Roman" w:cs="Times New Roman"/>
          <w:bCs/>
          <w:color w:val="000000"/>
          <w:sz w:val="20"/>
          <w:szCs w:val="20"/>
        </w:rPr>
        <w:t xml:space="preserve">Таблица </w:t>
      </w:r>
      <w:r>
        <w:rPr>
          <w:rFonts w:ascii="Times New Roman" w:eastAsia="Calibri" w:hAnsi="Times New Roman" w:cs="Times New Roman"/>
          <w:bCs/>
          <w:color w:val="000000"/>
          <w:sz w:val="20"/>
          <w:szCs w:val="20"/>
        </w:rPr>
        <w:t>3</w:t>
      </w:r>
      <w:r w:rsidR="00281945">
        <w:rPr>
          <w:rFonts w:ascii="Times New Roman" w:eastAsia="Calibri" w:hAnsi="Times New Roman" w:cs="Times New Roman"/>
          <w:bCs/>
          <w:color w:val="000000"/>
          <w:sz w:val="20"/>
          <w:szCs w:val="20"/>
        </w:rPr>
        <w:t>7</w:t>
      </w:r>
      <w:r w:rsidRPr="0051762A">
        <w:rPr>
          <w:rFonts w:ascii="Times New Roman" w:eastAsia="Calibri" w:hAnsi="Times New Roman" w:cs="Times New Roman"/>
          <w:bCs/>
          <w:color w:val="000000"/>
          <w:sz w:val="20"/>
          <w:szCs w:val="20"/>
        </w:rPr>
        <w:t xml:space="preserve"> - </w:t>
      </w:r>
      <w:r w:rsidRPr="0051762A">
        <w:rPr>
          <w:rFonts w:ascii="Times New Roman" w:eastAsia="Calibri" w:hAnsi="Times New Roman" w:cs="Times New Roman"/>
          <w:sz w:val="20"/>
          <w:szCs w:val="20"/>
        </w:rPr>
        <w:t xml:space="preserve">Общий прогнозный баланс </w:t>
      </w:r>
      <w:r>
        <w:rPr>
          <w:rFonts w:ascii="Times New Roman" w:eastAsia="Calibri" w:hAnsi="Times New Roman" w:cs="Times New Roman"/>
          <w:sz w:val="20"/>
          <w:szCs w:val="20"/>
        </w:rPr>
        <w:t>сточных вод</w:t>
      </w:r>
      <w:r w:rsidRPr="0051762A">
        <w:rPr>
          <w:rFonts w:ascii="Times New Roman" w:eastAsia="Calibri" w:hAnsi="Times New Roman" w:cs="Times New Roman"/>
          <w:sz w:val="20"/>
          <w:szCs w:val="20"/>
        </w:rPr>
        <w:t xml:space="preserve"> </w:t>
      </w:r>
      <w:r w:rsidRPr="00445C3A">
        <w:rPr>
          <w:rFonts w:ascii="Times New Roman" w:eastAsia="Calibri" w:hAnsi="Times New Roman" w:cs="Times New Roman"/>
          <w:sz w:val="20"/>
          <w:szCs w:val="20"/>
          <w:lang w:eastAsia="ru-RU"/>
        </w:rPr>
        <w:t>МО СП «</w:t>
      </w:r>
      <w:r w:rsidR="00E97A0C">
        <w:rPr>
          <w:rFonts w:ascii="Times New Roman" w:eastAsia="Calibri" w:hAnsi="Times New Roman" w:cs="Times New Roman"/>
          <w:sz w:val="20"/>
          <w:szCs w:val="20"/>
          <w:lang w:eastAsia="ru-RU"/>
        </w:rPr>
        <w:t>Поселок Юбилейный</w:t>
      </w:r>
      <w:r w:rsidRPr="00445C3A">
        <w:rPr>
          <w:rFonts w:ascii="Times New Roman" w:eastAsia="Calibri" w:hAnsi="Times New Roman" w:cs="Times New Roman"/>
          <w:sz w:val="20"/>
          <w:szCs w:val="20"/>
          <w:lang w:eastAsia="ru-RU"/>
        </w:rPr>
        <w:t>»</w:t>
      </w:r>
      <w:r>
        <w:rPr>
          <w:rFonts w:ascii="Times New Roman" w:eastAsia="Calibri" w:hAnsi="Times New Roman" w:cs="Times New Roman"/>
          <w:sz w:val="28"/>
          <w:szCs w:val="28"/>
          <w:lang w:eastAsia="ru-RU"/>
        </w:rPr>
        <w:t xml:space="preserve"> </w:t>
      </w:r>
      <w:r w:rsidRPr="0051762A">
        <w:rPr>
          <w:rFonts w:ascii="Times New Roman" w:eastAsia="Calibri" w:hAnsi="Times New Roman" w:cs="Times New Roman"/>
          <w:sz w:val="20"/>
          <w:szCs w:val="20"/>
        </w:rPr>
        <w:t>на период действия настоящей схемы водо</w:t>
      </w:r>
      <w:r>
        <w:rPr>
          <w:rFonts w:ascii="Times New Roman" w:eastAsia="Calibri" w:hAnsi="Times New Roman" w:cs="Times New Roman"/>
          <w:sz w:val="20"/>
          <w:szCs w:val="20"/>
        </w:rPr>
        <w:t>отведения</w:t>
      </w:r>
    </w:p>
    <w:tbl>
      <w:tblPr>
        <w:tblW w:w="9356" w:type="dxa"/>
        <w:tblInd w:w="108" w:type="dxa"/>
        <w:tblLayout w:type="fixed"/>
        <w:tblLook w:val="04A0" w:firstRow="1" w:lastRow="0" w:firstColumn="1" w:lastColumn="0" w:noHBand="0" w:noVBand="1"/>
      </w:tblPr>
      <w:tblGrid>
        <w:gridCol w:w="1560"/>
        <w:gridCol w:w="3118"/>
        <w:gridCol w:w="1559"/>
        <w:gridCol w:w="3119"/>
      </w:tblGrid>
      <w:tr w:rsidR="002F7746" w:rsidRPr="00B52D9F" w:rsidTr="006C2D37">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6C2D37">
            <w:pPr>
              <w:spacing w:after="0" w:line="240" w:lineRule="auto"/>
              <w:ind w:right="-108"/>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c>
          <w:tcPr>
            <w:tcW w:w="155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факт</w:t>
            </w:r>
            <w:r w:rsidRPr="00B52D9F">
              <w:rPr>
                <w:rFonts w:ascii="Times New Roman" w:eastAsia="Times New Roman" w:hAnsi="Times New Roman" w:cs="Times New Roman"/>
                <w:color w:val="000000"/>
                <w:sz w:val="20"/>
                <w:szCs w:val="20"/>
                <w:lang w:eastAsia="ru-RU"/>
              </w:rPr>
              <w:t>)</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40,300</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41,405</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2020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40,300</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41,475</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1</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E97A0C" w:rsidP="00E97A0C">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41,125</w:t>
            </w:r>
          </w:p>
        </w:tc>
        <w:tc>
          <w:tcPr>
            <w:tcW w:w="1559" w:type="dxa"/>
            <w:tcBorders>
              <w:top w:val="nil"/>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41,545</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41,195</w:t>
            </w:r>
          </w:p>
        </w:tc>
        <w:tc>
          <w:tcPr>
            <w:tcW w:w="1559" w:type="dxa"/>
            <w:tcBorders>
              <w:top w:val="nil"/>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41,615</w:t>
            </w:r>
          </w:p>
        </w:tc>
      </w:tr>
      <w:tr w:rsidR="00E97A0C" w:rsidRPr="00B52D9F" w:rsidTr="00676DCB">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E97A0C"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E97A0C"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41,265</w:t>
            </w:r>
          </w:p>
        </w:tc>
        <w:tc>
          <w:tcPr>
            <w:tcW w:w="1559" w:type="dxa"/>
            <w:vMerge w:val="restart"/>
            <w:tcBorders>
              <w:top w:val="nil"/>
              <w:left w:val="nil"/>
              <w:right w:val="single" w:sz="4" w:space="0" w:color="auto"/>
            </w:tcBorders>
            <w:vAlign w:val="center"/>
          </w:tcPr>
          <w:p w:rsidR="00E97A0C"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3119" w:type="dxa"/>
            <w:vMerge w:val="restart"/>
            <w:tcBorders>
              <w:top w:val="nil"/>
              <w:left w:val="nil"/>
              <w:right w:val="single" w:sz="4" w:space="0" w:color="auto"/>
            </w:tcBorders>
            <w:vAlign w:val="center"/>
          </w:tcPr>
          <w:p w:rsidR="00E97A0C"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41,685</w:t>
            </w:r>
          </w:p>
        </w:tc>
      </w:tr>
      <w:tr w:rsidR="00E97A0C" w:rsidRPr="00B52D9F" w:rsidTr="00676DCB">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E97A0C"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E97A0C" w:rsidRPr="00B52D9F" w:rsidRDefault="009F5B99"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41,335</w:t>
            </w:r>
          </w:p>
        </w:tc>
        <w:tc>
          <w:tcPr>
            <w:tcW w:w="1559" w:type="dxa"/>
            <w:vMerge/>
            <w:tcBorders>
              <w:left w:val="nil"/>
              <w:bottom w:val="single" w:sz="4" w:space="0" w:color="auto"/>
              <w:right w:val="single" w:sz="4" w:space="0" w:color="auto"/>
            </w:tcBorders>
            <w:vAlign w:val="center"/>
          </w:tcPr>
          <w:p w:rsidR="00E97A0C" w:rsidRPr="00B52D9F" w:rsidRDefault="00E97A0C" w:rsidP="006C2D37">
            <w:pPr>
              <w:spacing w:after="0" w:line="240" w:lineRule="auto"/>
              <w:jc w:val="center"/>
              <w:rPr>
                <w:rFonts w:ascii="Times New Roman" w:eastAsia="Times New Roman" w:hAnsi="Times New Roman" w:cs="Times New Roman"/>
                <w:color w:val="000000"/>
                <w:sz w:val="20"/>
                <w:szCs w:val="20"/>
                <w:lang w:eastAsia="ru-RU"/>
              </w:rPr>
            </w:pPr>
          </w:p>
        </w:tc>
        <w:tc>
          <w:tcPr>
            <w:tcW w:w="3119" w:type="dxa"/>
            <w:vMerge/>
            <w:tcBorders>
              <w:left w:val="nil"/>
              <w:bottom w:val="single" w:sz="4" w:space="0" w:color="auto"/>
              <w:right w:val="single" w:sz="4" w:space="0" w:color="auto"/>
            </w:tcBorders>
            <w:vAlign w:val="center"/>
          </w:tcPr>
          <w:p w:rsidR="00E97A0C" w:rsidRPr="00B52D9F" w:rsidRDefault="00E97A0C" w:rsidP="006C2D37">
            <w:pPr>
              <w:spacing w:after="0" w:line="240" w:lineRule="auto"/>
              <w:jc w:val="center"/>
              <w:rPr>
                <w:rFonts w:ascii="Times New Roman" w:eastAsia="Calibri" w:hAnsi="Times New Roman" w:cs="Times New Roman"/>
                <w:color w:val="000000"/>
                <w:sz w:val="20"/>
                <w:szCs w:val="20"/>
              </w:rPr>
            </w:pPr>
          </w:p>
        </w:tc>
      </w:tr>
    </w:tbl>
    <w:p w:rsidR="002F7746" w:rsidRDefault="002F7746" w:rsidP="003C26F1">
      <w:pPr>
        <w:pStyle w:val="1d"/>
        <w:outlineLvl w:val="0"/>
        <w:rPr>
          <w:lang w:eastAsia="ru-RU"/>
        </w:rPr>
      </w:pPr>
      <w:bookmarkStart w:id="196" w:name="_Toc26472459"/>
    </w:p>
    <w:p w:rsidR="003C26F1" w:rsidRDefault="003C26F1" w:rsidP="003C26F1">
      <w:pPr>
        <w:pStyle w:val="1d"/>
        <w:outlineLvl w:val="0"/>
        <w:rPr>
          <w:lang w:eastAsia="ru-RU"/>
        </w:rPr>
      </w:pPr>
      <w:r>
        <w:rPr>
          <w:lang w:eastAsia="ru-RU"/>
        </w:rPr>
        <w:t>Раздел (00</w:t>
      </w:r>
      <w:r w:rsidRPr="005772F7">
        <w:rPr>
          <w:lang w:eastAsia="ru-RU"/>
        </w:rPr>
        <w:t>4</w:t>
      </w:r>
      <w:r w:rsidR="00C96482">
        <w:rPr>
          <w:lang w:eastAsia="ru-RU"/>
        </w:rPr>
        <w:t>0</w:t>
      </w:r>
      <w:r>
        <w:rPr>
          <w:lang w:eastAsia="ru-RU"/>
        </w:rPr>
        <w:t>.</w:t>
      </w:r>
      <w:r w:rsidR="00C96482">
        <w:rPr>
          <w:lang w:eastAsia="ru-RU"/>
        </w:rPr>
        <w:t>ОС</w:t>
      </w:r>
      <w:r>
        <w:rPr>
          <w:lang w:eastAsia="ru-RU"/>
        </w:rPr>
        <w:t>-ВО</w:t>
      </w:r>
      <w:r w:rsidRPr="005772F7">
        <w:rPr>
          <w:lang w:eastAsia="ru-RU"/>
        </w:rPr>
        <w:t>.0</w:t>
      </w:r>
      <w:r>
        <w:rPr>
          <w:lang w:eastAsia="ru-RU"/>
        </w:rPr>
        <w:t>03</w:t>
      </w:r>
      <w:r w:rsidRPr="005772F7">
        <w:rPr>
          <w:lang w:eastAsia="ru-RU"/>
        </w:rPr>
        <w:t>.00</w:t>
      </w:r>
      <w:r>
        <w:rPr>
          <w:lang w:eastAsia="ru-RU"/>
        </w:rPr>
        <w:t>3</w:t>
      </w:r>
      <w:r w:rsidRPr="005772F7">
        <w:rPr>
          <w:lang w:eastAsia="ru-RU"/>
        </w:rPr>
        <w:t>)</w:t>
      </w:r>
      <w:bookmarkEnd w:id="196"/>
    </w:p>
    <w:p w:rsidR="003C26F1" w:rsidRDefault="003C26F1" w:rsidP="002F7746">
      <w:pPr>
        <w:pStyle w:val="1113"/>
        <w:ind w:hanging="851"/>
      </w:pPr>
      <w:bookmarkStart w:id="197" w:name="_Toc26472460"/>
      <w:r>
        <w:t>Прогноз объема сточных вод</w:t>
      </w:r>
      <w:bookmarkEnd w:id="197"/>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C96482">
      <w:pPr>
        <w:pStyle w:val="11112"/>
        <w:ind w:firstLine="709"/>
      </w:pPr>
      <w:bookmarkStart w:id="198" w:name="_Toc26472461"/>
      <w:r>
        <w:rPr>
          <w:rStyle w:val="114"/>
          <w:b/>
          <w:caps w:val="0"/>
          <w:color w:val="000000"/>
          <w:szCs w:val="18"/>
        </w:rPr>
        <w:t>3.3</w:t>
      </w:r>
      <w:r w:rsidRPr="00B7443E">
        <w:rPr>
          <w:rStyle w:val="114"/>
          <w:b/>
          <w:color w:val="000000"/>
          <w:szCs w:val="18"/>
        </w:rPr>
        <w:t xml:space="preserve">.1. </w:t>
      </w:r>
      <w:r>
        <w:rPr>
          <w:rStyle w:val="114"/>
          <w:b/>
          <w:caps w:val="0"/>
          <w:color w:val="000000"/>
          <w:szCs w:val="18"/>
        </w:rPr>
        <w:t>Сведения о фактическом и ожидаемом поступлении сточных вод в централизованную систему водоотведения</w:t>
      </w:r>
      <w:bookmarkEnd w:id="198"/>
    </w:p>
    <w:p w:rsidR="00C96482" w:rsidRPr="00745CA4" w:rsidRDefault="00C96482" w:rsidP="00C964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Фактический и о</w:t>
      </w:r>
      <w:r w:rsidRPr="00745CA4">
        <w:rPr>
          <w:rFonts w:ascii="Times New Roman" w:hAnsi="Times New Roman" w:cs="Times New Roman"/>
          <w:sz w:val="28"/>
          <w:szCs w:val="28"/>
        </w:rPr>
        <w:t>жидаемый объем сточных вод, пропущенных через централизованн</w:t>
      </w:r>
      <w:r>
        <w:rPr>
          <w:rFonts w:ascii="Times New Roman" w:hAnsi="Times New Roman" w:cs="Times New Roman"/>
          <w:sz w:val="28"/>
          <w:szCs w:val="28"/>
        </w:rPr>
        <w:t>ую</w:t>
      </w:r>
      <w:r w:rsidRPr="00745CA4">
        <w:rPr>
          <w:rFonts w:ascii="Times New Roman" w:hAnsi="Times New Roman" w:cs="Times New Roman"/>
          <w:sz w:val="28"/>
          <w:szCs w:val="28"/>
        </w:rPr>
        <w:t xml:space="preserve"> систем</w:t>
      </w:r>
      <w:r>
        <w:rPr>
          <w:rFonts w:ascii="Times New Roman" w:hAnsi="Times New Roman" w:cs="Times New Roman"/>
          <w:sz w:val="28"/>
          <w:szCs w:val="28"/>
        </w:rPr>
        <w:t>у</w:t>
      </w:r>
      <w:r w:rsidRPr="00745CA4">
        <w:rPr>
          <w:rFonts w:ascii="Times New Roman" w:hAnsi="Times New Roman" w:cs="Times New Roman"/>
          <w:sz w:val="28"/>
          <w:szCs w:val="28"/>
        </w:rPr>
        <w:t xml:space="preserve"> водоотведения представлен в таблице </w:t>
      </w:r>
      <w:r>
        <w:rPr>
          <w:rFonts w:ascii="Times New Roman" w:hAnsi="Times New Roman" w:cs="Times New Roman"/>
          <w:sz w:val="28"/>
          <w:szCs w:val="28"/>
        </w:rPr>
        <w:t>3</w:t>
      </w:r>
      <w:r w:rsidR="00281945">
        <w:rPr>
          <w:rFonts w:ascii="Times New Roman" w:hAnsi="Times New Roman" w:cs="Times New Roman"/>
          <w:sz w:val="28"/>
          <w:szCs w:val="28"/>
        </w:rPr>
        <w:t>8</w:t>
      </w:r>
      <w:r>
        <w:rPr>
          <w:rFonts w:ascii="Times New Roman" w:hAnsi="Times New Roman" w:cs="Times New Roman"/>
          <w:sz w:val="28"/>
          <w:szCs w:val="28"/>
        </w:rPr>
        <w:t>.</w:t>
      </w:r>
    </w:p>
    <w:p w:rsidR="00C96482" w:rsidRPr="00C96482" w:rsidRDefault="00C96482" w:rsidP="00C96482">
      <w:pPr>
        <w:spacing w:after="0" w:line="240" w:lineRule="auto"/>
        <w:rPr>
          <w:rFonts w:ascii="Times New Roman" w:eastAsia="Times New Roman" w:hAnsi="Times New Roman" w:cs="Times New Roman"/>
          <w:color w:val="000000"/>
          <w:sz w:val="20"/>
          <w:szCs w:val="20"/>
        </w:rPr>
      </w:pPr>
      <w:r w:rsidRPr="00C96482">
        <w:rPr>
          <w:rFonts w:ascii="Times New Roman" w:eastAsia="Times New Roman" w:hAnsi="Times New Roman" w:cs="Times New Roman"/>
          <w:color w:val="000000"/>
          <w:sz w:val="20"/>
          <w:szCs w:val="20"/>
        </w:rPr>
        <w:t>Таблица 3</w:t>
      </w:r>
      <w:r w:rsidR="00281945">
        <w:rPr>
          <w:rFonts w:ascii="Times New Roman" w:eastAsia="Times New Roman" w:hAnsi="Times New Roman" w:cs="Times New Roman"/>
          <w:color w:val="000000"/>
          <w:sz w:val="20"/>
          <w:szCs w:val="20"/>
        </w:rPr>
        <w:t>8</w:t>
      </w:r>
      <w:r w:rsidRPr="00C96482">
        <w:rPr>
          <w:rFonts w:ascii="Times New Roman" w:hAnsi="Times New Roman" w:cs="Times New Roman"/>
          <w:sz w:val="20"/>
          <w:szCs w:val="20"/>
        </w:rPr>
        <w:t xml:space="preserve"> Фактический и ожидаемый объем сточных вод, пропущенных через централизованн</w:t>
      </w:r>
      <w:r>
        <w:rPr>
          <w:rFonts w:ascii="Times New Roman" w:hAnsi="Times New Roman" w:cs="Times New Roman"/>
          <w:sz w:val="20"/>
          <w:szCs w:val="20"/>
        </w:rPr>
        <w:t>ую</w:t>
      </w:r>
      <w:r w:rsidRPr="00C96482">
        <w:rPr>
          <w:rFonts w:ascii="Times New Roman" w:hAnsi="Times New Roman" w:cs="Times New Roman"/>
          <w:sz w:val="20"/>
          <w:szCs w:val="20"/>
        </w:rPr>
        <w:t xml:space="preserve"> систем</w:t>
      </w:r>
      <w:r>
        <w:rPr>
          <w:rFonts w:ascii="Times New Roman" w:hAnsi="Times New Roman" w:cs="Times New Roman"/>
          <w:sz w:val="20"/>
          <w:szCs w:val="20"/>
        </w:rPr>
        <w:t>у</w:t>
      </w:r>
      <w:r w:rsidRPr="00C96482">
        <w:rPr>
          <w:rFonts w:ascii="Times New Roman" w:hAnsi="Times New Roman" w:cs="Times New Roman"/>
          <w:sz w:val="20"/>
          <w:szCs w:val="20"/>
        </w:rPr>
        <w:t xml:space="preserve"> водоотведения</w:t>
      </w:r>
    </w:p>
    <w:tbl>
      <w:tblPr>
        <w:tblStyle w:val="ac"/>
        <w:tblW w:w="9180" w:type="dxa"/>
        <w:tblLayout w:type="fixed"/>
        <w:tblLook w:val="04A0" w:firstRow="1" w:lastRow="0" w:firstColumn="1" w:lastColumn="0" w:noHBand="0" w:noVBand="1"/>
      </w:tblPr>
      <w:tblGrid>
        <w:gridCol w:w="3652"/>
        <w:gridCol w:w="1559"/>
        <w:gridCol w:w="1985"/>
        <w:gridCol w:w="1984"/>
      </w:tblGrid>
      <w:tr w:rsidR="00C96482" w:rsidRPr="006F6593" w:rsidTr="006C2D37">
        <w:trPr>
          <w:trHeight w:val="315"/>
        </w:trPr>
        <w:tc>
          <w:tcPr>
            <w:tcW w:w="3652" w:type="dxa"/>
            <w:vMerge w:val="restart"/>
            <w:vAlign w:val="center"/>
            <w:hideMark/>
          </w:tcPr>
          <w:p w:rsidR="00C96482" w:rsidRPr="00676DCB" w:rsidRDefault="00C96482" w:rsidP="006C2D37">
            <w:pPr>
              <w:spacing w:before="100" w:beforeAutospacing="1" w:after="100" w:afterAutospacing="1"/>
              <w:jc w:val="center"/>
              <w:rPr>
                <w:rFonts w:ascii="Times New Roman" w:hAnsi="Times New Roman"/>
                <w:sz w:val="20"/>
                <w:szCs w:val="20"/>
                <w:lang w:eastAsia="ru-RU"/>
              </w:rPr>
            </w:pPr>
            <w:r w:rsidRPr="00676DCB">
              <w:rPr>
                <w:rFonts w:ascii="Times New Roman" w:hAnsi="Times New Roman"/>
                <w:sz w:val="20"/>
                <w:szCs w:val="20"/>
                <w:lang w:eastAsia="ru-RU"/>
              </w:rPr>
              <w:t>Наименование показателей</w:t>
            </w:r>
          </w:p>
        </w:tc>
        <w:tc>
          <w:tcPr>
            <w:tcW w:w="1559" w:type="dxa"/>
            <w:vMerge w:val="restart"/>
            <w:noWrap/>
            <w:vAlign w:val="center"/>
            <w:hideMark/>
          </w:tcPr>
          <w:p w:rsidR="00C96482" w:rsidRPr="00676DCB" w:rsidRDefault="00C96482" w:rsidP="006C2D37">
            <w:pPr>
              <w:spacing w:before="100" w:beforeAutospacing="1" w:after="100" w:afterAutospacing="1"/>
              <w:jc w:val="center"/>
              <w:rPr>
                <w:rFonts w:ascii="Times New Roman" w:hAnsi="Times New Roman"/>
                <w:sz w:val="20"/>
                <w:szCs w:val="20"/>
                <w:lang w:eastAsia="ru-RU"/>
              </w:rPr>
            </w:pPr>
            <w:r w:rsidRPr="00676DCB">
              <w:rPr>
                <w:rFonts w:ascii="Times New Roman" w:hAnsi="Times New Roman"/>
                <w:sz w:val="20"/>
                <w:szCs w:val="20"/>
                <w:lang w:eastAsia="ru-RU"/>
              </w:rPr>
              <w:t>Ед. изм.</w:t>
            </w:r>
          </w:p>
        </w:tc>
        <w:tc>
          <w:tcPr>
            <w:tcW w:w="1985" w:type="dxa"/>
            <w:vMerge w:val="restart"/>
            <w:vAlign w:val="center"/>
            <w:hideMark/>
          </w:tcPr>
          <w:p w:rsidR="00C96482" w:rsidRPr="00676DCB" w:rsidRDefault="00C96482" w:rsidP="00C96482">
            <w:pPr>
              <w:jc w:val="center"/>
              <w:rPr>
                <w:rFonts w:ascii="Times New Roman" w:hAnsi="Times New Roman"/>
                <w:sz w:val="20"/>
                <w:szCs w:val="20"/>
                <w:lang w:eastAsia="ru-RU"/>
              </w:rPr>
            </w:pPr>
            <w:r w:rsidRPr="00676DCB">
              <w:rPr>
                <w:rFonts w:ascii="Times New Roman" w:hAnsi="Times New Roman"/>
                <w:sz w:val="20"/>
                <w:szCs w:val="20"/>
                <w:lang w:eastAsia="ru-RU"/>
              </w:rPr>
              <w:t>2019 год (факт)</w:t>
            </w:r>
          </w:p>
        </w:tc>
        <w:tc>
          <w:tcPr>
            <w:tcW w:w="1984" w:type="dxa"/>
            <w:vMerge w:val="restart"/>
            <w:vAlign w:val="center"/>
            <w:hideMark/>
          </w:tcPr>
          <w:p w:rsidR="00C96482" w:rsidRPr="00676DCB" w:rsidRDefault="00C96482" w:rsidP="00C96482">
            <w:pPr>
              <w:spacing w:before="100" w:beforeAutospacing="1" w:after="100" w:afterAutospacing="1"/>
              <w:jc w:val="center"/>
              <w:rPr>
                <w:rFonts w:ascii="Times New Roman" w:hAnsi="Times New Roman"/>
                <w:sz w:val="20"/>
                <w:szCs w:val="20"/>
                <w:lang w:eastAsia="ru-RU"/>
              </w:rPr>
            </w:pPr>
            <w:r w:rsidRPr="00676DCB">
              <w:rPr>
                <w:rFonts w:ascii="Times New Roman" w:hAnsi="Times New Roman"/>
                <w:sz w:val="20"/>
                <w:szCs w:val="20"/>
                <w:lang w:eastAsia="ru-RU"/>
              </w:rPr>
              <w:t>2029 год</w:t>
            </w:r>
          </w:p>
        </w:tc>
      </w:tr>
      <w:tr w:rsidR="00C96482" w:rsidRPr="006F6593" w:rsidTr="006C2D37">
        <w:trPr>
          <w:trHeight w:val="509"/>
        </w:trPr>
        <w:tc>
          <w:tcPr>
            <w:tcW w:w="3652" w:type="dxa"/>
            <w:vMerge/>
            <w:vAlign w:val="center"/>
            <w:hideMark/>
          </w:tcPr>
          <w:p w:rsidR="00C96482" w:rsidRPr="00676DCB" w:rsidRDefault="00C96482" w:rsidP="006C2D37">
            <w:pPr>
              <w:spacing w:before="100" w:beforeAutospacing="1" w:after="100" w:afterAutospacing="1"/>
              <w:rPr>
                <w:rFonts w:ascii="Times New Roman" w:hAnsi="Times New Roman"/>
                <w:sz w:val="20"/>
                <w:szCs w:val="20"/>
                <w:lang w:eastAsia="ru-RU"/>
              </w:rPr>
            </w:pPr>
          </w:p>
        </w:tc>
        <w:tc>
          <w:tcPr>
            <w:tcW w:w="1559" w:type="dxa"/>
            <w:vMerge/>
            <w:vAlign w:val="center"/>
            <w:hideMark/>
          </w:tcPr>
          <w:p w:rsidR="00C96482" w:rsidRPr="00676DCB" w:rsidRDefault="00C96482" w:rsidP="006C2D37">
            <w:pPr>
              <w:spacing w:before="100" w:beforeAutospacing="1" w:after="100" w:afterAutospacing="1"/>
              <w:rPr>
                <w:rFonts w:ascii="Times New Roman" w:hAnsi="Times New Roman"/>
                <w:sz w:val="20"/>
                <w:szCs w:val="20"/>
                <w:lang w:eastAsia="ru-RU"/>
              </w:rPr>
            </w:pPr>
          </w:p>
        </w:tc>
        <w:tc>
          <w:tcPr>
            <w:tcW w:w="1985" w:type="dxa"/>
            <w:vMerge/>
            <w:vAlign w:val="center"/>
            <w:hideMark/>
          </w:tcPr>
          <w:p w:rsidR="00C96482" w:rsidRPr="00676DCB" w:rsidRDefault="00C96482" w:rsidP="006C2D37">
            <w:pPr>
              <w:spacing w:before="100" w:beforeAutospacing="1" w:after="100" w:afterAutospacing="1"/>
              <w:rPr>
                <w:rFonts w:ascii="Times New Roman" w:hAnsi="Times New Roman"/>
                <w:sz w:val="20"/>
                <w:szCs w:val="20"/>
                <w:lang w:eastAsia="ru-RU"/>
              </w:rPr>
            </w:pPr>
          </w:p>
        </w:tc>
        <w:tc>
          <w:tcPr>
            <w:tcW w:w="1984" w:type="dxa"/>
            <w:vMerge/>
            <w:vAlign w:val="center"/>
            <w:hideMark/>
          </w:tcPr>
          <w:p w:rsidR="00C96482" w:rsidRPr="00676DCB" w:rsidRDefault="00C96482" w:rsidP="006C2D37">
            <w:pPr>
              <w:spacing w:before="100" w:beforeAutospacing="1" w:after="100" w:afterAutospacing="1"/>
              <w:rPr>
                <w:rFonts w:ascii="Times New Roman" w:hAnsi="Times New Roman"/>
                <w:sz w:val="20"/>
                <w:szCs w:val="20"/>
                <w:lang w:eastAsia="ru-RU"/>
              </w:rPr>
            </w:pPr>
          </w:p>
        </w:tc>
      </w:tr>
      <w:tr w:rsidR="00C96482" w:rsidRPr="00D95DD6" w:rsidTr="006C2D37">
        <w:trPr>
          <w:trHeight w:val="390"/>
        </w:trPr>
        <w:tc>
          <w:tcPr>
            <w:tcW w:w="3652" w:type="dxa"/>
            <w:vAlign w:val="center"/>
            <w:hideMark/>
          </w:tcPr>
          <w:p w:rsidR="00C96482" w:rsidRPr="00676DCB" w:rsidRDefault="00C96482" w:rsidP="006C2D37">
            <w:pPr>
              <w:spacing w:before="100" w:beforeAutospacing="1" w:after="100" w:afterAutospacing="1"/>
              <w:rPr>
                <w:rFonts w:ascii="Times New Roman" w:hAnsi="Times New Roman"/>
                <w:sz w:val="20"/>
                <w:szCs w:val="20"/>
                <w:lang w:eastAsia="ru-RU"/>
              </w:rPr>
            </w:pPr>
            <w:r w:rsidRPr="00676DCB">
              <w:rPr>
                <w:rFonts w:ascii="Times New Roman" w:hAnsi="Times New Roman" w:cs="Times New Roman"/>
                <w:sz w:val="20"/>
                <w:szCs w:val="20"/>
              </w:rPr>
              <w:t>Объем сточных вод</w:t>
            </w:r>
          </w:p>
        </w:tc>
        <w:tc>
          <w:tcPr>
            <w:tcW w:w="1559" w:type="dxa"/>
            <w:noWrap/>
            <w:vAlign w:val="center"/>
            <w:hideMark/>
          </w:tcPr>
          <w:p w:rsidR="00C96482" w:rsidRPr="00676DCB" w:rsidRDefault="00C96482" w:rsidP="006C2D37">
            <w:pPr>
              <w:spacing w:before="100" w:beforeAutospacing="1" w:after="100" w:afterAutospacing="1"/>
              <w:jc w:val="center"/>
              <w:rPr>
                <w:rFonts w:ascii="Times New Roman" w:hAnsi="Times New Roman"/>
                <w:sz w:val="20"/>
                <w:szCs w:val="20"/>
                <w:lang w:eastAsia="ru-RU"/>
              </w:rPr>
            </w:pPr>
            <w:r w:rsidRPr="00676DCB">
              <w:rPr>
                <w:rFonts w:ascii="Times New Roman" w:hAnsi="Times New Roman"/>
                <w:sz w:val="20"/>
                <w:szCs w:val="20"/>
                <w:lang w:eastAsia="ru-RU"/>
              </w:rPr>
              <w:t>тыс.м</w:t>
            </w:r>
            <w:r w:rsidRPr="00676DCB">
              <w:rPr>
                <w:rFonts w:ascii="Times New Roman" w:hAnsi="Times New Roman"/>
                <w:sz w:val="20"/>
                <w:szCs w:val="20"/>
                <w:vertAlign w:val="superscript"/>
                <w:lang w:eastAsia="ru-RU"/>
              </w:rPr>
              <w:t>3</w:t>
            </w:r>
          </w:p>
        </w:tc>
        <w:tc>
          <w:tcPr>
            <w:tcW w:w="1985" w:type="dxa"/>
            <w:noWrap/>
            <w:vAlign w:val="center"/>
          </w:tcPr>
          <w:p w:rsidR="00C96482" w:rsidRPr="00676DCB" w:rsidRDefault="00676DCB" w:rsidP="006C2D37">
            <w:pPr>
              <w:spacing w:before="100" w:beforeAutospacing="1" w:after="100" w:afterAutospacing="1"/>
              <w:jc w:val="center"/>
              <w:rPr>
                <w:rFonts w:ascii="Times New Roman" w:hAnsi="Times New Roman"/>
                <w:sz w:val="20"/>
                <w:szCs w:val="20"/>
                <w:lang w:eastAsia="ru-RU"/>
              </w:rPr>
            </w:pPr>
            <w:r w:rsidRPr="00676DCB">
              <w:rPr>
                <w:rFonts w:ascii="Times New Roman" w:hAnsi="Times New Roman"/>
                <w:sz w:val="20"/>
                <w:szCs w:val="20"/>
                <w:lang w:eastAsia="ru-RU"/>
              </w:rPr>
              <w:t>40,300</w:t>
            </w:r>
          </w:p>
        </w:tc>
        <w:tc>
          <w:tcPr>
            <w:tcW w:w="1984" w:type="dxa"/>
            <w:noWrap/>
            <w:vAlign w:val="center"/>
          </w:tcPr>
          <w:p w:rsidR="00C96482" w:rsidRPr="00676DCB" w:rsidRDefault="00676DCB" w:rsidP="006C2D37">
            <w:pPr>
              <w:spacing w:before="100" w:beforeAutospacing="1" w:after="100" w:afterAutospacing="1"/>
              <w:jc w:val="center"/>
              <w:rPr>
                <w:rFonts w:ascii="Times New Roman" w:hAnsi="Times New Roman"/>
                <w:sz w:val="20"/>
                <w:szCs w:val="20"/>
                <w:lang w:eastAsia="ru-RU"/>
              </w:rPr>
            </w:pPr>
            <w:r>
              <w:rPr>
                <w:rFonts w:ascii="Times New Roman" w:hAnsi="Times New Roman"/>
                <w:sz w:val="20"/>
                <w:szCs w:val="20"/>
                <w:lang w:eastAsia="ru-RU"/>
              </w:rPr>
              <w:t>41,685</w:t>
            </w:r>
          </w:p>
        </w:tc>
      </w:tr>
    </w:tbl>
    <w:p w:rsidR="00C96482" w:rsidRDefault="00C96482" w:rsidP="00C96482">
      <w:pPr>
        <w:pStyle w:val="11112"/>
        <w:ind w:firstLine="709"/>
      </w:pPr>
      <w:bookmarkStart w:id="199" w:name="_Toc26472462"/>
    </w:p>
    <w:p w:rsidR="003C26F1" w:rsidRDefault="003C26F1" w:rsidP="00C96482">
      <w:pPr>
        <w:pStyle w:val="11112"/>
        <w:ind w:firstLine="709"/>
      </w:pPr>
      <w:r w:rsidRPr="00C84D5B">
        <w:t>3.</w:t>
      </w:r>
      <w:r>
        <w:t>3</w:t>
      </w:r>
      <w:r w:rsidRPr="00C84D5B">
        <w:t xml:space="preserve">.2. </w:t>
      </w:r>
      <w:r>
        <w:t>Описание структуры централизованной системы водоотведения (эксплуатационные и технологические зоны)</w:t>
      </w:r>
      <w:bookmarkEnd w:id="199"/>
    </w:p>
    <w:p w:rsidR="00C96482" w:rsidRDefault="00C96482" w:rsidP="00C96482">
      <w:pPr>
        <w:pStyle w:val="11112"/>
        <w:spacing w:line="360" w:lineRule="auto"/>
        <w:ind w:firstLine="709"/>
        <w:rPr>
          <w:b w:val="0"/>
        </w:rPr>
      </w:pPr>
      <w:r w:rsidRPr="00C96482">
        <w:rPr>
          <w:b w:val="0"/>
        </w:rPr>
        <w:t>Описание структуры централизованной системы водоотведения (эксплуатационные и технологические зоны</w:t>
      </w:r>
      <w:r>
        <w:rPr>
          <w:b w:val="0"/>
        </w:rPr>
        <w:t>) приведены в п.3.1.1, п 3.1.3. Раздела 3.1 настоящего Документа.</w:t>
      </w:r>
    </w:p>
    <w:p w:rsidR="00C96482" w:rsidRPr="00C96482" w:rsidRDefault="00C96482" w:rsidP="00C96482">
      <w:pPr>
        <w:pStyle w:val="11112"/>
        <w:spacing w:line="360" w:lineRule="auto"/>
        <w:ind w:firstLine="709"/>
        <w:rPr>
          <w:b w:val="0"/>
        </w:rPr>
      </w:pPr>
    </w:p>
    <w:p w:rsidR="003C26F1" w:rsidRPr="00FC1478" w:rsidRDefault="003C26F1" w:rsidP="00FC1478">
      <w:pPr>
        <w:pStyle w:val="11112"/>
        <w:ind w:firstLine="709"/>
      </w:pPr>
      <w:bookmarkStart w:id="200" w:name="_Toc26472464"/>
      <w:r w:rsidRPr="00FC1478">
        <w:t>3.3.</w:t>
      </w:r>
      <w:r w:rsidR="00E97A0C">
        <w:t>3</w:t>
      </w:r>
      <w:r w:rsidRPr="00FC1478">
        <w:t xml:space="preserve">. </w:t>
      </w:r>
      <w:r w:rsidRPr="00FC1478">
        <w:rPr>
          <w:color w:val="000000" w:themeColor="text1"/>
        </w:rPr>
        <w:t>Результаты анализа гидравлических режимов и режимов работы элементов централизованной системы водоотведения</w:t>
      </w:r>
      <w:bookmarkEnd w:id="200"/>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необходимой минимальной базы данных по показателям от эксплуатирующей организации или результатов осуществленных гидравлических расчетов сетей водоотведения полученных в адрес Разработчика</w:t>
      </w:r>
      <w:r w:rsidR="00FC1478">
        <w:rPr>
          <w:rFonts w:ascii="Times New Roman" w:hAnsi="Times New Roman" w:cs="Times New Roman"/>
          <w:sz w:val="28"/>
          <w:szCs w:val="28"/>
        </w:rPr>
        <w:t>,</w:t>
      </w:r>
      <w:r>
        <w:rPr>
          <w:rFonts w:ascii="Times New Roman" w:hAnsi="Times New Roman" w:cs="Times New Roman"/>
          <w:sz w:val="28"/>
          <w:szCs w:val="28"/>
        </w:rPr>
        <w:t xml:space="preserve"> нет возможности определить расчетные гидравлические </w:t>
      </w:r>
      <w:r>
        <w:rPr>
          <w:rFonts w:ascii="Times New Roman" w:hAnsi="Times New Roman" w:cs="Times New Roman"/>
          <w:sz w:val="28"/>
          <w:szCs w:val="28"/>
        </w:rPr>
        <w:lastRenderedPageBreak/>
        <w:t>параметры работы сетей, которые указывают на наличие достаточной пропускной способности систем водоотведения.</w:t>
      </w:r>
    </w:p>
    <w:p w:rsidR="003C26F1" w:rsidRPr="00BF3785" w:rsidRDefault="00FC1478"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централизованная </w:t>
      </w:r>
      <w:r w:rsidR="003C26F1">
        <w:rPr>
          <w:rFonts w:ascii="Times New Roman" w:hAnsi="Times New Roman" w:cs="Times New Roman"/>
          <w:sz w:val="28"/>
          <w:szCs w:val="28"/>
        </w:rPr>
        <w:t xml:space="preserve">система водоотведения </w:t>
      </w:r>
      <w:r w:rsidR="00676DCB">
        <w:rPr>
          <w:rFonts w:ascii="Times New Roman" w:hAnsi="Times New Roman" w:cs="Times New Roman"/>
          <w:sz w:val="28"/>
          <w:szCs w:val="28"/>
        </w:rPr>
        <w:t>поселка Юбилейный</w:t>
      </w:r>
      <w:r w:rsidR="003C26F1">
        <w:rPr>
          <w:rFonts w:ascii="Times New Roman" w:hAnsi="Times New Roman" w:cs="Times New Roman"/>
          <w:sz w:val="28"/>
          <w:szCs w:val="28"/>
        </w:rPr>
        <w:t xml:space="preserve"> обеспечивает прием стоков от </w:t>
      </w:r>
      <w:r>
        <w:rPr>
          <w:rFonts w:ascii="Times New Roman" w:hAnsi="Times New Roman" w:cs="Times New Roman"/>
          <w:sz w:val="28"/>
          <w:szCs w:val="28"/>
        </w:rPr>
        <w:t>потребителей.</w:t>
      </w:r>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01" w:name="_Toc2647246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3</w:t>
      </w:r>
      <w:r w:rsidRPr="00BF3785">
        <w:rPr>
          <w:rFonts w:ascii="Times New Roman" w:eastAsia="Times New Roman" w:hAnsi="Times New Roman" w:cs="Times New Roman"/>
          <w:b/>
          <w:color w:val="000000"/>
          <w:sz w:val="28"/>
          <w:szCs w:val="24"/>
          <w:lang w:eastAsia="ru-RU"/>
        </w:rPr>
        <w:t>.</w:t>
      </w:r>
      <w:r w:rsidR="00E97A0C">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bookmarkEnd w:id="201"/>
    </w:p>
    <w:p w:rsidR="003C26F1" w:rsidRDefault="00676DCB" w:rsidP="00FC1478">
      <w:pPr>
        <w:pStyle w:val="afff9"/>
      </w:pPr>
      <w:r>
        <w:t xml:space="preserve">Доступная (резервная) мощность централизованной системы водоотведения МО СП «Поселок Юбилейный», находящейся в эксплуатации </w:t>
      </w:r>
      <w:r w:rsidRPr="00D12269">
        <w:t>УМП МР «Малоярославецкий район» «Малоярославецстройзаказчик»</w:t>
      </w:r>
      <w:r>
        <w:t xml:space="preserve"> отсутствует</w:t>
      </w:r>
      <w:r>
        <w:rPr>
          <w:rStyle w:val="afff6"/>
        </w:rPr>
        <w:footnoteReference w:id="22"/>
      </w:r>
      <w:r>
        <w:t xml:space="preserve">. </w:t>
      </w:r>
    </w:p>
    <w:p w:rsidR="003C26F1" w:rsidRDefault="003C26F1" w:rsidP="003C26F1">
      <w:pPr>
        <w:pStyle w:val="1d"/>
        <w:outlineLvl w:val="0"/>
        <w:rPr>
          <w:lang w:eastAsia="ru-RU"/>
        </w:rPr>
      </w:pPr>
    </w:p>
    <w:p w:rsidR="003C26F1" w:rsidRDefault="003C26F1" w:rsidP="003C26F1">
      <w:pPr>
        <w:pStyle w:val="1d"/>
        <w:outlineLvl w:val="0"/>
        <w:rPr>
          <w:lang w:eastAsia="ru-RU"/>
        </w:rPr>
      </w:pPr>
      <w:bookmarkStart w:id="202" w:name="_Toc26472466"/>
      <w:r>
        <w:rPr>
          <w:lang w:eastAsia="ru-RU"/>
        </w:rPr>
        <w:t>Раздел (00</w:t>
      </w:r>
      <w:r w:rsidRPr="005772F7">
        <w:rPr>
          <w:lang w:eastAsia="ru-RU"/>
        </w:rPr>
        <w:t>4</w:t>
      </w:r>
      <w:r w:rsidR="00FC1478">
        <w:rPr>
          <w:lang w:eastAsia="ru-RU"/>
        </w:rPr>
        <w:t>0</w:t>
      </w:r>
      <w:r>
        <w:rPr>
          <w:lang w:eastAsia="ru-RU"/>
        </w:rPr>
        <w:t>.О</w:t>
      </w:r>
      <w:r w:rsidR="00FC1478">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4</w:t>
      </w:r>
      <w:r w:rsidRPr="005772F7">
        <w:rPr>
          <w:lang w:eastAsia="ru-RU"/>
        </w:rPr>
        <w:t>)</w:t>
      </w:r>
      <w:bookmarkEnd w:id="202"/>
    </w:p>
    <w:p w:rsidR="003C26F1" w:rsidRDefault="003C26F1" w:rsidP="00FC1478">
      <w:pPr>
        <w:pStyle w:val="1113"/>
        <w:ind w:left="0"/>
      </w:pPr>
      <w:bookmarkStart w:id="203" w:name="_Toc26472467"/>
      <w:r>
        <w:t>Предложения по строительству, реконструкции и модернизации</w:t>
      </w:r>
      <w:bookmarkEnd w:id="203"/>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A2512F">
      <w:pPr>
        <w:pStyle w:val="11112"/>
        <w:ind w:firstLine="709"/>
      </w:pPr>
      <w:bookmarkStart w:id="204" w:name="_Toc26472468"/>
      <w:r>
        <w:rPr>
          <w:rStyle w:val="114"/>
          <w:b/>
          <w:caps w:val="0"/>
          <w:color w:val="000000"/>
          <w:szCs w:val="18"/>
        </w:rPr>
        <w:t>3.4</w:t>
      </w:r>
      <w:r w:rsidRPr="00B7443E">
        <w:rPr>
          <w:rStyle w:val="114"/>
          <w:b/>
          <w:color w:val="000000"/>
          <w:szCs w:val="18"/>
        </w:rPr>
        <w:t xml:space="preserve">.1. </w:t>
      </w:r>
      <w:r>
        <w:rPr>
          <w:rStyle w:val="114"/>
          <w:b/>
          <w:caps w:val="0"/>
          <w:color w:val="000000"/>
          <w:szCs w:val="18"/>
        </w:rPr>
        <w:t>Основные направления, принципы, задачи и плановые значения показателей развития централизованной системы водоотведения</w:t>
      </w:r>
      <w:bookmarkEnd w:id="204"/>
    </w:p>
    <w:p w:rsidR="003C26F1" w:rsidRDefault="003C26F1" w:rsidP="003C26F1">
      <w:pPr>
        <w:pStyle w:val="afff9"/>
      </w:pPr>
      <w:r>
        <w:t xml:space="preserve">Принципами развития централизованной системы водоотведения МО </w:t>
      </w:r>
      <w:r w:rsidR="00FC1478">
        <w:t>СП «</w:t>
      </w:r>
      <w:r w:rsidR="00676DCB">
        <w:t>Поселок Юбилейный</w:t>
      </w:r>
      <w:r w:rsidR="00FC1478">
        <w:t>»</w:t>
      </w:r>
      <w:r>
        <w:t xml:space="preserve"> являются:</w:t>
      </w:r>
    </w:p>
    <w:p w:rsidR="003C26F1" w:rsidRDefault="003C26F1" w:rsidP="003C26F1">
      <w:pPr>
        <w:pStyle w:val="afff7"/>
      </w:pPr>
      <w:r>
        <w:t xml:space="preserve"> постоянное улучшение качества предоставляемых услуг водоотведения потребителям (абонентам);</w:t>
      </w:r>
    </w:p>
    <w:p w:rsidR="003C26F1" w:rsidRDefault="003C26F1" w:rsidP="003C26F1">
      <w:pPr>
        <w:pStyle w:val="afff7"/>
      </w:pPr>
      <w:r>
        <w:t xml:space="preserve"> улучшение качества очистки сточных вод на ОС, обеспечение соответствия состава сброса действующим нормативам;</w:t>
      </w:r>
    </w:p>
    <w:p w:rsidR="003C26F1" w:rsidRDefault="003C26F1" w:rsidP="003C26F1">
      <w:pPr>
        <w:pStyle w:val="afff7"/>
      </w:pPr>
      <w:r>
        <w:t xml:space="preserve"> удовлетворение потребности в обеспечении услугой централизованного водоотведения новых объектов капитального строительства;</w:t>
      </w:r>
    </w:p>
    <w:p w:rsidR="003C26F1" w:rsidRDefault="003C26F1" w:rsidP="003C26F1">
      <w:pPr>
        <w:pStyle w:val="afff7"/>
      </w:pPr>
      <w:r>
        <w:t xml:space="preserve"> развитие централизованного водоотведения, снижение количества стоков, принятых децентрализованным способом;</w:t>
      </w:r>
    </w:p>
    <w:p w:rsidR="003C26F1" w:rsidRDefault="003C26F1" w:rsidP="003C26F1">
      <w:pPr>
        <w:pStyle w:val="afff9"/>
      </w:pPr>
      <w:r>
        <w:lastRenderedPageBreak/>
        <w:t>Основными задачами, решаемыми в схеме водоотведения, являются:</w:t>
      </w:r>
    </w:p>
    <w:p w:rsidR="003C26F1" w:rsidRDefault="003C26F1" w:rsidP="003C26F1">
      <w:pPr>
        <w:pStyle w:val="afff7"/>
      </w:pPr>
      <w:r>
        <w:t xml:space="preserve"> обновление и строительство канализационной сети с целью повышения надежности и снижения количества отказов системы;</w:t>
      </w:r>
    </w:p>
    <w:p w:rsidR="003C26F1" w:rsidRDefault="003C26F1" w:rsidP="003C26F1">
      <w:pPr>
        <w:pStyle w:val="afff7"/>
      </w:pPr>
      <w:r>
        <w:t xml:space="preserve"> повышение энергетической эффективности системы водоотведения;</w:t>
      </w:r>
    </w:p>
    <w:p w:rsidR="003C26F1" w:rsidRDefault="003C26F1" w:rsidP="003C26F1">
      <w:pPr>
        <w:pStyle w:val="afff7"/>
      </w:pPr>
      <w:r>
        <w:t xml:space="preserve"> обеспечение доступа к услугам водоотведения новых потребителей.</w:t>
      </w:r>
    </w:p>
    <w:p w:rsidR="006C2D37" w:rsidRDefault="006C2D37" w:rsidP="006C2D37">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Плановыми показателями развития системы водоотведения являются:</w:t>
      </w:r>
    </w:p>
    <w:p w:rsidR="006C2D37" w:rsidRPr="002800E7" w:rsidRDefault="006C2D37" w:rsidP="006C2D37">
      <w:pPr>
        <w:pStyle w:val="a6"/>
        <w:numPr>
          <w:ilvl w:val="0"/>
          <w:numId w:val="33"/>
        </w:numPr>
        <w:spacing w:after="0" w:line="360" w:lineRule="auto"/>
        <w:ind w:left="851" w:firstLine="360"/>
        <w:jc w:val="both"/>
        <w:rPr>
          <w:rFonts w:ascii="Times New Roman" w:hAnsi="Times New Roman" w:cs="Times New Roman"/>
          <w:sz w:val="28"/>
          <w:szCs w:val="28"/>
        </w:rPr>
      </w:pPr>
      <w:r w:rsidRPr="002800E7">
        <w:rPr>
          <w:rFonts w:ascii="Times New Roman" w:hAnsi="Times New Roman" w:cs="Times New Roman"/>
          <w:sz w:val="28"/>
          <w:szCs w:val="28"/>
        </w:rPr>
        <w:t xml:space="preserve">показатели надежности и бесперебойности водоотведения. </w:t>
      </w:r>
    </w:p>
    <w:p w:rsidR="006C2D37" w:rsidRPr="00745CA4" w:rsidRDefault="006C2D37" w:rsidP="006C2D37">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км).</w:t>
      </w:r>
    </w:p>
    <w:p w:rsidR="006C2D37" w:rsidRPr="00FF6117" w:rsidRDefault="006C2D37" w:rsidP="006C2D37">
      <w:pPr>
        <w:pStyle w:val="a6"/>
        <w:numPr>
          <w:ilvl w:val="0"/>
          <w:numId w:val="33"/>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проб сточных вод, не соответствующих установленным нор</w:t>
      </w:r>
      <w:r>
        <w:rPr>
          <w:rFonts w:ascii="Times New Roman" w:eastAsia="Times New Roman" w:hAnsi="Times New Roman" w:cs="Times New Roman"/>
          <w:color w:val="000000"/>
          <w:sz w:val="28"/>
          <w:szCs w:val="28"/>
          <w:lang w:eastAsia="ru-RU"/>
        </w:rPr>
        <w:t>мативам допустимых сбросов, в %;</w:t>
      </w:r>
    </w:p>
    <w:p w:rsidR="006C2D37" w:rsidRPr="00FF6117" w:rsidRDefault="006C2D37" w:rsidP="006C2D37">
      <w:pPr>
        <w:pStyle w:val="a6"/>
        <w:numPr>
          <w:ilvl w:val="0"/>
          <w:numId w:val="34"/>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сточных вод, не подвергающихся очистки, в общем объеме сточных вод, сбрасываемых в централизованные системы водоотведения;</w:t>
      </w:r>
    </w:p>
    <w:p w:rsidR="006C2D37" w:rsidRPr="00A2512F" w:rsidRDefault="006C2D37" w:rsidP="006C2D37">
      <w:pPr>
        <w:pStyle w:val="a6"/>
        <w:numPr>
          <w:ilvl w:val="0"/>
          <w:numId w:val="35"/>
        </w:numPr>
        <w:spacing w:after="0" w:line="360" w:lineRule="auto"/>
        <w:ind w:left="0" w:firstLine="851"/>
        <w:jc w:val="both"/>
        <w:rPr>
          <w:rFonts w:ascii="Times New Roman" w:eastAsia="Times New Roman" w:hAnsi="Times New Roman" w:cs="Times New Roman"/>
          <w:sz w:val="24"/>
          <w:szCs w:val="24"/>
          <w:lang w:eastAsia="ru-RU"/>
        </w:rPr>
      </w:pPr>
      <w:r w:rsidRPr="00FF6117">
        <w:rPr>
          <w:rFonts w:ascii="Times New Roman" w:eastAsia="Times New Roman" w:hAnsi="Times New Roman" w:cs="Times New Roman"/>
          <w:color w:val="000000"/>
          <w:sz w:val="28"/>
          <w:szCs w:val="28"/>
          <w:lang w:eastAsia="ru-RU"/>
        </w:rPr>
        <w:t>удельное энергопотребление (кВтч/м</w:t>
      </w:r>
      <w:r w:rsidRPr="00FF6117">
        <w:rPr>
          <w:rFonts w:ascii="Times New Roman" w:eastAsia="Times New Roman" w:hAnsi="Times New Roman" w:cs="Times New Roman"/>
          <w:color w:val="000000"/>
          <w:sz w:val="28"/>
          <w:szCs w:val="28"/>
          <w:vertAlign w:val="superscript"/>
          <w:lang w:eastAsia="ru-RU"/>
        </w:rPr>
        <w:t>3</w:t>
      </w:r>
      <w:r w:rsidRPr="00FF6117">
        <w:rPr>
          <w:rFonts w:ascii="Times New Roman" w:eastAsia="Times New Roman" w:hAnsi="Times New Roman" w:cs="Times New Roman"/>
          <w:color w:val="000000"/>
          <w:sz w:val="28"/>
          <w:szCs w:val="28"/>
          <w:lang w:eastAsia="ru-RU"/>
        </w:rPr>
        <w:t>).</w:t>
      </w:r>
    </w:p>
    <w:p w:rsidR="00A2512F" w:rsidRPr="006871D9" w:rsidRDefault="00A2512F" w:rsidP="003B4367">
      <w:pPr>
        <w:pStyle w:val="a6"/>
        <w:spacing w:after="0" w:line="360" w:lineRule="auto"/>
        <w:ind w:left="851"/>
        <w:jc w:val="both"/>
        <w:rPr>
          <w:rFonts w:ascii="Times New Roman" w:eastAsia="Times New Roman" w:hAnsi="Times New Roman" w:cs="Times New Roman"/>
          <w:sz w:val="24"/>
          <w:szCs w:val="24"/>
          <w:lang w:eastAsia="ru-RU"/>
        </w:rPr>
      </w:pPr>
    </w:p>
    <w:p w:rsidR="003C26F1" w:rsidRPr="00C84D5B" w:rsidRDefault="003C26F1" w:rsidP="00FC1478">
      <w:pPr>
        <w:pStyle w:val="11112"/>
        <w:ind w:firstLine="709"/>
      </w:pPr>
      <w:bookmarkStart w:id="205" w:name="_Toc26472469"/>
      <w:r w:rsidRPr="00C84D5B">
        <w:t>3.</w:t>
      </w:r>
      <w:r>
        <w:t>4</w:t>
      </w:r>
      <w:r w:rsidRPr="00C84D5B">
        <w:t xml:space="preserve">.2. </w:t>
      </w:r>
      <w:r>
        <w:t>Перечень основных мероприятий по реализации схем водоотведения с разбивкой по годам, включая технические обоснования этих мероприятий</w:t>
      </w:r>
      <w:bookmarkEnd w:id="205"/>
    </w:p>
    <w:p w:rsidR="006C2D37" w:rsidRDefault="003C26F1" w:rsidP="006C2D37">
      <w:pPr>
        <w:pStyle w:val="afff9"/>
      </w:pPr>
      <w:r>
        <w:t xml:space="preserve">В целях реализации схемы водоотведения МО </w:t>
      </w:r>
      <w:r w:rsidR="008A5A85">
        <w:t>СП «</w:t>
      </w:r>
      <w:r w:rsidR="003B4367">
        <w:t>Поселок Юбилейный</w:t>
      </w:r>
      <w:r w:rsidR="008A5A85">
        <w:t>»</w:t>
      </w:r>
      <w:r>
        <w:t xml:space="preserve"> необходимо выполнить комплекс мероприятий, направленных на развити</w:t>
      </w:r>
      <w:r w:rsidR="008A5A85">
        <w:t>е</w:t>
      </w:r>
      <w:r>
        <w:t xml:space="preserve"> </w:t>
      </w:r>
      <w:r w:rsidR="008A5A85">
        <w:t>канализационных сетей</w:t>
      </w:r>
      <w:r w:rsidR="008A5A85" w:rsidRPr="008A5A85">
        <w:t xml:space="preserve"> </w:t>
      </w:r>
      <w:r w:rsidR="008A5A85">
        <w:t>(строительство сетей водоотведения) с</w:t>
      </w:r>
      <w:r>
        <w:t xml:space="preserve"> подключение</w:t>
      </w:r>
      <w:r w:rsidR="008A5A85">
        <w:t>м</w:t>
      </w:r>
      <w:r>
        <w:t xml:space="preserve"> новых абонентов на территори</w:t>
      </w:r>
      <w:r w:rsidR="008A5A85">
        <w:t xml:space="preserve">и </w:t>
      </w:r>
      <w:r w:rsidR="003B4367">
        <w:t>поселка Юбилейный</w:t>
      </w:r>
      <w:r w:rsidR="008A5A85">
        <w:t>.</w:t>
      </w:r>
      <w:bookmarkStart w:id="206" w:name="_Toc26472474"/>
    </w:p>
    <w:p w:rsidR="006C2D37" w:rsidRPr="00745CA4" w:rsidRDefault="006C2D37" w:rsidP="006C2D37">
      <w:pPr>
        <w:keepNext/>
        <w:widowControl w:val="0"/>
        <w:spacing w:after="0" w:line="360" w:lineRule="auto"/>
        <w:ind w:firstLine="851"/>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lastRenderedPageBreak/>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водоотведения </w:t>
      </w:r>
      <w:r>
        <w:rPr>
          <w:rFonts w:ascii="Times New Roman" w:eastAsia="Calibri" w:hAnsi="Times New Roman" w:cs="Times New Roman"/>
          <w:sz w:val="28"/>
          <w:szCs w:val="28"/>
        </w:rPr>
        <w:t xml:space="preserve">МО СП </w:t>
      </w:r>
      <w:r w:rsidRPr="003B4367">
        <w:rPr>
          <w:rFonts w:ascii="Times New Roman" w:eastAsia="Calibri" w:hAnsi="Times New Roman" w:cs="Times New Roman"/>
          <w:sz w:val="28"/>
          <w:szCs w:val="28"/>
        </w:rPr>
        <w:t>«</w:t>
      </w:r>
      <w:r w:rsidR="003B4367" w:rsidRPr="003B4367">
        <w:rPr>
          <w:rFonts w:ascii="Times New Roman" w:hAnsi="Times New Roman" w:cs="Times New Roman"/>
          <w:sz w:val="28"/>
          <w:szCs w:val="28"/>
        </w:rPr>
        <w:t>Поселок Юбилейный</w:t>
      </w:r>
      <w:r w:rsidRPr="003B4367">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не представляется возможным ввиду отсутствия </w:t>
      </w:r>
      <w:r w:rsidR="006D3501">
        <w:rPr>
          <w:rFonts w:ascii="Times New Roman" w:eastAsia="Calibri" w:hAnsi="Times New Roman" w:cs="Times New Roman"/>
          <w:sz w:val="28"/>
          <w:szCs w:val="28"/>
        </w:rPr>
        <w:t>информации.</w:t>
      </w:r>
    </w:p>
    <w:p w:rsidR="006C2D37" w:rsidRPr="00745CA4" w:rsidRDefault="006C2D37" w:rsidP="006C2D37">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В разделе приведен перечень основных мероприятий, который является ориентировочным и подлежит постоянной корректировке после утверждения производственных, инвестиционных программ и новых редакций Генерального плана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Пере</w:t>
      </w:r>
      <w:r>
        <w:rPr>
          <w:rFonts w:ascii="Times New Roman" w:eastAsia="Calibri" w:hAnsi="Times New Roman" w:cs="Times New Roman"/>
          <w:sz w:val="28"/>
          <w:szCs w:val="28"/>
        </w:rPr>
        <w:t>чень представлен в таблице 3</w:t>
      </w:r>
      <w:r w:rsidR="00281945">
        <w:rPr>
          <w:rFonts w:ascii="Times New Roman" w:eastAsia="Calibri" w:hAnsi="Times New Roman" w:cs="Times New Roman"/>
          <w:sz w:val="28"/>
          <w:szCs w:val="28"/>
        </w:rPr>
        <w:t>9</w:t>
      </w:r>
      <w:r>
        <w:rPr>
          <w:rFonts w:ascii="Times New Roman" w:eastAsia="Calibri" w:hAnsi="Times New Roman" w:cs="Times New Roman"/>
          <w:sz w:val="28"/>
          <w:szCs w:val="28"/>
        </w:rPr>
        <w:t>.</w:t>
      </w:r>
    </w:p>
    <w:p w:rsidR="006C2D37" w:rsidRPr="00745CA4" w:rsidRDefault="006C2D37" w:rsidP="006C2D37">
      <w:pPr>
        <w:spacing w:after="0" w:line="240" w:lineRule="auto"/>
        <w:jc w:val="both"/>
        <w:rPr>
          <w:rFonts w:ascii="Times New Roman" w:eastAsia="Calibri" w:hAnsi="Times New Roman" w:cs="Times New Roman"/>
          <w:color w:val="000000"/>
          <w:sz w:val="24"/>
          <w:szCs w:val="24"/>
        </w:rPr>
      </w:pPr>
      <w:r w:rsidRPr="006C2D37">
        <w:rPr>
          <w:rFonts w:ascii="Times New Roman" w:eastAsia="Calibri" w:hAnsi="Times New Roman" w:cs="Times New Roman"/>
          <w:color w:val="000000"/>
          <w:sz w:val="20"/>
          <w:szCs w:val="20"/>
        </w:rPr>
        <w:t>Таблица 3</w:t>
      </w:r>
      <w:r w:rsidR="00281945">
        <w:rPr>
          <w:rFonts w:ascii="Times New Roman" w:eastAsia="Calibri" w:hAnsi="Times New Roman" w:cs="Times New Roman"/>
          <w:color w:val="000000"/>
          <w:sz w:val="20"/>
          <w:szCs w:val="20"/>
        </w:rPr>
        <w:t>9</w:t>
      </w:r>
      <w:r w:rsidRPr="006C2D37">
        <w:rPr>
          <w:rFonts w:ascii="Times New Roman" w:eastAsia="Calibri" w:hAnsi="Times New Roman" w:cs="Times New Roman"/>
          <w:color w:val="000000"/>
          <w:sz w:val="20"/>
          <w:szCs w:val="20"/>
        </w:rPr>
        <w:t>-Перечень мероприятий по развитию централизованной системы водоотведения МО СП «</w:t>
      </w:r>
      <w:r w:rsidR="00DA04DC">
        <w:rPr>
          <w:rFonts w:ascii="Times New Roman" w:eastAsia="Calibri" w:hAnsi="Times New Roman" w:cs="Times New Roman"/>
          <w:color w:val="000000"/>
          <w:sz w:val="20"/>
          <w:szCs w:val="20"/>
        </w:rPr>
        <w:t>Поселок Юбилейный</w:t>
      </w:r>
      <w:r>
        <w:rPr>
          <w:rFonts w:ascii="Times New Roman" w:eastAsia="Calibri" w:hAnsi="Times New Roman" w:cs="Times New Roman"/>
          <w:color w:val="000000"/>
          <w:sz w:val="24"/>
          <w:szCs w:val="24"/>
        </w:rPr>
        <w:t>»</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854"/>
        <w:gridCol w:w="1287"/>
        <w:gridCol w:w="2949"/>
        <w:gridCol w:w="1949"/>
      </w:tblGrid>
      <w:tr w:rsidR="00DA04DC" w:rsidRPr="00FF6117" w:rsidTr="00426F0D">
        <w:trPr>
          <w:trHeight w:val="340"/>
        </w:trPr>
        <w:tc>
          <w:tcPr>
            <w:tcW w:w="531" w:type="dxa"/>
            <w:tcBorders>
              <w:top w:val="single" w:sz="4" w:space="0" w:color="auto"/>
              <w:left w:val="single" w:sz="4" w:space="0" w:color="auto"/>
              <w:bottom w:val="single" w:sz="4" w:space="0" w:color="auto"/>
              <w:right w:val="single" w:sz="4" w:space="0" w:color="auto"/>
            </w:tcBorders>
            <w:vAlign w:val="center"/>
            <w:hideMark/>
          </w:tcPr>
          <w:p w:rsidR="00DA04DC" w:rsidRPr="00426F0D" w:rsidRDefault="00DA04DC" w:rsidP="006C2D37">
            <w:pPr>
              <w:spacing w:after="0" w:line="240" w:lineRule="auto"/>
              <w:jc w:val="center"/>
              <w:rPr>
                <w:rFonts w:ascii="Times New Roman" w:eastAsia="Times New Roman" w:hAnsi="Times New Roman" w:cs="Times New Roman"/>
                <w:sz w:val="20"/>
                <w:szCs w:val="20"/>
                <w:lang w:eastAsia="ru-RU"/>
              </w:rPr>
            </w:pPr>
            <w:r w:rsidRPr="00426F0D">
              <w:rPr>
                <w:rFonts w:ascii="Times New Roman" w:eastAsia="Times New Roman" w:hAnsi="Times New Roman" w:cs="Times New Roman"/>
                <w:sz w:val="20"/>
                <w:szCs w:val="20"/>
                <w:lang w:eastAsia="ru-RU"/>
              </w:rPr>
              <w:t>№ п/п</w:t>
            </w:r>
          </w:p>
        </w:tc>
        <w:tc>
          <w:tcPr>
            <w:tcW w:w="2854" w:type="dxa"/>
            <w:tcBorders>
              <w:top w:val="single" w:sz="4" w:space="0" w:color="auto"/>
              <w:left w:val="single" w:sz="4" w:space="0" w:color="auto"/>
              <w:bottom w:val="single" w:sz="4" w:space="0" w:color="auto"/>
              <w:right w:val="single" w:sz="4" w:space="0" w:color="auto"/>
            </w:tcBorders>
            <w:vAlign w:val="center"/>
            <w:hideMark/>
          </w:tcPr>
          <w:p w:rsidR="00DA04DC" w:rsidRPr="00426F0D" w:rsidRDefault="00DA04DC" w:rsidP="006C2D37">
            <w:pPr>
              <w:spacing w:after="0" w:line="240" w:lineRule="auto"/>
              <w:jc w:val="center"/>
              <w:rPr>
                <w:rFonts w:ascii="Times New Roman" w:eastAsia="Times New Roman" w:hAnsi="Times New Roman" w:cs="Times New Roman"/>
                <w:sz w:val="20"/>
                <w:szCs w:val="20"/>
                <w:lang w:eastAsia="ru-RU"/>
              </w:rPr>
            </w:pPr>
            <w:r w:rsidRPr="00426F0D">
              <w:rPr>
                <w:rFonts w:ascii="Times New Roman" w:eastAsia="Times New Roman" w:hAnsi="Times New Roman" w:cs="Times New Roman"/>
                <w:color w:val="000000"/>
                <w:sz w:val="20"/>
                <w:szCs w:val="20"/>
                <w:lang w:eastAsia="ru-RU"/>
              </w:rPr>
              <w:t>Мероприятие</w:t>
            </w:r>
          </w:p>
        </w:tc>
        <w:tc>
          <w:tcPr>
            <w:tcW w:w="1287" w:type="dxa"/>
            <w:tcBorders>
              <w:top w:val="single" w:sz="4" w:space="0" w:color="auto"/>
              <w:left w:val="single" w:sz="4" w:space="0" w:color="auto"/>
              <w:bottom w:val="single" w:sz="4" w:space="0" w:color="auto"/>
              <w:right w:val="single" w:sz="4" w:space="0" w:color="auto"/>
            </w:tcBorders>
          </w:tcPr>
          <w:p w:rsidR="00DA04DC" w:rsidRPr="00426F0D" w:rsidRDefault="00DA04DC" w:rsidP="006C2D37">
            <w:pPr>
              <w:spacing w:after="0" w:line="240" w:lineRule="auto"/>
              <w:jc w:val="center"/>
              <w:rPr>
                <w:rFonts w:ascii="Times New Roman" w:eastAsia="Times New Roman" w:hAnsi="Times New Roman" w:cs="Times New Roman"/>
                <w:color w:val="000000"/>
                <w:sz w:val="20"/>
                <w:szCs w:val="20"/>
                <w:lang w:eastAsia="ru-RU"/>
              </w:rPr>
            </w:pPr>
            <w:r w:rsidRPr="00426F0D">
              <w:rPr>
                <w:rFonts w:ascii="Times New Roman" w:eastAsia="Times New Roman" w:hAnsi="Times New Roman" w:cs="Times New Roman"/>
                <w:color w:val="000000"/>
                <w:sz w:val="20"/>
                <w:szCs w:val="20"/>
                <w:lang w:eastAsia="ru-RU"/>
              </w:rPr>
              <w:t>Срок реализации</w:t>
            </w:r>
          </w:p>
        </w:tc>
        <w:tc>
          <w:tcPr>
            <w:tcW w:w="2949" w:type="dxa"/>
            <w:tcBorders>
              <w:top w:val="single" w:sz="4" w:space="0" w:color="auto"/>
              <w:left w:val="single" w:sz="4" w:space="0" w:color="auto"/>
              <w:bottom w:val="single" w:sz="4" w:space="0" w:color="auto"/>
              <w:right w:val="single" w:sz="4" w:space="0" w:color="auto"/>
            </w:tcBorders>
          </w:tcPr>
          <w:p w:rsidR="00DA04DC" w:rsidRPr="00426F0D" w:rsidRDefault="009B4166"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Способ оценки</w:t>
            </w:r>
          </w:p>
        </w:tc>
        <w:tc>
          <w:tcPr>
            <w:tcW w:w="1949" w:type="dxa"/>
            <w:tcBorders>
              <w:top w:val="single" w:sz="4" w:space="0" w:color="auto"/>
              <w:left w:val="single" w:sz="4" w:space="0" w:color="auto"/>
              <w:bottom w:val="single" w:sz="4" w:space="0" w:color="auto"/>
              <w:right w:val="single" w:sz="4" w:space="0" w:color="auto"/>
            </w:tcBorders>
          </w:tcPr>
          <w:p w:rsidR="00DA04DC" w:rsidRPr="00426F0D" w:rsidRDefault="00DA04DC" w:rsidP="006C2D37">
            <w:pPr>
              <w:spacing w:after="0" w:line="240" w:lineRule="auto"/>
              <w:jc w:val="center"/>
              <w:rPr>
                <w:rFonts w:ascii="Times New Roman" w:eastAsia="Times New Roman" w:hAnsi="Times New Roman" w:cs="Times New Roman"/>
                <w:color w:val="000000"/>
                <w:sz w:val="20"/>
                <w:szCs w:val="20"/>
                <w:lang w:eastAsia="ru-RU"/>
              </w:rPr>
            </w:pPr>
            <w:r w:rsidRPr="00426F0D">
              <w:rPr>
                <w:rFonts w:ascii="Times New Roman" w:eastAsia="Times New Roman" w:hAnsi="Times New Roman" w:cs="Times New Roman"/>
                <w:color w:val="000000"/>
                <w:sz w:val="20"/>
                <w:szCs w:val="20"/>
                <w:lang w:eastAsia="ru-RU"/>
              </w:rPr>
              <w:t>Источник финансирования</w:t>
            </w:r>
          </w:p>
        </w:tc>
      </w:tr>
      <w:tr w:rsidR="009B4166" w:rsidRPr="00FF6117" w:rsidTr="00E05809">
        <w:trPr>
          <w:trHeight w:val="340"/>
        </w:trPr>
        <w:tc>
          <w:tcPr>
            <w:tcW w:w="531" w:type="dxa"/>
            <w:tcBorders>
              <w:top w:val="single" w:sz="4" w:space="0" w:color="auto"/>
              <w:left w:val="single" w:sz="4" w:space="0" w:color="auto"/>
              <w:bottom w:val="single" w:sz="4" w:space="0" w:color="auto"/>
              <w:right w:val="single" w:sz="4" w:space="0" w:color="auto"/>
            </w:tcBorders>
            <w:vAlign w:val="center"/>
            <w:hideMark/>
          </w:tcPr>
          <w:p w:rsidR="009B4166" w:rsidRPr="00426F0D" w:rsidRDefault="009B4166" w:rsidP="009B4166">
            <w:pPr>
              <w:spacing w:after="0" w:line="240" w:lineRule="auto"/>
              <w:jc w:val="center"/>
              <w:rPr>
                <w:rFonts w:ascii="Times New Roman" w:eastAsia="Times New Roman" w:hAnsi="Times New Roman" w:cs="Times New Roman"/>
                <w:sz w:val="20"/>
                <w:szCs w:val="20"/>
                <w:lang w:eastAsia="ru-RU"/>
              </w:rPr>
            </w:pPr>
            <w:r w:rsidRPr="00426F0D">
              <w:rPr>
                <w:rFonts w:ascii="Times New Roman" w:eastAsia="Times New Roman" w:hAnsi="Times New Roman" w:cs="Times New Roman"/>
                <w:color w:val="000000"/>
                <w:sz w:val="20"/>
                <w:szCs w:val="20"/>
                <w:lang w:eastAsia="ru-RU"/>
              </w:rPr>
              <w:t>1</w:t>
            </w:r>
          </w:p>
        </w:tc>
        <w:tc>
          <w:tcPr>
            <w:tcW w:w="2854" w:type="dxa"/>
            <w:tcBorders>
              <w:top w:val="single" w:sz="4" w:space="0" w:color="auto"/>
              <w:left w:val="single" w:sz="4" w:space="0" w:color="auto"/>
              <w:bottom w:val="single" w:sz="4" w:space="0" w:color="auto"/>
              <w:right w:val="single" w:sz="4" w:space="0" w:color="auto"/>
            </w:tcBorders>
            <w:vAlign w:val="center"/>
          </w:tcPr>
          <w:p w:rsidR="009B4166" w:rsidRPr="00426F0D" w:rsidRDefault="009B4166" w:rsidP="009B4166">
            <w:pPr>
              <w:spacing w:after="0" w:line="240" w:lineRule="auto"/>
              <w:rPr>
                <w:rFonts w:ascii="Times New Roman" w:eastAsia="Times New Roman" w:hAnsi="Times New Roman" w:cs="Times New Roman"/>
                <w:sz w:val="20"/>
                <w:szCs w:val="20"/>
                <w:lang w:eastAsia="ru-RU"/>
              </w:rPr>
            </w:pPr>
            <w:r w:rsidRPr="00426F0D">
              <w:rPr>
                <w:rFonts w:ascii="Times New Roman" w:eastAsia="Times New Roman" w:hAnsi="Times New Roman" w:cs="Times New Roman"/>
                <w:sz w:val="20"/>
                <w:szCs w:val="20"/>
                <w:lang w:eastAsia="ru-RU"/>
              </w:rPr>
              <w:t>Строительство (развитие) сетей централизованного водоотведения, с подключением новых абонентов</w:t>
            </w:r>
          </w:p>
        </w:tc>
        <w:tc>
          <w:tcPr>
            <w:tcW w:w="1287" w:type="dxa"/>
            <w:tcBorders>
              <w:top w:val="single" w:sz="4" w:space="0" w:color="auto"/>
              <w:left w:val="single" w:sz="4" w:space="0" w:color="auto"/>
              <w:bottom w:val="single" w:sz="4" w:space="0" w:color="auto"/>
              <w:right w:val="single" w:sz="4" w:space="0" w:color="auto"/>
            </w:tcBorders>
            <w:vAlign w:val="center"/>
          </w:tcPr>
          <w:p w:rsidR="009B4166" w:rsidRPr="00426F0D" w:rsidRDefault="009B4166" w:rsidP="009B4166">
            <w:pPr>
              <w:spacing w:after="0" w:line="240" w:lineRule="auto"/>
              <w:jc w:val="center"/>
              <w:rPr>
                <w:rFonts w:ascii="Times New Roman" w:eastAsia="Times New Roman" w:hAnsi="Times New Roman" w:cs="Times New Roman"/>
                <w:color w:val="000000"/>
                <w:sz w:val="20"/>
                <w:szCs w:val="20"/>
                <w:lang w:eastAsia="ru-RU"/>
              </w:rPr>
            </w:pPr>
            <w:r w:rsidRPr="00426F0D">
              <w:rPr>
                <w:rFonts w:ascii="Times New Roman" w:eastAsia="Times New Roman" w:hAnsi="Times New Roman" w:cs="Times New Roman"/>
                <w:color w:val="000000"/>
                <w:sz w:val="20"/>
                <w:szCs w:val="20"/>
                <w:lang w:eastAsia="ru-RU"/>
              </w:rPr>
              <w:t>2021-2029гг.</w:t>
            </w:r>
          </w:p>
        </w:tc>
        <w:tc>
          <w:tcPr>
            <w:tcW w:w="2949" w:type="dxa"/>
            <w:tcBorders>
              <w:top w:val="single" w:sz="4" w:space="0" w:color="auto"/>
              <w:left w:val="single" w:sz="4" w:space="0" w:color="auto"/>
              <w:bottom w:val="single" w:sz="4" w:space="0" w:color="auto"/>
              <w:right w:val="single" w:sz="4" w:space="0" w:color="auto"/>
            </w:tcBorders>
            <w:vAlign w:val="center"/>
          </w:tcPr>
          <w:p w:rsidR="009B4166" w:rsidRPr="00676145" w:rsidRDefault="009B4166" w:rsidP="00281945">
            <w:pPr>
              <w:rPr>
                <w:rFonts w:ascii="Times New Roman" w:eastAsia="Calibri" w:hAnsi="Times New Roman" w:cs="Times New Roman"/>
                <w:sz w:val="20"/>
                <w:szCs w:val="20"/>
              </w:rPr>
            </w:pPr>
            <w:r w:rsidRPr="00676145">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p>
        </w:tc>
        <w:tc>
          <w:tcPr>
            <w:tcW w:w="1949" w:type="dxa"/>
            <w:tcBorders>
              <w:top w:val="single" w:sz="4" w:space="0" w:color="auto"/>
              <w:left w:val="single" w:sz="4" w:space="0" w:color="auto"/>
              <w:bottom w:val="single" w:sz="4" w:space="0" w:color="auto"/>
              <w:right w:val="single" w:sz="4" w:space="0" w:color="auto"/>
            </w:tcBorders>
            <w:vAlign w:val="center"/>
          </w:tcPr>
          <w:p w:rsidR="00281945" w:rsidRPr="00426F0D" w:rsidRDefault="009B4166" w:rsidP="009B4166">
            <w:pPr>
              <w:jc w:val="center"/>
              <w:rPr>
                <w:rFonts w:ascii="Times New Roman" w:eastAsia="Calibri" w:hAnsi="Times New Roman" w:cs="Times New Roman"/>
                <w:sz w:val="20"/>
                <w:szCs w:val="20"/>
              </w:rPr>
            </w:pPr>
            <w:r w:rsidRPr="00426F0D">
              <w:rPr>
                <w:rFonts w:ascii="Times New Roman" w:eastAsia="Calibri" w:hAnsi="Times New Roman" w:cs="Times New Roman"/>
                <w:sz w:val="20"/>
                <w:szCs w:val="20"/>
              </w:rPr>
              <w:t>Софинансирование бюджетных средств из областного, местного бюджетов</w:t>
            </w:r>
            <w:r w:rsidR="00281945">
              <w:rPr>
                <w:rFonts w:ascii="Times New Roman" w:eastAsia="Calibri" w:hAnsi="Times New Roman" w:cs="Times New Roman"/>
                <w:sz w:val="20"/>
                <w:szCs w:val="20"/>
              </w:rPr>
              <w:t>, средства инвестора</w:t>
            </w:r>
          </w:p>
          <w:p w:rsidR="009B4166" w:rsidRPr="00426F0D" w:rsidRDefault="009B4166" w:rsidP="009B4166">
            <w:pPr>
              <w:jc w:val="center"/>
              <w:outlineLvl w:val="0"/>
              <w:rPr>
                <w:rFonts w:ascii="Times New Roman" w:eastAsia="Calibri" w:hAnsi="Times New Roman" w:cs="Times New Roman"/>
                <w:bCs/>
                <w:caps/>
                <w:color w:val="000000"/>
                <w:sz w:val="20"/>
                <w:szCs w:val="20"/>
              </w:rPr>
            </w:pPr>
          </w:p>
        </w:tc>
      </w:tr>
      <w:tr w:rsidR="009B4166" w:rsidRPr="00FF6117" w:rsidTr="00426F0D">
        <w:trPr>
          <w:trHeight w:val="340"/>
        </w:trPr>
        <w:tc>
          <w:tcPr>
            <w:tcW w:w="531" w:type="dxa"/>
            <w:tcBorders>
              <w:top w:val="single" w:sz="4" w:space="0" w:color="auto"/>
              <w:left w:val="single" w:sz="4" w:space="0" w:color="auto"/>
              <w:bottom w:val="single" w:sz="4" w:space="0" w:color="auto"/>
              <w:right w:val="single" w:sz="4" w:space="0" w:color="auto"/>
            </w:tcBorders>
            <w:vAlign w:val="center"/>
          </w:tcPr>
          <w:p w:rsidR="009B4166" w:rsidRPr="00426F0D" w:rsidRDefault="009B4166" w:rsidP="009B4166">
            <w:pPr>
              <w:spacing w:after="0" w:line="240" w:lineRule="auto"/>
              <w:jc w:val="center"/>
              <w:rPr>
                <w:rFonts w:ascii="Times New Roman" w:eastAsia="Times New Roman" w:hAnsi="Times New Roman" w:cs="Times New Roman"/>
                <w:color w:val="000000"/>
                <w:sz w:val="20"/>
                <w:szCs w:val="20"/>
                <w:lang w:eastAsia="ru-RU"/>
              </w:rPr>
            </w:pPr>
            <w:r w:rsidRPr="00426F0D">
              <w:rPr>
                <w:rFonts w:ascii="Times New Roman" w:eastAsia="Times New Roman" w:hAnsi="Times New Roman" w:cs="Times New Roman"/>
                <w:color w:val="000000"/>
                <w:sz w:val="20"/>
                <w:szCs w:val="20"/>
                <w:lang w:eastAsia="ru-RU"/>
              </w:rPr>
              <w:t>2</w:t>
            </w:r>
          </w:p>
        </w:tc>
        <w:tc>
          <w:tcPr>
            <w:tcW w:w="2854" w:type="dxa"/>
            <w:tcBorders>
              <w:top w:val="single" w:sz="4" w:space="0" w:color="auto"/>
              <w:left w:val="single" w:sz="4" w:space="0" w:color="auto"/>
              <w:bottom w:val="single" w:sz="4" w:space="0" w:color="auto"/>
              <w:right w:val="single" w:sz="4" w:space="0" w:color="auto"/>
            </w:tcBorders>
            <w:vAlign w:val="center"/>
          </w:tcPr>
          <w:p w:rsidR="009B4166" w:rsidRPr="00426F0D" w:rsidRDefault="009B4166" w:rsidP="009B4166">
            <w:pPr>
              <w:spacing w:after="0" w:line="240" w:lineRule="auto"/>
              <w:rPr>
                <w:rFonts w:ascii="Times New Roman" w:eastAsia="Times New Roman" w:hAnsi="Times New Roman" w:cs="Times New Roman"/>
                <w:sz w:val="20"/>
                <w:szCs w:val="20"/>
                <w:lang w:eastAsia="ru-RU"/>
              </w:rPr>
            </w:pPr>
            <w:r w:rsidRPr="00426F0D">
              <w:rPr>
                <w:rFonts w:ascii="Times New Roman" w:eastAsia="Times New Roman" w:hAnsi="Times New Roman" w:cs="Times New Roman"/>
                <w:sz w:val="20"/>
                <w:szCs w:val="20"/>
                <w:lang w:eastAsia="ru-RU"/>
              </w:rPr>
              <w:t>Капитальный ремонт канализационной насосной станции с заменой автоматики СП «Поселок Юбилейный»</w:t>
            </w:r>
          </w:p>
        </w:tc>
        <w:tc>
          <w:tcPr>
            <w:tcW w:w="1287" w:type="dxa"/>
            <w:tcBorders>
              <w:top w:val="single" w:sz="4" w:space="0" w:color="auto"/>
              <w:left w:val="single" w:sz="4" w:space="0" w:color="auto"/>
              <w:bottom w:val="single" w:sz="4" w:space="0" w:color="auto"/>
              <w:right w:val="single" w:sz="4" w:space="0" w:color="auto"/>
            </w:tcBorders>
            <w:vAlign w:val="center"/>
          </w:tcPr>
          <w:p w:rsidR="009B4166" w:rsidRPr="00426F0D" w:rsidRDefault="009B4166" w:rsidP="009B4166">
            <w:pPr>
              <w:spacing w:after="0" w:line="240" w:lineRule="auto"/>
              <w:jc w:val="center"/>
              <w:rPr>
                <w:rFonts w:ascii="Times New Roman" w:eastAsia="Times New Roman" w:hAnsi="Times New Roman" w:cs="Times New Roman"/>
                <w:color w:val="000000"/>
                <w:sz w:val="20"/>
                <w:szCs w:val="20"/>
                <w:lang w:eastAsia="ru-RU"/>
              </w:rPr>
            </w:pPr>
            <w:r w:rsidRPr="00426F0D">
              <w:rPr>
                <w:rFonts w:ascii="Times New Roman" w:eastAsia="Times New Roman" w:hAnsi="Times New Roman" w:cs="Times New Roman"/>
                <w:color w:val="000000"/>
                <w:sz w:val="20"/>
                <w:szCs w:val="20"/>
                <w:lang w:eastAsia="ru-RU"/>
              </w:rPr>
              <w:t>2022 г.</w:t>
            </w:r>
          </w:p>
        </w:tc>
        <w:tc>
          <w:tcPr>
            <w:tcW w:w="2949" w:type="dxa"/>
            <w:tcBorders>
              <w:top w:val="single" w:sz="4" w:space="0" w:color="auto"/>
              <w:left w:val="single" w:sz="4" w:space="0" w:color="auto"/>
              <w:bottom w:val="single" w:sz="4" w:space="0" w:color="auto"/>
              <w:right w:val="single" w:sz="4" w:space="0" w:color="auto"/>
            </w:tcBorders>
          </w:tcPr>
          <w:p w:rsidR="009B4166" w:rsidRPr="00426F0D" w:rsidRDefault="009B4166" w:rsidP="009B4166">
            <w:pPr>
              <w:spacing w:after="0" w:line="240" w:lineRule="auto"/>
              <w:rPr>
                <w:rFonts w:ascii="Times New Roman" w:eastAsia="Calibri" w:hAnsi="Times New Roman" w:cs="Times New Roman"/>
                <w:sz w:val="20"/>
                <w:szCs w:val="20"/>
              </w:rPr>
            </w:pPr>
            <w:r w:rsidRPr="00426F0D">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Pr="00426F0D">
              <w:rPr>
                <w:rFonts w:ascii="Times New Roman" w:hAnsi="Times New Roman" w:cs="Times New Roman"/>
                <w:sz w:val="20"/>
                <w:szCs w:val="20"/>
              </w:rPr>
              <w:t xml:space="preserve">муниципального района «Малоярославецкий район» «Чистая вода в муниципальном районе «Малоярославецкий район», утвержденной постановлением Малоярославецкой районной администрацией МР «Малоярославецкий район» от 01.11.2018г. №1187 </w:t>
            </w:r>
          </w:p>
        </w:tc>
        <w:tc>
          <w:tcPr>
            <w:tcW w:w="1949" w:type="dxa"/>
            <w:tcBorders>
              <w:top w:val="single" w:sz="4" w:space="0" w:color="auto"/>
              <w:left w:val="single" w:sz="4" w:space="0" w:color="auto"/>
              <w:bottom w:val="single" w:sz="4" w:space="0" w:color="auto"/>
              <w:right w:val="single" w:sz="4" w:space="0" w:color="auto"/>
            </w:tcBorders>
            <w:vAlign w:val="center"/>
          </w:tcPr>
          <w:p w:rsidR="00281945" w:rsidRPr="00426F0D" w:rsidRDefault="00281945" w:rsidP="00281945">
            <w:pPr>
              <w:jc w:val="center"/>
              <w:rPr>
                <w:rFonts w:ascii="Times New Roman" w:eastAsia="Calibri" w:hAnsi="Times New Roman" w:cs="Times New Roman"/>
                <w:sz w:val="20"/>
                <w:szCs w:val="20"/>
              </w:rPr>
            </w:pPr>
            <w:r w:rsidRPr="00426F0D">
              <w:rPr>
                <w:rFonts w:ascii="Times New Roman" w:eastAsia="Calibri" w:hAnsi="Times New Roman" w:cs="Times New Roman"/>
                <w:sz w:val="20"/>
                <w:szCs w:val="20"/>
              </w:rPr>
              <w:t>Софинансирование бюджетных средств из областного, местного бюджетов</w:t>
            </w:r>
          </w:p>
          <w:p w:rsidR="009B4166" w:rsidRPr="00426F0D" w:rsidRDefault="009B4166" w:rsidP="009B4166">
            <w:pPr>
              <w:jc w:val="center"/>
              <w:rPr>
                <w:rFonts w:ascii="Times New Roman" w:eastAsia="Calibri" w:hAnsi="Times New Roman" w:cs="Times New Roman"/>
                <w:sz w:val="20"/>
                <w:szCs w:val="20"/>
              </w:rPr>
            </w:pPr>
          </w:p>
        </w:tc>
      </w:tr>
    </w:tbl>
    <w:p w:rsidR="006C2D37" w:rsidRDefault="006C2D37" w:rsidP="006C2D37">
      <w:pPr>
        <w:pStyle w:val="afff9"/>
      </w:pPr>
    </w:p>
    <w:p w:rsidR="003C26F1" w:rsidRDefault="003C26F1" w:rsidP="006C2D37">
      <w:pPr>
        <w:pStyle w:val="afff9"/>
        <w:spacing w:line="240" w:lineRule="auto"/>
        <w:rPr>
          <w:rStyle w:val="1114"/>
          <w:caps w:val="0"/>
          <w:color w:val="000000"/>
        </w:rPr>
      </w:pPr>
      <w:r w:rsidRPr="006C2D37">
        <w:rPr>
          <w:b/>
        </w:rPr>
        <w:t>3.4.3.</w:t>
      </w:r>
      <w:r w:rsidRPr="006C2D37">
        <w:t xml:space="preserve"> </w:t>
      </w:r>
      <w:r w:rsidRPr="006C2D37">
        <w:rPr>
          <w:rStyle w:val="1114"/>
          <w:caps w:val="0"/>
          <w:color w:val="000000"/>
        </w:rPr>
        <w:t>Техническое обоснование основных мероприятий по реализации схем</w:t>
      </w:r>
      <w:r w:rsidR="00A35208">
        <w:rPr>
          <w:rStyle w:val="1114"/>
          <w:caps w:val="0"/>
          <w:color w:val="000000"/>
        </w:rPr>
        <w:t>ы</w:t>
      </w:r>
      <w:r w:rsidRPr="006C2D37">
        <w:rPr>
          <w:rStyle w:val="1114"/>
          <w:caps w:val="0"/>
          <w:color w:val="000000"/>
        </w:rPr>
        <w:t xml:space="preserve"> водоотведения</w:t>
      </w:r>
      <w:bookmarkEnd w:id="206"/>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Технические обоснования основных мероприятий по реализации схемы водоотведения проводятся на основе: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анализа существующих технических и технологических проблем</w:t>
      </w:r>
      <w:r>
        <w:rPr>
          <w:rFonts w:ascii="Times New Roman" w:hAnsi="Times New Roman" w:cs="Times New Roman"/>
          <w:sz w:val="28"/>
          <w:szCs w:val="28"/>
        </w:rPr>
        <w:t>;</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745CA4">
        <w:rPr>
          <w:rFonts w:ascii="Times New Roman" w:hAnsi="Times New Roman" w:cs="Times New Roman"/>
          <w:sz w:val="28"/>
          <w:szCs w:val="28"/>
        </w:rPr>
        <w:t>анализа состояния объектов системы водоотведения и результатов обследований, и включают в себя, в зависимости от типа объекта, оценку по критериям:</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бесперебойности предоставления услуг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повышение энергетической эффективности сооружений и оборудования системы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надежности водоотведения, повышение надежности, продление срока службы сооружений и оборудования;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обновление канализационной сети в целях повышения надежности и снижения количества повреждений и засоров;</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доступа к услугам водоотведения для новых потребителей, включая осваиваемые и преобразуемые территории и обеспечение приема хозяйственно-бытовых сточных вод в целях исключения сброса неочищенных сточных вод.</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Обеспечение доступа к услугам водоотведения для новых потребителей сопряжено с необходимостью их инженерного обеспечения в части канализования.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Доступ к услугам водоотведения для существующих и перспективных потребителей, а также создание условий для их обеспечения, осуществляется за счет строительства канализационных трубопроводов и инженерных сооружений на основании договоров о технологическом присоединении, выполняемых в соответствии с нормами, установленными законодательством, в том числе: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Федеральным законом от 7 декабря 2011 г. № 416-ФЗ «О водоснабжении и водоотведении»;</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45CA4">
        <w:rPr>
          <w:rFonts w:ascii="Times New Roman" w:hAnsi="Times New Roman" w:cs="Times New Roman"/>
          <w:sz w:val="28"/>
          <w:szCs w:val="28"/>
        </w:rPr>
        <w:t>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w:t>
      </w:r>
      <w:r w:rsidRPr="00745CA4">
        <w:rPr>
          <w:rFonts w:ascii="Times New Roman" w:hAnsi="Times New Roman" w:cs="Times New Roman"/>
          <w:sz w:val="28"/>
          <w:szCs w:val="28"/>
        </w:rPr>
        <w:t>остановлением Правительства Российской Федерации от 29 июля 2013 г. № 645 «Об утверждении типовых договоров в области холодного водоснабжения и водоотведения».</w:t>
      </w:r>
    </w:p>
    <w:p w:rsidR="003C26F1" w:rsidRPr="00BF3785" w:rsidRDefault="003C26F1" w:rsidP="00A35208">
      <w:pPr>
        <w:spacing w:after="0" w:line="240" w:lineRule="auto"/>
        <w:ind w:firstLine="851"/>
        <w:jc w:val="both"/>
        <w:outlineLvl w:val="2"/>
        <w:rPr>
          <w:rFonts w:ascii="Times New Roman" w:eastAsia="Times New Roman" w:hAnsi="Times New Roman" w:cs="Times New Roman"/>
          <w:b/>
          <w:color w:val="000000"/>
          <w:sz w:val="28"/>
          <w:szCs w:val="24"/>
          <w:lang w:eastAsia="ru-RU"/>
        </w:rPr>
      </w:pPr>
      <w:bookmarkStart w:id="207" w:name="_Toc2647247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Сведения о вновь строящихся, реконструируемых и предлагаемых в выводу из эксплуатации объектах централизованной системы водоотведения</w:t>
      </w:r>
      <w:bookmarkEnd w:id="207"/>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проектный срок до 01.01.2029 года </w:t>
      </w:r>
      <w:r w:rsidR="00A35208">
        <w:rPr>
          <w:rFonts w:ascii="Times New Roman" w:hAnsi="Times New Roman" w:cs="Times New Roman"/>
          <w:sz w:val="28"/>
          <w:szCs w:val="28"/>
        </w:rPr>
        <w:t>водоотведение МО СП «</w:t>
      </w:r>
      <w:r w:rsidR="00C30D56">
        <w:rPr>
          <w:rFonts w:ascii="Times New Roman" w:hAnsi="Times New Roman" w:cs="Times New Roman"/>
          <w:sz w:val="28"/>
          <w:szCs w:val="28"/>
        </w:rPr>
        <w:t>Поселок Юбилейный</w:t>
      </w:r>
      <w:r w:rsidR="00A35208">
        <w:rPr>
          <w:rFonts w:ascii="Times New Roman" w:hAnsi="Times New Roman" w:cs="Times New Roman"/>
          <w:sz w:val="28"/>
          <w:szCs w:val="28"/>
        </w:rPr>
        <w:t>»</w:t>
      </w:r>
      <w:r>
        <w:rPr>
          <w:rFonts w:ascii="Times New Roman" w:hAnsi="Times New Roman" w:cs="Times New Roman"/>
          <w:sz w:val="28"/>
          <w:szCs w:val="28"/>
        </w:rPr>
        <w:t xml:space="preserve"> предусматривается в существующих границах.</w:t>
      </w:r>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повышения качества водоотведения предлагается в течении расчетного срока действия настоящего документа реализовать основные мероприятия по строительству системы централизованной канализации.</w:t>
      </w:r>
    </w:p>
    <w:p w:rsidR="003C26F1" w:rsidRDefault="003C26F1" w:rsidP="003C26F1">
      <w:pPr>
        <w:spacing w:after="0" w:line="360" w:lineRule="auto"/>
        <w:ind w:firstLine="709"/>
        <w:jc w:val="both"/>
        <w:rPr>
          <w:rFonts w:ascii="Times New Roman" w:hAnsi="Times New Roman" w:cs="Times New Roman"/>
          <w:sz w:val="28"/>
          <w:szCs w:val="28"/>
        </w:rPr>
      </w:pPr>
      <w:bookmarkStart w:id="208" w:name="_GoBack"/>
      <w:bookmarkEnd w:id="208"/>
      <w:r>
        <w:rPr>
          <w:rFonts w:ascii="Times New Roman" w:hAnsi="Times New Roman" w:cs="Times New Roman"/>
          <w:sz w:val="28"/>
          <w:szCs w:val="28"/>
        </w:rPr>
        <w:t>На перспективу развития системы водоотведения планируется строительство коллекторов и квартальных сетей в соответствии с документами территориального планирования муниципального образования (проектами планировок территории).</w:t>
      </w:r>
    </w:p>
    <w:p w:rsidR="0087088A" w:rsidRPr="00BF3785" w:rsidRDefault="0087088A" w:rsidP="003C26F1">
      <w:pPr>
        <w:spacing w:after="0" w:line="360" w:lineRule="auto"/>
        <w:ind w:firstLine="709"/>
        <w:jc w:val="both"/>
        <w:rPr>
          <w:rFonts w:ascii="Times New Roman" w:hAnsi="Times New Roman" w:cs="Times New Roman"/>
          <w:sz w:val="28"/>
          <w:szCs w:val="28"/>
        </w:rPr>
      </w:pPr>
    </w:p>
    <w:p w:rsidR="003C26F1" w:rsidRDefault="003C26F1" w:rsidP="0087088A">
      <w:pPr>
        <w:spacing w:after="0" w:line="240" w:lineRule="auto"/>
        <w:ind w:firstLine="709"/>
        <w:jc w:val="both"/>
        <w:outlineLvl w:val="2"/>
        <w:rPr>
          <w:rFonts w:ascii="Times New Roman" w:eastAsia="Times New Roman" w:hAnsi="Times New Roman" w:cs="Times New Roman"/>
          <w:b/>
          <w:color w:val="000000" w:themeColor="text1"/>
          <w:sz w:val="28"/>
          <w:szCs w:val="24"/>
          <w:lang w:eastAsia="ru-RU"/>
        </w:rPr>
      </w:pPr>
      <w:bookmarkStart w:id="209" w:name="_Toc26472476"/>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09"/>
    </w:p>
    <w:p w:rsidR="0087088A" w:rsidRPr="0087088A" w:rsidRDefault="0087088A" w:rsidP="0087088A">
      <w:pPr>
        <w:spacing w:after="0" w:line="360" w:lineRule="auto"/>
        <w:ind w:firstLine="709"/>
        <w:jc w:val="both"/>
        <w:rPr>
          <w:rFonts w:ascii="Times New Roman" w:hAnsi="Times New Roman" w:cs="Times New Roman"/>
          <w:sz w:val="28"/>
          <w:szCs w:val="28"/>
        </w:rPr>
      </w:pPr>
      <w:r w:rsidRPr="0087088A">
        <w:rPr>
          <w:rFonts w:ascii="Times New Roman" w:hAnsi="Times New Roman" w:cs="Times New Roman"/>
          <w:sz w:val="28"/>
          <w:szCs w:val="28"/>
        </w:rPr>
        <w:t>Системы диспетчеризации, телемеханизации, а также автоматизированные системы управления режимами водоотведения в сельском поселении отсутствуют. Установка данных систем не планируется.</w:t>
      </w:r>
    </w:p>
    <w:p w:rsidR="003C26F1" w:rsidRDefault="003C26F1" w:rsidP="003C26F1">
      <w:pPr>
        <w:pStyle w:val="afff9"/>
      </w:pPr>
      <w:r>
        <w:t>На перспективных объектах водоотведения необходимо предусм</w:t>
      </w:r>
      <w:r w:rsidR="00A2512F">
        <w:t>атривать</w:t>
      </w:r>
      <w:r>
        <w:t xml:space="preserve"> </w:t>
      </w:r>
      <w:r w:rsidR="00A2512F">
        <w:t>а</w:t>
      </w:r>
      <w:r>
        <w:t>втоматизированные системы управления технологическими процессами (АСУ ТП), а также систему диспетчеризации. Работу объектов предусмотреть в автоматическом режиме, с выводом сигналов в диспетчерский пункт.</w:t>
      </w:r>
    </w:p>
    <w:p w:rsidR="003C26F1" w:rsidRDefault="003C26F1" w:rsidP="003C26F1">
      <w:pPr>
        <w:pStyle w:val="afff9"/>
      </w:pPr>
      <w:r>
        <w:t xml:space="preserve">Структура типовой системы сбора и анализа данных показана на рисунке </w:t>
      </w:r>
      <w:r w:rsidR="00A2512F">
        <w:t>4</w:t>
      </w:r>
      <w:r>
        <w:t>.</w:t>
      </w:r>
    </w:p>
    <w:p w:rsidR="003C26F1" w:rsidRPr="000E5774" w:rsidRDefault="003C26F1" w:rsidP="003C26F1">
      <w:pPr>
        <w:pStyle w:val="ae"/>
        <w:keepNext/>
        <w:spacing w:before="0" w:after="0"/>
        <w:rPr>
          <w:b w:val="0"/>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3C26F1" w:rsidTr="003C26F1">
        <w:tc>
          <w:tcPr>
            <w:tcW w:w="9570" w:type="dxa"/>
          </w:tcPr>
          <w:p w:rsidR="003C26F1" w:rsidRDefault="003C26F1" w:rsidP="003C26F1">
            <w:pPr>
              <w:pStyle w:val="afff9"/>
              <w:ind w:firstLine="0"/>
              <w:jc w:val="center"/>
            </w:pPr>
            <w:r>
              <w:rPr>
                <w:noProof/>
                <w:lang w:eastAsia="ru-RU"/>
              </w:rPr>
              <w:drawing>
                <wp:inline distT="0" distB="0" distL="0" distR="0" wp14:anchorId="22DFF17C" wp14:editId="043FE9E9">
                  <wp:extent cx="4495800" cy="3253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56"/>
                          <a:stretch/>
                        </pic:blipFill>
                        <pic:spPr bwMode="auto">
                          <a:xfrm>
                            <a:off x="0" y="0"/>
                            <a:ext cx="4495800" cy="32532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2512F" w:rsidRPr="000E5774" w:rsidRDefault="00A2512F" w:rsidP="00A2512F">
      <w:pPr>
        <w:pStyle w:val="ae"/>
        <w:keepNext/>
        <w:spacing w:before="0" w:after="0"/>
        <w:jc w:val="center"/>
        <w:rPr>
          <w:b w:val="0"/>
          <w:sz w:val="20"/>
          <w:szCs w:val="20"/>
        </w:rPr>
      </w:pPr>
      <w:r w:rsidRPr="000E5774">
        <w:rPr>
          <w:b w:val="0"/>
          <w:sz w:val="20"/>
          <w:szCs w:val="20"/>
        </w:rPr>
        <w:t xml:space="preserve">Рисунок </w:t>
      </w:r>
      <w:r>
        <w:rPr>
          <w:b w:val="0"/>
          <w:sz w:val="20"/>
          <w:szCs w:val="20"/>
        </w:rPr>
        <w:t>4</w:t>
      </w:r>
      <w:r w:rsidRPr="000E5774">
        <w:rPr>
          <w:b w:val="0"/>
          <w:sz w:val="20"/>
          <w:szCs w:val="20"/>
        </w:rPr>
        <w:t xml:space="preserve"> – Структура системы диспетчеризации</w:t>
      </w:r>
    </w:p>
    <w:p w:rsidR="003C26F1" w:rsidRDefault="003C26F1" w:rsidP="00A2512F">
      <w:pPr>
        <w:pStyle w:val="afff9"/>
        <w:jc w:val="center"/>
      </w:pPr>
    </w:p>
    <w:p w:rsidR="003C26F1" w:rsidRDefault="003C26F1" w:rsidP="003C26F1">
      <w:pPr>
        <w:pStyle w:val="afff9"/>
      </w:pPr>
      <w:r>
        <w:t>Создаваемая система автоматизированного управления позволит решать следующие задачи:</w:t>
      </w:r>
    </w:p>
    <w:p w:rsidR="003C26F1" w:rsidRDefault="003C26F1" w:rsidP="003C26F1">
      <w:pPr>
        <w:pStyle w:val="afff7"/>
      </w:pPr>
      <w:r>
        <w:t xml:space="preserve"> автоматизированного дистанционного управления исполнительными механизмами и регулирующими органами;</w:t>
      </w:r>
    </w:p>
    <w:p w:rsidR="003C26F1" w:rsidRDefault="003C26F1" w:rsidP="003C26F1">
      <w:pPr>
        <w:pStyle w:val="afff7"/>
      </w:pPr>
      <w:r>
        <w:t xml:space="preserve"> формирования и представления оператору (диспетчеру) оперативной и учетной информации по технологическому процессу;</w:t>
      </w:r>
    </w:p>
    <w:p w:rsidR="003C26F1" w:rsidRDefault="003C26F1" w:rsidP="003C26F1">
      <w:pPr>
        <w:pStyle w:val="afff7"/>
      </w:pPr>
      <w:r>
        <w:t xml:space="preserve"> создание временных графиков запуска и остановки технологического оборудования;</w:t>
      </w:r>
    </w:p>
    <w:p w:rsidR="003C26F1" w:rsidRDefault="003C26F1" w:rsidP="003C26F1">
      <w:pPr>
        <w:pStyle w:val="afff7"/>
      </w:pPr>
      <w:r>
        <w:t xml:space="preserve"> вывод аварийных сигналов на дисплей рабочей станции (оператора) диспетчера;</w:t>
      </w:r>
    </w:p>
    <w:p w:rsidR="003C26F1" w:rsidRDefault="003C26F1" w:rsidP="003C26F1">
      <w:pPr>
        <w:pStyle w:val="afff7"/>
      </w:pPr>
      <w:r>
        <w:t xml:space="preserve"> ведения автоматизированного контроля и архивирования состояний работы технологического оборудования в целом и отдельных исполнительных механизмов в частности, а также вносимых изменений в параметры управления и контроля;</w:t>
      </w:r>
    </w:p>
    <w:p w:rsidR="003C26F1" w:rsidRDefault="003C26F1" w:rsidP="003C26F1">
      <w:pPr>
        <w:pStyle w:val="afff7"/>
      </w:pPr>
      <w:r>
        <w:lastRenderedPageBreak/>
        <w:t xml:space="preserve"> повышение надежности работы сооружений за счет своевременного предупреждения аварийных ситуаций, скорейшего их обнаружения и ликвидации.</w:t>
      </w:r>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10" w:name="_Toc26472477"/>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6</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вариантов маршрутов прохождения трубопроводов (трасс), расположения намечаемых площадок под строительство сооружений водоотведения и их обоснование</w:t>
      </w:r>
      <w:bookmarkEnd w:id="210"/>
    </w:p>
    <w:p w:rsidR="00F7472A" w:rsidRPr="00745CA4" w:rsidRDefault="00F7472A" w:rsidP="00F7472A">
      <w:pPr>
        <w:spacing w:after="0" w:line="360" w:lineRule="auto"/>
        <w:ind w:firstLine="851"/>
        <w:jc w:val="both"/>
        <w:rPr>
          <w:rFonts w:ascii="Times New Roman" w:hAnsi="Times New Roman" w:cs="Times New Roman"/>
          <w:sz w:val="28"/>
          <w:szCs w:val="28"/>
        </w:rPr>
      </w:pPr>
      <w:bookmarkStart w:id="211" w:name="_Toc26472478"/>
      <w:r w:rsidRPr="00745CA4">
        <w:rPr>
          <w:rFonts w:ascii="Times New Roman" w:hAnsi="Times New Roman" w:cs="Times New Roman"/>
          <w:sz w:val="28"/>
          <w:szCs w:val="28"/>
        </w:rPr>
        <w:t>Точные варианты маршрутов прохождения трубопроводов к объектам нового строительства и перспективной загрузки могут быть определены только после проведения и утверждения проектных работ по данным объектам</w:t>
      </w:r>
      <w:r>
        <w:rPr>
          <w:rFonts w:ascii="Times New Roman" w:hAnsi="Times New Roman" w:cs="Times New Roman"/>
          <w:sz w:val="28"/>
          <w:szCs w:val="28"/>
        </w:rPr>
        <w:t>.</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Проект должен предусмотреть и тщательно разработать все детали нового строительства и реконструкции объектов. </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Техническим заданием на проектирование является: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водоотведения. Предложение наиболее приемлемого и выгодного для Заказчика варианта технологической схемы и способ проведения работ. </w:t>
      </w: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Трубы, используемые для сооружения наружной канализации, должны:</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иметь хорошую сопротивляемость динамическому и статическому воздействию;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не деформироваться под действием тяжести насыпанного поверх труб грунта;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выдерживать без повреждений нагрузку проходящих пешеходов и проезжающего автотранспорта;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не подвергаться смещению в стыковочных узлах, приводящих к разгерметизации системы, под действием изменения уровня подземных вод. </w:t>
      </w:r>
    </w:p>
    <w:p w:rsidR="00A2512F" w:rsidRDefault="00F7472A" w:rsidP="00F7472A">
      <w:pPr>
        <w:spacing w:after="0" w:line="360" w:lineRule="auto"/>
        <w:ind w:firstLine="993"/>
        <w:jc w:val="both"/>
        <w:outlineLvl w:val="2"/>
        <w:rPr>
          <w:rFonts w:ascii="Times New Roman" w:eastAsia="Times New Roman" w:hAnsi="Times New Roman" w:cs="Times New Roman"/>
          <w:b/>
          <w:color w:val="000000"/>
          <w:sz w:val="28"/>
          <w:szCs w:val="24"/>
          <w:lang w:eastAsia="ru-RU"/>
        </w:rPr>
      </w:pPr>
      <w:r w:rsidRPr="00745CA4">
        <w:rPr>
          <w:rFonts w:ascii="Times New Roman" w:hAnsi="Times New Roman" w:cs="Times New Roman"/>
          <w:sz w:val="28"/>
          <w:szCs w:val="28"/>
        </w:rPr>
        <w:lastRenderedPageBreak/>
        <w:t>Главное требование, которое применяется к канализационным трубам - это обеспечение надежного отвода стоков в нужное место. Сточные воды содержат экологически опасные, агрессивные вещества и микроорганизмы. Трубы для наружной канализации должны обладать кольцевой жесткостью, стойкостью к агрессивным средам не только внутри, но и снаружи</w:t>
      </w:r>
      <w:r>
        <w:rPr>
          <w:rFonts w:ascii="Times New Roman" w:hAnsi="Times New Roman" w:cs="Times New Roman"/>
          <w:sz w:val="28"/>
          <w:szCs w:val="28"/>
        </w:rPr>
        <w:t>.</w:t>
      </w:r>
    </w:p>
    <w:p w:rsidR="00A2512F" w:rsidRDefault="00A2512F" w:rsidP="003C26F1">
      <w:pPr>
        <w:spacing w:after="0" w:line="240" w:lineRule="auto"/>
        <w:ind w:firstLine="1134"/>
        <w:jc w:val="both"/>
        <w:outlineLvl w:val="2"/>
        <w:rPr>
          <w:rFonts w:ascii="Times New Roman" w:eastAsia="Times New Roman" w:hAnsi="Times New Roman" w:cs="Times New Roman"/>
          <w:b/>
          <w:color w:val="000000"/>
          <w:sz w:val="28"/>
          <w:szCs w:val="24"/>
          <w:lang w:eastAsia="ru-RU"/>
        </w:rPr>
      </w:pPr>
    </w:p>
    <w:p w:rsidR="003C26F1" w:rsidRPr="00A607B2" w:rsidRDefault="003C26F1" w:rsidP="00F7472A">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7</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и характеристики охранных зон сетей и сооружений централизованной системы водоотведения</w:t>
      </w:r>
      <w:bookmarkEnd w:id="211"/>
    </w:p>
    <w:p w:rsidR="003C26F1" w:rsidRDefault="003C26F1" w:rsidP="003C26F1">
      <w:pPr>
        <w:pStyle w:val="afff9"/>
      </w:pPr>
      <w: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C26F1" w:rsidRDefault="003C26F1" w:rsidP="003C26F1">
      <w:pPr>
        <w:pStyle w:val="afff9"/>
      </w:pPr>
      <w:r>
        <w:t xml:space="preserve">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канализационных очистных сооружений указаны в таблице </w:t>
      </w:r>
      <w:r w:rsidR="00C30D56">
        <w:t>40</w:t>
      </w:r>
      <w:r>
        <w:t>.</w:t>
      </w:r>
    </w:p>
    <w:p w:rsidR="00C30D56" w:rsidRDefault="00C30D56" w:rsidP="003C26F1">
      <w:pPr>
        <w:pStyle w:val="afff9"/>
      </w:pPr>
    </w:p>
    <w:p w:rsidR="00C30D56" w:rsidRDefault="00C30D56" w:rsidP="003C26F1">
      <w:pPr>
        <w:pStyle w:val="afff9"/>
      </w:pPr>
    </w:p>
    <w:p w:rsidR="00C30D56" w:rsidRDefault="00C30D56" w:rsidP="003C26F1">
      <w:pPr>
        <w:pStyle w:val="afff9"/>
      </w:pPr>
    </w:p>
    <w:p w:rsidR="00C30D56" w:rsidRDefault="00C30D56" w:rsidP="003C26F1">
      <w:pPr>
        <w:pStyle w:val="afff9"/>
      </w:pPr>
    </w:p>
    <w:p w:rsidR="003C26F1" w:rsidRPr="004A7FEE" w:rsidRDefault="003C26F1" w:rsidP="003C26F1">
      <w:pPr>
        <w:pStyle w:val="ae"/>
        <w:keepNext/>
        <w:spacing w:before="0" w:after="0"/>
        <w:rPr>
          <w:b w:val="0"/>
          <w:sz w:val="20"/>
          <w:szCs w:val="20"/>
        </w:rPr>
      </w:pPr>
      <w:bookmarkStart w:id="212" w:name="_Toc26472335"/>
      <w:r w:rsidRPr="004A7FEE">
        <w:rPr>
          <w:b w:val="0"/>
          <w:sz w:val="20"/>
          <w:szCs w:val="20"/>
        </w:rPr>
        <w:lastRenderedPageBreak/>
        <w:t xml:space="preserve">Таблица </w:t>
      </w:r>
      <w:r w:rsidR="00C30D56">
        <w:rPr>
          <w:b w:val="0"/>
          <w:sz w:val="20"/>
          <w:szCs w:val="20"/>
        </w:rPr>
        <w:t>40</w:t>
      </w:r>
      <w:r w:rsidRPr="004A7FEE">
        <w:rPr>
          <w:b w:val="0"/>
          <w:sz w:val="20"/>
          <w:szCs w:val="20"/>
        </w:rPr>
        <w:t xml:space="preserve"> – Р</w:t>
      </w:r>
      <w:r>
        <w:rPr>
          <w:b w:val="0"/>
          <w:sz w:val="20"/>
          <w:szCs w:val="20"/>
        </w:rPr>
        <w:t xml:space="preserve">азмеры санитарно-защитной зоны </w:t>
      </w:r>
      <w:r w:rsidRPr="004A7FEE">
        <w:rPr>
          <w:b w:val="0"/>
          <w:sz w:val="20"/>
          <w:szCs w:val="20"/>
        </w:rPr>
        <w:t>ОС</w:t>
      </w:r>
      <w:bookmarkEnd w:id="212"/>
    </w:p>
    <w:tbl>
      <w:tblPr>
        <w:tblStyle w:val="ac"/>
        <w:tblW w:w="0" w:type="auto"/>
        <w:tblLook w:val="04A0" w:firstRow="1" w:lastRow="0" w:firstColumn="1" w:lastColumn="0" w:noHBand="0" w:noVBand="1"/>
      </w:tblPr>
      <w:tblGrid>
        <w:gridCol w:w="1955"/>
        <w:gridCol w:w="1264"/>
        <w:gridCol w:w="1270"/>
        <w:gridCol w:w="1270"/>
        <w:gridCol w:w="1270"/>
        <w:gridCol w:w="1270"/>
        <w:gridCol w:w="1271"/>
      </w:tblGrid>
      <w:tr w:rsidR="003C26F1" w:rsidRPr="002A0031" w:rsidTr="003C26F1">
        <w:trPr>
          <w:trHeight w:val="340"/>
        </w:trPr>
        <w:tc>
          <w:tcPr>
            <w:tcW w:w="1367" w:type="dxa"/>
            <w:vMerge w:val="restart"/>
            <w:vAlign w:val="center"/>
          </w:tcPr>
          <w:p w:rsidR="00F7472A" w:rsidRDefault="003C26F1" w:rsidP="00F7472A">
            <w:pPr>
              <w:pStyle w:val="afff9"/>
              <w:spacing w:line="240" w:lineRule="auto"/>
              <w:ind w:firstLine="0"/>
              <w:jc w:val="center"/>
              <w:rPr>
                <w:sz w:val="20"/>
                <w:szCs w:val="20"/>
              </w:rPr>
            </w:pPr>
            <w:r>
              <w:rPr>
                <w:sz w:val="20"/>
                <w:szCs w:val="20"/>
              </w:rPr>
              <w:t xml:space="preserve">Расчетная производительность очистных сооружений, </w:t>
            </w:r>
          </w:p>
          <w:p w:rsidR="003C26F1" w:rsidRPr="002A0031" w:rsidRDefault="003C26F1" w:rsidP="00F7472A">
            <w:pPr>
              <w:pStyle w:val="afff9"/>
              <w:spacing w:line="240" w:lineRule="auto"/>
              <w:ind w:firstLine="0"/>
              <w:jc w:val="center"/>
              <w:rPr>
                <w:sz w:val="20"/>
                <w:szCs w:val="20"/>
              </w:rPr>
            </w:pPr>
            <w:r>
              <w:rPr>
                <w:sz w:val="20"/>
                <w:szCs w:val="20"/>
              </w:rPr>
              <w:t>тыс. м</w:t>
            </w:r>
            <w:r w:rsidRPr="004A7FEE">
              <w:rPr>
                <w:sz w:val="20"/>
                <w:szCs w:val="20"/>
                <w:vertAlign w:val="superscript"/>
              </w:rPr>
              <w:t>3</w:t>
            </w:r>
            <w:r>
              <w:rPr>
                <w:sz w:val="20"/>
                <w:szCs w:val="20"/>
              </w:rPr>
              <w:t>/сутки</w:t>
            </w:r>
          </w:p>
        </w:tc>
        <w:tc>
          <w:tcPr>
            <w:tcW w:w="8203" w:type="dxa"/>
            <w:gridSpan w:val="6"/>
          </w:tcPr>
          <w:p w:rsidR="003C26F1" w:rsidRPr="002A0031" w:rsidRDefault="003C26F1" w:rsidP="00F7472A">
            <w:pPr>
              <w:pStyle w:val="afff9"/>
              <w:spacing w:line="240" w:lineRule="auto"/>
              <w:ind w:firstLine="0"/>
              <w:jc w:val="center"/>
              <w:rPr>
                <w:sz w:val="20"/>
                <w:szCs w:val="20"/>
              </w:rPr>
            </w:pPr>
            <w:r>
              <w:rPr>
                <w:sz w:val="20"/>
                <w:szCs w:val="20"/>
              </w:rPr>
              <w:t>Сооружения для очистки сточных вод</w:t>
            </w:r>
          </w:p>
        </w:tc>
      </w:tr>
      <w:tr w:rsidR="003C26F1" w:rsidRPr="002A0031" w:rsidTr="003C26F1">
        <w:trPr>
          <w:cantSplit/>
          <w:trHeight w:val="2466"/>
        </w:trPr>
        <w:tc>
          <w:tcPr>
            <w:tcW w:w="1367" w:type="dxa"/>
            <w:vMerge/>
          </w:tcPr>
          <w:p w:rsidR="003C26F1" w:rsidRPr="002A0031" w:rsidRDefault="003C26F1" w:rsidP="003C26F1">
            <w:pPr>
              <w:pStyle w:val="afff9"/>
              <w:spacing w:line="240" w:lineRule="auto"/>
              <w:ind w:firstLine="0"/>
              <w:rPr>
                <w:sz w:val="20"/>
                <w:szCs w:val="20"/>
              </w:rPr>
            </w:pP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Насосные станции и аварийно-регулирующие резервуары, локальные очистные сооружения</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Сооружения для механической и биологической очистки с иловыми площадками и для сброженных осадков, а также иловые площадки</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Сооружения для механической и биологической очистки с термомеханической обработкой осадка в закрытых помещениях</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Поля фильтрации</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Поля орошения</w:t>
            </w:r>
          </w:p>
        </w:tc>
        <w:tc>
          <w:tcPr>
            <w:tcW w:w="1368"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Биологические пруды</w:t>
            </w:r>
          </w:p>
        </w:tc>
      </w:tr>
      <w:tr w:rsidR="003C26F1" w:rsidRPr="002A0031" w:rsidTr="003C26F1">
        <w:trPr>
          <w:trHeight w:val="340"/>
        </w:trPr>
        <w:tc>
          <w:tcPr>
            <w:tcW w:w="1367" w:type="dxa"/>
            <w:vAlign w:val="center"/>
          </w:tcPr>
          <w:p w:rsidR="003C26F1" w:rsidRPr="002A0031" w:rsidRDefault="003C26F1" w:rsidP="003C26F1">
            <w:pPr>
              <w:pStyle w:val="afff9"/>
              <w:spacing w:line="240" w:lineRule="auto"/>
              <w:ind w:firstLine="0"/>
              <w:jc w:val="left"/>
              <w:rPr>
                <w:sz w:val="20"/>
                <w:szCs w:val="20"/>
              </w:rPr>
            </w:pPr>
            <w:r>
              <w:rPr>
                <w:sz w:val="20"/>
                <w:szCs w:val="20"/>
              </w:rPr>
              <w:t>от 0,5 до 5</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150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368"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r>
      <w:tr w:rsidR="003C26F1" w:rsidRPr="002A0031" w:rsidTr="003C26F1">
        <w:trPr>
          <w:trHeight w:val="340"/>
        </w:trPr>
        <w:tc>
          <w:tcPr>
            <w:tcW w:w="1367" w:type="dxa"/>
            <w:vAlign w:val="center"/>
          </w:tcPr>
          <w:p w:rsidR="003C26F1" w:rsidRPr="002A0031" w:rsidRDefault="003C26F1" w:rsidP="003C26F1">
            <w:pPr>
              <w:pStyle w:val="afff9"/>
              <w:spacing w:line="240" w:lineRule="auto"/>
              <w:ind w:firstLine="0"/>
              <w:jc w:val="left"/>
              <w:rPr>
                <w:sz w:val="20"/>
                <w:szCs w:val="20"/>
              </w:rPr>
            </w:pPr>
            <w:r>
              <w:rPr>
                <w:sz w:val="20"/>
                <w:szCs w:val="20"/>
              </w:rPr>
              <w:t>более5,0 до 50,0</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500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368"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r>
    </w:tbl>
    <w:p w:rsidR="003C26F1" w:rsidRDefault="003C26F1" w:rsidP="003C26F1">
      <w:pPr>
        <w:pStyle w:val="afff9"/>
        <w:ind w:firstLine="0"/>
      </w:pP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 xml:space="preserve">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таких зонах необходимо воздерживаться от таких действий, которые способствуют нанесению вреда строениям канализационной системы: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высаживать деревья;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препятствовать проходу к коммуникационным сооружениям отводящей сети;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склад материалов;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-заниматься строительными, шахтными, взрывными, свайными работами;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без разрешения владельца канализационной сети грузоподъемные работы около строений;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СЗЗ </w:t>
      </w:r>
      <w:r>
        <w:rPr>
          <w:rFonts w:ascii="Times New Roman" w:hAnsi="Times New Roman" w:cs="Times New Roman"/>
          <w:sz w:val="28"/>
          <w:szCs w:val="28"/>
        </w:rPr>
        <w:t>-</w:t>
      </w:r>
      <w:r w:rsidRPr="00745CA4">
        <w:rPr>
          <w:rFonts w:ascii="Times New Roman" w:hAnsi="Times New Roman" w:cs="Times New Roman"/>
          <w:sz w:val="28"/>
          <w:szCs w:val="28"/>
        </w:rPr>
        <w:t xml:space="preserve">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lastRenderedPageBreak/>
        <w:t>Проект санитарно-защитной зоны обязаны разрабатывать предприятия, относящиеся к объектам I–III классов опасности.</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Разработка проекта организации санитарно-защитной зоны включает следующие основные этапы: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составление и согласование задания на разработку проекта;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разработку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согласование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качестве исходных данных при разработке проекта организации санитарно-защитной зоны и для включения в его состав используется информация об источниках сточных вод предприятия. </w:t>
      </w:r>
    </w:p>
    <w:p w:rsidR="00F7472A" w:rsidRPr="00745CA4" w:rsidRDefault="00F7472A" w:rsidP="00F7472A">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Для канализационных сетей, проходящих по уличным проездам, другим открытым территориям, в том числе и по территориям абонентов, устанавливаются следующие охранные зоны:</w:t>
      </w:r>
    </w:p>
    <w:p w:rsidR="00F7472A" w:rsidRDefault="00F7472A" w:rsidP="00F7472A">
      <w:pPr>
        <w:autoSpaceDE w:val="0"/>
        <w:autoSpaceDN w:val="0"/>
        <w:adjustRightInd w:val="0"/>
        <w:spacing w:after="0" w:line="360" w:lineRule="auto"/>
        <w:ind w:firstLine="567"/>
        <w:jc w:val="both"/>
        <w:rPr>
          <w:rFonts w:ascii="Times New Roman" w:hAnsi="Times New Roman" w:cs="Times New Roman"/>
          <w:sz w:val="28"/>
          <w:szCs w:val="28"/>
        </w:rPr>
      </w:pPr>
      <w:r w:rsidRPr="00745CA4">
        <w:rPr>
          <w:rFonts w:ascii="Times New Roman" w:hAnsi="Times New Roman" w:cs="Times New Roman"/>
          <w:sz w:val="28"/>
          <w:szCs w:val="28"/>
        </w:rPr>
        <w:t>- для сетей диаметром менее 600 мм – 10-метровая зона, по 5 м в обе стороны от наружной стенки трубопроводов до выступающих частей зданий и других инженерных сооружений.</w:t>
      </w:r>
    </w:p>
    <w:p w:rsidR="003C26F1" w:rsidRPr="00143C59" w:rsidRDefault="003C26F1" w:rsidP="003C26F1">
      <w:pPr>
        <w:pStyle w:val="afff9"/>
      </w:pPr>
      <w:r w:rsidRPr="00143C59">
        <w:t xml:space="preserve">Этапы сокращения СЗЗ </w:t>
      </w:r>
    </w:p>
    <w:p w:rsidR="003C26F1" w:rsidRDefault="003C26F1" w:rsidP="003C26F1">
      <w:pPr>
        <w:pStyle w:val="afff9"/>
      </w:pPr>
      <w:r w:rsidRPr="00C40229">
        <w:t>В соответствии с положениями СанПиН 2.2.1./2.1.1.1200-03 пересмотреть размеры санитарно-защитной зоны можно только на основании проекта сокращения СЗЗ. Оформление этого проекта предполагает проведение таких этапов:</w:t>
      </w:r>
    </w:p>
    <w:p w:rsidR="003C26F1" w:rsidRDefault="003C26F1" w:rsidP="003C26F1">
      <w:pPr>
        <w:pStyle w:val="afff9"/>
      </w:pPr>
      <w:r w:rsidRPr="00143C59">
        <w:t>Этап №1</w:t>
      </w:r>
      <w:r w:rsidRPr="00C40229">
        <w:t xml:space="preserve"> – Анализ действующей проектной документации и новых обстоятельств. На начальном этапе необходимо изучить существующую проектную документацию, устанавливающую размеры санитарно-защитной зоны. Также следует проанализировать весомость вновь возникших обстоятельств и рассчитать вероятность снижения негативного воздействия предприятия на окружающую среду. </w:t>
      </w:r>
    </w:p>
    <w:p w:rsidR="003C26F1" w:rsidRDefault="003C26F1" w:rsidP="003C26F1">
      <w:pPr>
        <w:pStyle w:val="afff9"/>
      </w:pPr>
      <w:r w:rsidRPr="00143C59">
        <w:t>Этап №2</w:t>
      </w:r>
      <w:r w:rsidRPr="00C40229">
        <w:t xml:space="preserve"> – Разработка мер по снижению негативного воздействия объекта и их реализация. Снизить загрязнение атмосферного воздуха, почвы </w:t>
      </w:r>
      <w:r w:rsidRPr="00C40229">
        <w:lastRenderedPageBreak/>
        <w:t xml:space="preserve">и водных ресурсов сегодня возможно путем использования современных очистных сооружений и конструкций. Уровень шума снижается посредством установки специальных экранов-отражателей. Также разработаны эффективные технологии снижения вибрационных и электромагнитных воздействий. Внедрив необходимые технологии, можно рассчитывать на существенное снижение негативного воздействия деятельности предприятия на окружающую среду, что является основанием для сокращения СЗЗ. </w:t>
      </w:r>
    </w:p>
    <w:p w:rsidR="003C26F1" w:rsidRDefault="003C26F1" w:rsidP="003C26F1">
      <w:pPr>
        <w:pStyle w:val="afff9"/>
      </w:pPr>
      <w:r w:rsidRPr="00143C59">
        <w:t>Этап №3</w:t>
      </w:r>
      <w:r w:rsidRPr="00C40229">
        <w:t xml:space="preserve"> – Повторное проведение замеров, исследований и экспертиз. Повторное проведение замеров и исследований может быть инициировано и организовано руководством предприятия. Для этого привлекаются аккредитованные государством лаборатории и компетентные специалисты. Этап повторных натурных исследований должен длиться не менее одного года, чтобы</w:t>
      </w:r>
      <w:r>
        <w:t xml:space="preserve"> </w:t>
      </w:r>
      <w:r w:rsidRPr="00284407">
        <w:t>замеры проводились в разные сезонные периоды и точно отражали реальную картину экологической обстановки на территории СЗЗ.</w:t>
      </w:r>
    </w:p>
    <w:p w:rsidR="003C26F1" w:rsidRDefault="003C26F1" w:rsidP="003C26F1">
      <w:pPr>
        <w:pStyle w:val="afff9"/>
      </w:pPr>
      <w:r w:rsidRPr="00143C59">
        <w:t>Этап №4</w:t>
      </w:r>
      <w:r w:rsidRPr="00284407">
        <w:t xml:space="preserve"> – Оформление проекта сокращения СЗЗ. Имея все необходимые справки и документальные свидетельства, составляется официальный проект сокращения СЗЗ, который по форме и содержанию схож с проектом первоначального расчета санитарно-защитной зоны. К проекту обязательно прилагаются все документальные свидетельства и подтверждения. </w:t>
      </w:r>
    </w:p>
    <w:p w:rsidR="003C26F1" w:rsidRDefault="003C26F1" w:rsidP="003C26F1">
      <w:pPr>
        <w:pStyle w:val="afff9"/>
      </w:pPr>
      <w:r w:rsidRPr="00143C59">
        <w:t>Этап №5</w:t>
      </w:r>
      <w:r w:rsidRPr="00284407">
        <w:t xml:space="preserve"> – Утверждение и согласование проекта сокращения СЗЗ. Если речь идет о предприятиях III, IV или V класса опасности, оформленный в соответствии с требованиями СанПиН 2.2.1./2.1.1.1200-03 проект сокращения СЗЗ передается на рассмотрение непосредственно Главному санитарному врачу конкретного субъекта Российской Федерации. Для предприятий I или II класса опасности проект предварительно направляется на рассмотрение территориального органа Роспотребнадзора. Если специалисты этой организации дают положительное предварительное заключение, проект </w:t>
      </w:r>
      <w:r w:rsidRPr="00284407">
        <w:lastRenderedPageBreak/>
        <w:t>передается на рассмотрение и утверждение Главным государственным санитарным врачом.</w:t>
      </w:r>
    </w:p>
    <w:p w:rsidR="00143C59" w:rsidRDefault="00143C59" w:rsidP="003C26F1">
      <w:pPr>
        <w:pStyle w:val="afff9"/>
      </w:pPr>
    </w:p>
    <w:p w:rsidR="003C26F1" w:rsidRPr="00A607B2" w:rsidRDefault="003C26F1" w:rsidP="00143C5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13" w:name="_Toc26472479"/>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8</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планируемых зон размещения объектов централизованной системы водоотведения</w:t>
      </w:r>
      <w:bookmarkEnd w:id="213"/>
    </w:p>
    <w:p w:rsidR="00143C59" w:rsidRPr="00745CA4" w:rsidRDefault="00143C59" w:rsidP="00143C59">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Границы планируемых зон размещения объектов централизованной системы водоотведения, устанавливаются в соответствии с проектной и разрешительной документацией на строительство.</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Подготовительный предпроектный период: </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оформление земельного участка в собственность (аренду) при необходимости расширения территории.</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При проведении проектирования объектов централизованной системы водоотведения должны быть решены следующие задачи: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w:t>
      </w:r>
    </w:p>
    <w:p w:rsidR="00143C59"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б) организация централизованного водоотведения на территориях населенного пункта, где оно отсутствует.</w:t>
      </w:r>
    </w:p>
    <w:p w:rsidR="003C26F1" w:rsidRDefault="003C26F1" w:rsidP="003C26F1">
      <w:pPr>
        <w:pStyle w:val="1d"/>
        <w:outlineLvl w:val="0"/>
        <w:rPr>
          <w:lang w:eastAsia="ru-RU"/>
        </w:rPr>
      </w:pPr>
    </w:p>
    <w:p w:rsidR="00C30D56" w:rsidRDefault="00C30D56" w:rsidP="003C26F1">
      <w:pPr>
        <w:pStyle w:val="1d"/>
        <w:outlineLvl w:val="0"/>
        <w:rPr>
          <w:lang w:eastAsia="ru-RU"/>
        </w:rPr>
      </w:pPr>
      <w:bookmarkStart w:id="214" w:name="_Toc26472480"/>
    </w:p>
    <w:p w:rsidR="00C30D56" w:rsidRDefault="00C30D56" w:rsidP="003C26F1">
      <w:pPr>
        <w:pStyle w:val="1d"/>
        <w:outlineLvl w:val="0"/>
        <w:rPr>
          <w:lang w:eastAsia="ru-RU"/>
        </w:rPr>
      </w:pPr>
    </w:p>
    <w:p w:rsidR="00C30D56" w:rsidRDefault="00C30D56" w:rsidP="003C26F1">
      <w:pPr>
        <w:pStyle w:val="1d"/>
        <w:outlineLvl w:val="0"/>
        <w:rPr>
          <w:lang w:eastAsia="ru-RU"/>
        </w:rPr>
      </w:pPr>
    </w:p>
    <w:p w:rsidR="00C30D56" w:rsidRDefault="00C30D56" w:rsidP="003C26F1">
      <w:pPr>
        <w:pStyle w:val="1d"/>
        <w:outlineLvl w:val="0"/>
        <w:rPr>
          <w:lang w:eastAsia="ru-RU"/>
        </w:rPr>
      </w:pPr>
    </w:p>
    <w:p w:rsidR="00C30D56" w:rsidRDefault="00C30D56" w:rsidP="003C26F1">
      <w:pPr>
        <w:pStyle w:val="1d"/>
        <w:outlineLvl w:val="0"/>
        <w:rPr>
          <w:lang w:eastAsia="ru-RU"/>
        </w:rPr>
      </w:pPr>
    </w:p>
    <w:p w:rsidR="00C30D56" w:rsidRDefault="00C30D56" w:rsidP="003C26F1">
      <w:pPr>
        <w:pStyle w:val="1d"/>
        <w:outlineLvl w:val="0"/>
        <w:rPr>
          <w:lang w:eastAsia="ru-RU"/>
        </w:rPr>
      </w:pPr>
    </w:p>
    <w:p w:rsidR="00C30D56" w:rsidRDefault="00C30D56" w:rsidP="003C26F1">
      <w:pPr>
        <w:pStyle w:val="1d"/>
        <w:outlineLvl w:val="0"/>
        <w:rPr>
          <w:lang w:eastAsia="ru-RU"/>
        </w:rPr>
      </w:pPr>
    </w:p>
    <w:p w:rsidR="003C26F1" w:rsidRDefault="003C26F1" w:rsidP="003C26F1">
      <w:pPr>
        <w:pStyle w:val="1d"/>
        <w:outlineLvl w:val="0"/>
        <w:rPr>
          <w:lang w:eastAsia="ru-RU"/>
        </w:rPr>
      </w:pPr>
      <w:r>
        <w:rPr>
          <w:lang w:eastAsia="ru-RU"/>
        </w:rPr>
        <w:lastRenderedPageBreak/>
        <w:t>Раздел (00</w:t>
      </w:r>
      <w:r w:rsidR="00143C59">
        <w:rPr>
          <w:lang w:eastAsia="ru-RU"/>
        </w:rPr>
        <w:t>40</w:t>
      </w:r>
      <w:r>
        <w:rPr>
          <w:lang w:eastAsia="ru-RU"/>
        </w:rPr>
        <w:t>.О</w:t>
      </w:r>
      <w:r w:rsidR="00143C59">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5</w:t>
      </w:r>
      <w:r w:rsidRPr="005772F7">
        <w:rPr>
          <w:lang w:eastAsia="ru-RU"/>
        </w:rPr>
        <w:t>)</w:t>
      </w:r>
      <w:bookmarkEnd w:id="214"/>
    </w:p>
    <w:p w:rsidR="003C26F1" w:rsidRDefault="003C26F1" w:rsidP="00143C59">
      <w:pPr>
        <w:pStyle w:val="1113"/>
        <w:ind w:left="0"/>
      </w:pPr>
      <w:bookmarkStart w:id="215" w:name="_Toc26472481"/>
      <w:r>
        <w:t>Экологические аспекты мероприятий по строительству и реконструкции объектов централизованной системы водоотведения</w:t>
      </w:r>
      <w:bookmarkEnd w:id="215"/>
    </w:p>
    <w:p w:rsidR="003C26F1" w:rsidRPr="004B1F62" w:rsidRDefault="003C26F1" w:rsidP="003C26F1">
      <w:pPr>
        <w:spacing w:after="0" w:line="200" w:lineRule="exact"/>
        <w:rPr>
          <w:rFonts w:ascii="Times New Roman" w:eastAsia="Times New Roman" w:hAnsi="Times New Roman" w:cs="Times New Roman"/>
          <w:sz w:val="20"/>
          <w:szCs w:val="20"/>
        </w:rPr>
      </w:pPr>
    </w:p>
    <w:p w:rsidR="00143C59" w:rsidRPr="00745CA4" w:rsidRDefault="00143C59" w:rsidP="00143C59">
      <w:pPr>
        <w:spacing w:after="0" w:line="360" w:lineRule="auto"/>
        <w:ind w:firstLine="851"/>
        <w:jc w:val="both"/>
        <w:rPr>
          <w:rFonts w:ascii="Times New Roman" w:hAnsi="Times New Roman" w:cs="Times New Roman"/>
          <w:sz w:val="28"/>
          <w:szCs w:val="28"/>
        </w:rPr>
      </w:pPr>
      <w:bookmarkStart w:id="216" w:name="_Toc26472108"/>
      <w:bookmarkStart w:id="217" w:name="_Toc26472482"/>
      <w:r w:rsidRPr="00745CA4">
        <w:rPr>
          <w:rFonts w:ascii="Times New Roman" w:hAnsi="Times New Roman" w:cs="Times New Roman"/>
          <w:sz w:val="28"/>
          <w:szCs w:val="28"/>
        </w:rPr>
        <w:t xml:space="preserve">В соответствии с требованиями законодательства </w:t>
      </w:r>
      <w:r>
        <w:rPr>
          <w:rFonts w:ascii="Times New Roman" w:hAnsi="Times New Roman" w:cs="Times New Roman"/>
          <w:sz w:val="28"/>
          <w:szCs w:val="28"/>
        </w:rPr>
        <w:t>в</w:t>
      </w:r>
      <w:r w:rsidRPr="00745CA4">
        <w:rPr>
          <w:rFonts w:ascii="Times New Roman" w:hAnsi="Times New Roman" w:cs="Times New Roman"/>
          <w:sz w:val="28"/>
          <w:szCs w:val="28"/>
        </w:rPr>
        <w:t xml:space="preserve"> проектной документации по строительству и реконструкции сетей и сооружений централизованной системы водоотведения предусматривается раздел «Охрана окружающей среды». </w:t>
      </w:r>
    </w:p>
    <w:p w:rsidR="00143C59" w:rsidRPr="00745CA4"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Данный раздел, содержит перечень природоохранных мероприятий, предусматривающих в том числе:</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древесно-кустарниковой растительности и травяного покрова (газона) или дается обоснование о невозможности сохранения зеленых насаждений и безальтернативности размещения объектов);</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Очистные сооружения канализации выполняют следующие задачи:</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45CA4">
        <w:rPr>
          <w:rFonts w:ascii="Times New Roman" w:eastAsia="Times New Roman" w:hAnsi="Times New Roman" w:cs="Times New Roman"/>
          <w:color w:val="000000"/>
          <w:sz w:val="28"/>
          <w:szCs w:val="28"/>
          <w:lang w:eastAsia="ru-RU"/>
        </w:rPr>
        <w:t>очистка сточных вод и обработка осадков;</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-организация надежной, экологически безопасной и экономичной работы очистных сооружений;</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-систематический лабораторно-производственный и технологический контроль работы очистных сооружений</w:t>
      </w:r>
    </w:p>
    <w:p w:rsidR="00143C59" w:rsidRDefault="00143C59" w:rsidP="00143C59">
      <w:pPr>
        <w:spacing w:after="0" w:line="360" w:lineRule="auto"/>
        <w:ind w:firstLine="851"/>
        <w:jc w:val="both"/>
        <w:rPr>
          <w:rFonts w:ascii="Times New Roman" w:hAnsi="Times New Roman" w:cs="Times New Roman"/>
          <w:color w:val="000000"/>
          <w:sz w:val="28"/>
          <w:szCs w:val="28"/>
        </w:rPr>
      </w:pPr>
      <w:r w:rsidRPr="00745CA4">
        <w:rPr>
          <w:rFonts w:ascii="Times New Roman" w:hAnsi="Times New Roman" w:cs="Times New Roman"/>
          <w:color w:val="000000"/>
          <w:sz w:val="28"/>
          <w:szCs w:val="28"/>
        </w:rPr>
        <w:t>-выполнение мероприятий по сокращению сброса сточных вод и загрязняющих веществ и соблюдение нормативно допустимого сброса сточных вод и загрязняющих веществ в водные объекты.</w:t>
      </w:r>
    </w:p>
    <w:p w:rsidR="003C26F1" w:rsidRPr="00C3013C" w:rsidRDefault="003C26F1" w:rsidP="003C26F1">
      <w:pPr>
        <w:pStyle w:val="afff9"/>
        <w:rPr>
          <w:rStyle w:val="114"/>
          <w:b w:val="0"/>
          <w:caps w:val="0"/>
          <w:color w:val="000000"/>
          <w:szCs w:val="18"/>
        </w:rPr>
      </w:pPr>
      <w:r w:rsidRPr="00C3013C">
        <w:rPr>
          <w:rStyle w:val="114"/>
          <w:b w:val="0"/>
          <w:caps w:val="0"/>
          <w:color w:val="000000"/>
          <w:szCs w:val="18"/>
        </w:rPr>
        <w:lastRenderedPageBreak/>
        <w:t>Положениями Федерального закона от 10 января 2002 №7-ФЗ «Об охране окружающей среды» запрещается сброс отходов производства и потребления, в поверхностные и подземные водные объекты, на водосборные площади, в недра и на почву.</w:t>
      </w:r>
      <w:bookmarkEnd w:id="216"/>
      <w:bookmarkEnd w:id="217"/>
    </w:p>
    <w:p w:rsidR="003C26F1" w:rsidRPr="00C3013C" w:rsidRDefault="003C26F1" w:rsidP="003C26F1">
      <w:pPr>
        <w:pStyle w:val="afff9"/>
        <w:rPr>
          <w:rStyle w:val="114"/>
          <w:b w:val="0"/>
          <w:caps w:val="0"/>
          <w:color w:val="000000"/>
          <w:szCs w:val="18"/>
        </w:rPr>
      </w:pPr>
      <w:bookmarkStart w:id="218" w:name="_Toc26472109"/>
      <w:bookmarkStart w:id="219" w:name="_Toc26472483"/>
      <w:r w:rsidRPr="00C3013C">
        <w:rPr>
          <w:rStyle w:val="114"/>
          <w:b w:val="0"/>
          <w:caps w:val="0"/>
          <w:color w:val="000000"/>
          <w:szCs w:val="18"/>
        </w:rPr>
        <w:t>Основными причинами, оказывающими влияние на загрязнение почв и подземных вод населенных пунктов муниципального образования, являются:</w:t>
      </w:r>
      <w:bookmarkEnd w:id="218"/>
      <w:bookmarkEnd w:id="219"/>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20" w:name="_Toc26472110"/>
      <w:bookmarkStart w:id="221" w:name="_Toc26472484"/>
      <w:r w:rsidRPr="00C3013C">
        <w:rPr>
          <w:rStyle w:val="114"/>
          <w:b w:val="0"/>
          <w:caps w:val="0"/>
          <w:color w:val="000000"/>
          <w:szCs w:val="18"/>
        </w:rPr>
        <w:t>отставание развития канализационных сетей от строительства в целом;</w:t>
      </w:r>
      <w:bookmarkEnd w:id="220"/>
      <w:bookmarkEnd w:id="221"/>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22" w:name="_Toc26472111"/>
      <w:bookmarkStart w:id="223" w:name="_Toc26472485"/>
      <w:r w:rsidRPr="00C3013C">
        <w:rPr>
          <w:rStyle w:val="114"/>
          <w:b w:val="0"/>
          <w:caps w:val="0"/>
          <w:color w:val="000000"/>
          <w:szCs w:val="18"/>
        </w:rPr>
        <w:t>недостаточное количество свободных площадей для размещения объектов по переработке (утилизации) отходов.</w:t>
      </w:r>
      <w:bookmarkEnd w:id="222"/>
      <w:bookmarkEnd w:id="223"/>
    </w:p>
    <w:p w:rsidR="003C26F1" w:rsidRDefault="003C26F1" w:rsidP="003C26F1">
      <w:pPr>
        <w:pStyle w:val="afff9"/>
        <w:rPr>
          <w:rStyle w:val="114"/>
          <w:b w:val="0"/>
          <w:caps w:val="0"/>
          <w:color w:val="000000"/>
          <w:szCs w:val="18"/>
        </w:rPr>
      </w:pPr>
      <w:bookmarkStart w:id="224" w:name="_Toc26472112"/>
      <w:bookmarkStart w:id="225" w:name="_Toc26472486"/>
      <w:r w:rsidRPr="00C3013C">
        <w:rPr>
          <w:rStyle w:val="114"/>
          <w:b w:val="0"/>
          <w:caps w:val="0"/>
          <w:color w:val="000000"/>
          <w:szCs w:val="18"/>
        </w:rPr>
        <w:t>Неудовлетворительное состояние канализационных сетей в населенных пунктах, сброс жидких отходов из неканализованной части жилой застройки населенных пунктов в выгребные ямы обуславливает возможность загрязнения подземных вод, загрязнение и переувлажнение почв.</w:t>
      </w:r>
      <w:bookmarkEnd w:id="224"/>
      <w:bookmarkEnd w:id="225"/>
    </w:p>
    <w:p w:rsidR="008F710B" w:rsidRPr="00C3013C" w:rsidRDefault="008F710B" w:rsidP="003C26F1">
      <w:pPr>
        <w:pStyle w:val="afff9"/>
        <w:rPr>
          <w:rStyle w:val="114"/>
          <w:b w:val="0"/>
          <w:caps w:val="0"/>
          <w:color w:val="000000"/>
          <w:szCs w:val="18"/>
        </w:rPr>
      </w:pPr>
    </w:p>
    <w:p w:rsidR="003C26F1" w:rsidRPr="00B7443E" w:rsidRDefault="003C26F1" w:rsidP="008F710B">
      <w:pPr>
        <w:pStyle w:val="11112"/>
        <w:ind w:firstLine="709"/>
      </w:pPr>
      <w:bookmarkStart w:id="226" w:name="_Toc26472488"/>
      <w:r>
        <w:rPr>
          <w:rStyle w:val="114"/>
          <w:b/>
          <w:caps w:val="0"/>
          <w:color w:val="000000"/>
          <w:szCs w:val="18"/>
        </w:rPr>
        <w:t>3.5</w:t>
      </w:r>
      <w:r w:rsidRPr="00B7443E">
        <w:rPr>
          <w:rStyle w:val="114"/>
          <w:b/>
          <w:color w:val="000000"/>
          <w:szCs w:val="18"/>
        </w:rPr>
        <w:t xml:space="preserve">.1. </w:t>
      </w:r>
      <w:r>
        <w:rPr>
          <w:rStyle w:val="114"/>
          <w:b/>
          <w:caps w:val="0"/>
          <w:color w:val="000000"/>
          <w:szCs w:val="1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6"/>
    </w:p>
    <w:p w:rsidR="003C26F1" w:rsidRDefault="003C26F1" w:rsidP="003C26F1">
      <w:pPr>
        <w:pStyle w:val="afff9"/>
      </w:pPr>
      <w: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в целом.</w:t>
      </w:r>
    </w:p>
    <w:p w:rsidR="008F710B" w:rsidRPr="00932360" w:rsidRDefault="008F710B" w:rsidP="003C26F1">
      <w:pPr>
        <w:pStyle w:val="afff9"/>
      </w:pPr>
    </w:p>
    <w:p w:rsidR="003C26F1" w:rsidRPr="00C84D5B" w:rsidRDefault="003C26F1" w:rsidP="008F710B">
      <w:pPr>
        <w:pStyle w:val="11112"/>
        <w:ind w:firstLine="709"/>
      </w:pPr>
      <w:bookmarkStart w:id="227" w:name="_Toc26472489"/>
      <w:r w:rsidRPr="00C84D5B">
        <w:t>3.</w:t>
      </w:r>
      <w:r>
        <w:t>5</w:t>
      </w:r>
      <w:r w:rsidRPr="00C84D5B">
        <w:t xml:space="preserve">.2. </w:t>
      </w:r>
      <w:r>
        <w:t>Сведения о применении методов, безопасных для окружающей среды, при утилизации осадков сточных вод</w:t>
      </w:r>
      <w:bookmarkEnd w:id="227"/>
    </w:p>
    <w:p w:rsidR="008F710B" w:rsidRPr="00745CA4"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рекультивация территорий, биологическая рекультивация, планировка рельефа и т.д.</w:t>
      </w:r>
    </w:p>
    <w:p w:rsidR="008F710B"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lastRenderedPageBreak/>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Вместе с тем, перед планированием использования осадков сточных вод необходимо определить их класс опасности и получить на них сертификат безопасности.</w:t>
      </w:r>
    </w:p>
    <w:p w:rsidR="003C26F1" w:rsidRDefault="008F710B" w:rsidP="003C26F1">
      <w:pPr>
        <w:pStyle w:val="afff9"/>
      </w:pPr>
      <w:r>
        <w:t>У</w:t>
      </w:r>
      <w:r w:rsidR="003C26F1">
        <w:t>тилизации осадков сточных вод в настоящее время не производится</w:t>
      </w:r>
      <w:r w:rsidR="003C26F1" w:rsidRPr="00427E63">
        <w:t>.</w:t>
      </w:r>
    </w:p>
    <w:p w:rsidR="003C26F1" w:rsidRDefault="003C26F1" w:rsidP="003C26F1">
      <w:pPr>
        <w:pStyle w:val="1d"/>
        <w:outlineLvl w:val="0"/>
        <w:rPr>
          <w:lang w:eastAsia="ru-RU"/>
        </w:rPr>
      </w:pPr>
    </w:p>
    <w:p w:rsidR="003C26F1" w:rsidRDefault="003C26F1" w:rsidP="003C26F1">
      <w:pPr>
        <w:pStyle w:val="1d"/>
        <w:outlineLvl w:val="0"/>
        <w:rPr>
          <w:lang w:eastAsia="ru-RU"/>
        </w:rPr>
      </w:pPr>
      <w:bookmarkStart w:id="228" w:name="_Toc26472490"/>
      <w:r>
        <w:rPr>
          <w:lang w:eastAsia="ru-RU"/>
        </w:rPr>
        <w:t>Раздел (00</w:t>
      </w:r>
      <w:r w:rsidR="008F710B">
        <w:rPr>
          <w:lang w:eastAsia="ru-RU"/>
        </w:rPr>
        <w:t>40</w:t>
      </w:r>
      <w:r>
        <w:rPr>
          <w:lang w:eastAsia="ru-RU"/>
        </w:rPr>
        <w:t>.О</w:t>
      </w:r>
      <w:r w:rsidR="008F710B">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6</w:t>
      </w:r>
      <w:r w:rsidRPr="005772F7">
        <w:rPr>
          <w:lang w:eastAsia="ru-RU"/>
        </w:rPr>
        <w:t>)</w:t>
      </w:r>
      <w:bookmarkEnd w:id="228"/>
    </w:p>
    <w:p w:rsidR="003C26F1" w:rsidRDefault="003C26F1" w:rsidP="008F710B">
      <w:pPr>
        <w:pStyle w:val="1113"/>
        <w:ind w:left="0"/>
      </w:pPr>
      <w:bookmarkStart w:id="229" w:name="_Toc26472491"/>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29"/>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8F710B">
      <w:pPr>
        <w:pStyle w:val="11112"/>
        <w:ind w:firstLine="709"/>
      </w:pPr>
      <w:bookmarkStart w:id="230" w:name="_Toc26472492"/>
      <w:r>
        <w:rPr>
          <w:rStyle w:val="114"/>
          <w:b/>
          <w:caps w:val="0"/>
          <w:color w:val="000000"/>
          <w:szCs w:val="18"/>
        </w:rPr>
        <w:t>3.6</w:t>
      </w:r>
      <w:r w:rsidRPr="00B7443E">
        <w:rPr>
          <w:rStyle w:val="114"/>
          <w:b/>
          <w:color w:val="000000"/>
          <w:szCs w:val="18"/>
        </w:rPr>
        <w:t xml:space="preserve">.1. </w:t>
      </w:r>
      <w:r>
        <w:rPr>
          <w:rStyle w:val="114"/>
          <w:b/>
          <w:caps w:val="0"/>
          <w:color w:val="000000"/>
          <w:szCs w:val="18"/>
        </w:rPr>
        <w:t xml:space="preserve">Обоснование объемов капитальных вложений на реализацию мероприятий </w:t>
      </w:r>
      <w:bookmarkEnd w:id="230"/>
    </w:p>
    <w:p w:rsidR="007A115C" w:rsidRPr="00745CA4" w:rsidRDefault="007A115C" w:rsidP="007A115C">
      <w:pPr>
        <w:spacing w:after="0" w:line="360" w:lineRule="auto"/>
        <w:ind w:firstLine="851"/>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Финансирование мероприятий, направленных на улучшение качества водоотведения потребителей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в части инвестиционной составляющей тарифа, а также и за счет внебюджетных источников.</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Объем финансирования мероприятий по реконструкции, модернизации объектов водоотведения подлежит ежегодному уточнению в установленном порядке при формировании проектов федерального, </w:t>
      </w:r>
      <w:r>
        <w:rPr>
          <w:rFonts w:ascii="Times New Roman" w:eastAsia="Calibri" w:hAnsi="Times New Roman" w:cs="Times New Roman"/>
          <w:sz w:val="28"/>
          <w:szCs w:val="28"/>
        </w:rPr>
        <w:t>областного</w:t>
      </w:r>
      <w:r w:rsidRPr="00745CA4">
        <w:rPr>
          <w:rFonts w:ascii="Times New Roman" w:eastAsia="Calibri" w:hAnsi="Times New Roman" w:cs="Times New Roman"/>
          <w:sz w:val="28"/>
          <w:szCs w:val="28"/>
        </w:rPr>
        <w:t xml:space="preserve"> бюджетов, муниципального бюджета на соответствующий календарный год.</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w:t>
      </w:r>
    </w:p>
    <w:p w:rsidR="007A115C" w:rsidRPr="00745CA4" w:rsidRDefault="007A115C" w:rsidP="007A115C">
      <w:pPr>
        <w:spacing w:after="0" w:line="360" w:lineRule="auto"/>
        <w:ind w:firstLine="567"/>
        <w:jc w:val="both"/>
        <w:rPr>
          <w:rFonts w:ascii="Times New Roman" w:hAnsi="Times New Roman" w:cs="Times New Roman"/>
          <w:sz w:val="28"/>
          <w:szCs w:val="28"/>
        </w:rPr>
      </w:pPr>
      <w:r w:rsidRPr="00745CA4">
        <w:rPr>
          <w:rFonts w:ascii="Times New Roman" w:eastAsia="Calibri" w:hAnsi="Times New Roman" w:cs="Times New Roman"/>
          <w:sz w:val="28"/>
          <w:szCs w:val="28"/>
        </w:rPr>
        <w:lastRenderedPageBreak/>
        <w:t xml:space="preserve">Стоимость мероприятий </w:t>
      </w:r>
      <w:r>
        <w:rPr>
          <w:rFonts w:ascii="Times New Roman" w:eastAsia="Calibri" w:hAnsi="Times New Roman" w:cs="Times New Roman"/>
          <w:sz w:val="28"/>
          <w:szCs w:val="28"/>
        </w:rPr>
        <w:t>по</w:t>
      </w:r>
      <w:r w:rsidRPr="00745CA4">
        <w:rPr>
          <w:rFonts w:ascii="Times New Roman" w:eastAsia="Calibri" w:hAnsi="Times New Roman" w:cs="Times New Roman"/>
          <w:sz w:val="28"/>
          <w:szCs w:val="28"/>
        </w:rPr>
        <w:t xml:space="preserve"> улучшени</w:t>
      </w:r>
      <w:r>
        <w:rPr>
          <w:rFonts w:ascii="Times New Roman" w:eastAsia="Calibri" w:hAnsi="Times New Roman" w:cs="Times New Roman"/>
          <w:sz w:val="28"/>
          <w:szCs w:val="28"/>
        </w:rPr>
        <w:t>ю</w:t>
      </w:r>
      <w:r w:rsidRPr="00745CA4">
        <w:rPr>
          <w:rFonts w:ascii="Times New Roman" w:eastAsia="Calibri" w:hAnsi="Times New Roman" w:cs="Times New Roman"/>
          <w:sz w:val="28"/>
          <w:szCs w:val="28"/>
        </w:rPr>
        <w:t xml:space="preserve"> качества водоотведения потребителей </w:t>
      </w:r>
      <w:r>
        <w:rPr>
          <w:rFonts w:ascii="Times New Roman" w:eastAsia="Calibri" w:hAnsi="Times New Roman" w:cs="Times New Roman"/>
          <w:sz w:val="28"/>
          <w:szCs w:val="28"/>
        </w:rPr>
        <w:t xml:space="preserve">сельского </w:t>
      </w:r>
      <w:r w:rsidRPr="00745CA4">
        <w:rPr>
          <w:rFonts w:ascii="Times New Roman" w:eastAsia="Calibri" w:hAnsi="Times New Roman" w:cs="Times New Roman"/>
          <w:sz w:val="28"/>
          <w:szCs w:val="28"/>
        </w:rPr>
        <w:t>поселения определяется и утверждается проектно-сметной документацией.</w:t>
      </w:r>
    </w:p>
    <w:p w:rsidR="003C26F1" w:rsidRDefault="003C26F1" w:rsidP="003C26F1">
      <w:pPr>
        <w:pStyle w:val="afff9"/>
      </w:pPr>
      <w: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rsidR="003C26F1" w:rsidRDefault="003C26F1" w:rsidP="003C26F1">
      <w:pPr>
        <w:pStyle w:val="afff7"/>
      </w:pPr>
      <w:r>
        <w:t xml:space="preserve"> проектно-изыскательские работы;</w:t>
      </w:r>
    </w:p>
    <w:p w:rsidR="003C26F1" w:rsidRDefault="003C26F1" w:rsidP="003C26F1">
      <w:pPr>
        <w:pStyle w:val="afff7"/>
      </w:pPr>
      <w:r>
        <w:t xml:space="preserve"> строительно-монтажные работы;</w:t>
      </w:r>
    </w:p>
    <w:p w:rsidR="003C26F1" w:rsidRDefault="003C26F1" w:rsidP="003C26F1">
      <w:pPr>
        <w:pStyle w:val="afff7"/>
      </w:pPr>
      <w:r>
        <w:t xml:space="preserve"> работы по замене оборудования с улучшением технико-экономических характеристик;</w:t>
      </w:r>
    </w:p>
    <w:p w:rsidR="003C26F1" w:rsidRDefault="003C26F1" w:rsidP="003C26F1">
      <w:pPr>
        <w:pStyle w:val="afff7"/>
      </w:pPr>
      <w:r>
        <w:t xml:space="preserve"> приобретение материалов и оборудования;</w:t>
      </w:r>
    </w:p>
    <w:p w:rsidR="003C26F1" w:rsidRDefault="003C26F1" w:rsidP="003C26F1">
      <w:pPr>
        <w:pStyle w:val="afff7"/>
      </w:pPr>
      <w:r>
        <w:t xml:space="preserve"> пусконаладочные работы;</w:t>
      </w:r>
    </w:p>
    <w:p w:rsidR="003C26F1" w:rsidRDefault="003C26F1" w:rsidP="003C26F1">
      <w:pPr>
        <w:pStyle w:val="afff7"/>
      </w:pPr>
      <w:r>
        <w:t xml:space="preserve"> расходы, не относимые на стоимость основных средств (аренда земли на срок строительства и т.п.);</w:t>
      </w:r>
    </w:p>
    <w:p w:rsidR="003C26F1" w:rsidRDefault="003C26F1" w:rsidP="003C26F1">
      <w:pPr>
        <w:pStyle w:val="afff7"/>
      </w:pPr>
      <w:r>
        <w:t xml:space="preserve"> дополнительные налоговые платежи, возникающие от увеличения выручки в связи с реализацией программы.</w:t>
      </w:r>
    </w:p>
    <w:p w:rsidR="003C26F1" w:rsidRDefault="003C26F1" w:rsidP="003C26F1">
      <w:pPr>
        <w:pStyle w:val="afff9"/>
      </w:pPr>
      <w: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rsidR="007A115C"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Ресурсоснабжающей организации рекомендуется разработать и утвердить инвестиционную программу по развитию, реконструкции и модернизации системы водоотведения территории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в соответствии с действующим законодательством, которая должна содержать перечень мероприятий по строительству новых, реконструкции и (или) </w:t>
      </w:r>
      <w:r w:rsidRPr="00745CA4">
        <w:rPr>
          <w:rFonts w:ascii="Times New Roman" w:eastAsia="Calibri" w:hAnsi="Times New Roman" w:cs="Times New Roman"/>
          <w:sz w:val="28"/>
          <w:szCs w:val="28"/>
        </w:rPr>
        <w:lastRenderedPageBreak/>
        <w:t xml:space="preserve">модернизации существующих объектов централизованных систем </w:t>
      </w:r>
      <w:r>
        <w:rPr>
          <w:rFonts w:ascii="Times New Roman" w:eastAsia="Calibri" w:hAnsi="Times New Roman" w:cs="Times New Roman"/>
          <w:sz w:val="28"/>
          <w:szCs w:val="28"/>
        </w:rPr>
        <w:t>в</w:t>
      </w:r>
      <w:r w:rsidRPr="00745CA4">
        <w:rPr>
          <w:rFonts w:ascii="Times New Roman" w:eastAsia="Calibri" w:hAnsi="Times New Roman" w:cs="Times New Roman"/>
          <w:sz w:val="28"/>
          <w:szCs w:val="28"/>
        </w:rPr>
        <w:t>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соответствующих организаций.</w:t>
      </w:r>
    </w:p>
    <w:p w:rsidR="00C30D56" w:rsidRPr="00C30D56" w:rsidRDefault="00C30D56" w:rsidP="00C30D56">
      <w:pPr>
        <w:pStyle w:val="afffb"/>
        <w:spacing w:line="360" w:lineRule="auto"/>
        <w:ind w:firstLine="567"/>
        <w:rPr>
          <w:sz w:val="28"/>
          <w:szCs w:val="28"/>
        </w:rPr>
      </w:pPr>
      <w:r w:rsidRPr="00C30D56">
        <w:rPr>
          <w:sz w:val="28"/>
          <w:szCs w:val="28"/>
        </w:rPr>
        <w:t>Оценка стоимости основных мероприятий по реализации схемы водо</w:t>
      </w:r>
      <w:r>
        <w:rPr>
          <w:sz w:val="28"/>
          <w:szCs w:val="28"/>
        </w:rPr>
        <w:t>отведения</w:t>
      </w:r>
      <w:r w:rsidRPr="00C30D56">
        <w:rPr>
          <w:sz w:val="28"/>
          <w:szCs w:val="28"/>
        </w:rPr>
        <w:t xml:space="preserve"> МО СП «Поселок Юбилейный»</w:t>
      </w:r>
      <w:r>
        <w:rPr>
          <w:sz w:val="28"/>
          <w:szCs w:val="28"/>
        </w:rPr>
        <w:t xml:space="preserve"> приведена в таблице </w:t>
      </w:r>
      <w:r w:rsidR="007F4622">
        <w:rPr>
          <w:sz w:val="28"/>
          <w:szCs w:val="28"/>
        </w:rPr>
        <w:t>41</w:t>
      </w:r>
    </w:p>
    <w:p w:rsidR="00C30D56" w:rsidRDefault="00C30D56" w:rsidP="00C30D56">
      <w:pPr>
        <w:pStyle w:val="afffb"/>
      </w:pPr>
      <w:r>
        <w:t xml:space="preserve">Таблица </w:t>
      </w:r>
      <w:r w:rsidR="007F4622">
        <w:t>41</w:t>
      </w:r>
      <w:r>
        <w:t xml:space="preserve"> - </w:t>
      </w:r>
      <w:r w:rsidRPr="002632A1">
        <w:t>Оценка стоимости основных мероприятий по реализации схем</w:t>
      </w:r>
      <w:r>
        <w:t>ы</w:t>
      </w:r>
      <w:r w:rsidRPr="002632A1">
        <w:t xml:space="preserve"> водо</w:t>
      </w:r>
      <w:r w:rsidR="007F4622">
        <w:t>отведения</w:t>
      </w:r>
      <w:r w:rsidRPr="002632A1">
        <w:t xml:space="preserve"> </w:t>
      </w:r>
      <w:r>
        <w:t>МО СП «Поселок Юбилейный»</w:t>
      </w:r>
    </w:p>
    <w:tbl>
      <w:tblPr>
        <w:tblStyle w:val="492"/>
        <w:tblW w:w="0" w:type="auto"/>
        <w:jc w:val="center"/>
        <w:tblLook w:val="04A0" w:firstRow="1" w:lastRow="0" w:firstColumn="1" w:lastColumn="0" w:noHBand="0" w:noVBand="1"/>
      </w:tblPr>
      <w:tblGrid>
        <w:gridCol w:w="1737"/>
        <w:gridCol w:w="761"/>
        <w:gridCol w:w="762"/>
        <w:gridCol w:w="801"/>
        <w:gridCol w:w="763"/>
        <w:gridCol w:w="763"/>
        <w:gridCol w:w="763"/>
        <w:gridCol w:w="763"/>
        <w:gridCol w:w="763"/>
        <w:gridCol w:w="763"/>
        <w:gridCol w:w="931"/>
      </w:tblGrid>
      <w:tr w:rsidR="00C30D56" w:rsidRPr="00C20976" w:rsidTr="00A23C02">
        <w:trPr>
          <w:trHeight w:val="397"/>
          <w:tblHeader/>
          <w:jc w:val="center"/>
        </w:trPr>
        <w:tc>
          <w:tcPr>
            <w:tcW w:w="1737" w:type="dxa"/>
            <w:vAlign w:val="center"/>
          </w:tcPr>
          <w:p w:rsidR="00C30D56" w:rsidRPr="00C20976" w:rsidRDefault="00C30D56" w:rsidP="00875B90">
            <w:pPr>
              <w:rPr>
                <w:rFonts w:ascii="Times New Roman" w:hAnsi="Times New Roman" w:cs="Times New Roman"/>
                <w:sz w:val="16"/>
                <w:szCs w:val="16"/>
              </w:rPr>
            </w:pPr>
            <w:r>
              <w:rPr>
                <w:rFonts w:ascii="Times New Roman" w:hAnsi="Times New Roman" w:cs="Times New Roman"/>
                <w:sz w:val="16"/>
                <w:szCs w:val="16"/>
              </w:rPr>
              <w:t>Период</w:t>
            </w:r>
          </w:p>
        </w:tc>
        <w:tc>
          <w:tcPr>
            <w:tcW w:w="761"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0</w:t>
            </w:r>
          </w:p>
        </w:tc>
        <w:tc>
          <w:tcPr>
            <w:tcW w:w="762"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1</w:t>
            </w:r>
          </w:p>
        </w:tc>
        <w:tc>
          <w:tcPr>
            <w:tcW w:w="801"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2</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3</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4</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5</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6</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7</w:t>
            </w:r>
          </w:p>
        </w:tc>
        <w:tc>
          <w:tcPr>
            <w:tcW w:w="763"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202</w:t>
            </w:r>
            <w:r>
              <w:rPr>
                <w:rFonts w:ascii="Times New Roman" w:hAnsi="Times New Roman" w:cs="Times New Roman"/>
                <w:sz w:val="16"/>
                <w:szCs w:val="16"/>
              </w:rPr>
              <w:t>8</w:t>
            </w:r>
          </w:p>
        </w:tc>
        <w:tc>
          <w:tcPr>
            <w:tcW w:w="931" w:type="dxa"/>
            <w:vAlign w:val="center"/>
          </w:tcPr>
          <w:p w:rsidR="00C30D56" w:rsidRPr="00C20976" w:rsidRDefault="00C30D56" w:rsidP="00875B90">
            <w:pPr>
              <w:jc w:val="center"/>
              <w:rPr>
                <w:rFonts w:ascii="Times New Roman" w:hAnsi="Times New Roman" w:cs="Times New Roman"/>
                <w:sz w:val="16"/>
                <w:szCs w:val="16"/>
              </w:rPr>
            </w:pPr>
            <w:r w:rsidRPr="00C20976">
              <w:rPr>
                <w:rFonts w:ascii="Times New Roman" w:hAnsi="Times New Roman" w:cs="Times New Roman"/>
                <w:sz w:val="16"/>
                <w:szCs w:val="16"/>
              </w:rPr>
              <w:t>Всего</w:t>
            </w:r>
            <w:r>
              <w:rPr>
                <w:rFonts w:ascii="Times New Roman" w:hAnsi="Times New Roman" w:cs="Times New Roman"/>
                <w:sz w:val="16"/>
                <w:szCs w:val="16"/>
              </w:rPr>
              <w:t>, тыс.руб.</w:t>
            </w:r>
          </w:p>
        </w:tc>
      </w:tr>
      <w:tr w:rsidR="00C30D56" w:rsidRPr="00C20976" w:rsidTr="00A23C02">
        <w:trPr>
          <w:trHeight w:val="397"/>
          <w:tblHeader/>
          <w:jc w:val="center"/>
        </w:trPr>
        <w:tc>
          <w:tcPr>
            <w:tcW w:w="9570" w:type="dxa"/>
            <w:gridSpan w:val="11"/>
            <w:vAlign w:val="center"/>
          </w:tcPr>
          <w:p w:rsidR="00C30D56" w:rsidRPr="00BB2FBB" w:rsidRDefault="00C30D56" w:rsidP="00A23C02">
            <w:pPr>
              <w:rPr>
                <w:rFonts w:ascii="Times New Roman" w:hAnsi="Times New Roman" w:cs="Times New Roman"/>
                <w:b/>
                <w:sz w:val="18"/>
                <w:szCs w:val="18"/>
              </w:rPr>
            </w:pPr>
            <w:r w:rsidRPr="00BB2FBB">
              <w:rPr>
                <w:rFonts w:ascii="Times New Roman" w:hAnsi="Times New Roman" w:cs="Times New Roman"/>
                <w:b/>
                <w:sz w:val="18"/>
                <w:szCs w:val="18"/>
              </w:rPr>
              <w:t>Проекты «</w:t>
            </w:r>
            <w:r w:rsidR="00A23C02">
              <w:rPr>
                <w:rFonts w:ascii="Times New Roman" w:hAnsi="Times New Roman" w:cs="Times New Roman"/>
                <w:b/>
                <w:sz w:val="18"/>
                <w:szCs w:val="18"/>
              </w:rPr>
              <w:t>Канализационные сети</w:t>
            </w:r>
            <w:r w:rsidRPr="00BB2FBB">
              <w:rPr>
                <w:rFonts w:ascii="Times New Roman" w:hAnsi="Times New Roman" w:cs="Times New Roman"/>
                <w:b/>
                <w:sz w:val="18"/>
                <w:szCs w:val="18"/>
              </w:rPr>
              <w:t xml:space="preserve"> и сооружения на них»</w:t>
            </w:r>
          </w:p>
        </w:tc>
      </w:tr>
      <w:tr w:rsidR="00A23C02" w:rsidRPr="00C20976" w:rsidTr="00A23C02">
        <w:trPr>
          <w:trHeight w:val="397"/>
          <w:tblHeader/>
          <w:jc w:val="center"/>
        </w:trPr>
        <w:tc>
          <w:tcPr>
            <w:tcW w:w="1737" w:type="dxa"/>
            <w:vAlign w:val="center"/>
          </w:tcPr>
          <w:p w:rsidR="00A23C02" w:rsidRPr="00BB2FBB" w:rsidRDefault="00A23C02" w:rsidP="00A23C02">
            <w:pPr>
              <w:rPr>
                <w:rFonts w:ascii="Times New Roman" w:hAnsi="Times New Roman" w:cs="Times New Roman"/>
                <w:b/>
                <w:color w:val="000000"/>
                <w:sz w:val="18"/>
                <w:szCs w:val="18"/>
              </w:rPr>
            </w:pPr>
            <w:r w:rsidRPr="00BB2FBB">
              <w:rPr>
                <w:rFonts w:ascii="Times New Roman" w:hAnsi="Times New Roman" w:cs="Times New Roman"/>
                <w:b/>
                <w:sz w:val="18"/>
                <w:szCs w:val="18"/>
              </w:rPr>
              <w:t>Всего смета, тыс.руб.</w:t>
            </w:r>
          </w:p>
        </w:tc>
        <w:tc>
          <w:tcPr>
            <w:tcW w:w="761" w:type="dxa"/>
            <w:vAlign w:val="center"/>
          </w:tcPr>
          <w:p w:rsidR="00A23C02" w:rsidRPr="00860F5F" w:rsidRDefault="00A23C02" w:rsidP="00A23C02">
            <w:pPr>
              <w:jc w:val="center"/>
              <w:rPr>
                <w:rFonts w:ascii="Times New Roman" w:hAnsi="Times New Roman" w:cs="Times New Roman"/>
                <w:color w:val="000000"/>
                <w:sz w:val="18"/>
                <w:szCs w:val="18"/>
              </w:rPr>
            </w:pPr>
          </w:p>
        </w:tc>
        <w:tc>
          <w:tcPr>
            <w:tcW w:w="762"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801" w:type="dxa"/>
            <w:vAlign w:val="center"/>
          </w:tcPr>
          <w:p w:rsidR="00A23C02" w:rsidRPr="00A23C02" w:rsidRDefault="00A23C02" w:rsidP="00A23C02">
            <w:pPr>
              <w:jc w:val="center"/>
              <w:rPr>
                <w:rFonts w:ascii="Times New Roman" w:hAnsi="Times New Roman" w:cs="Times New Roman"/>
                <w:color w:val="000000"/>
                <w:sz w:val="18"/>
                <w:szCs w:val="18"/>
              </w:rPr>
            </w:pPr>
            <w:r w:rsidRPr="00A23C02">
              <w:rPr>
                <w:rFonts w:ascii="Times New Roman" w:hAnsi="Times New Roman" w:cs="Times New Roman"/>
                <w:color w:val="000000"/>
                <w:sz w:val="18"/>
                <w:szCs w:val="18"/>
              </w:rPr>
              <w:t>950,000</w:t>
            </w: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931" w:type="dxa"/>
            <w:vAlign w:val="center"/>
          </w:tcPr>
          <w:p w:rsidR="00A23C02" w:rsidRPr="00A23C02" w:rsidRDefault="00A23C02" w:rsidP="00A23C02">
            <w:pPr>
              <w:jc w:val="center"/>
              <w:rPr>
                <w:rFonts w:ascii="Times New Roman" w:hAnsi="Times New Roman" w:cs="Times New Roman"/>
                <w:b/>
                <w:color w:val="000000"/>
                <w:sz w:val="18"/>
                <w:szCs w:val="18"/>
              </w:rPr>
            </w:pPr>
            <w:r w:rsidRPr="00A23C02">
              <w:rPr>
                <w:rFonts w:ascii="Times New Roman" w:hAnsi="Times New Roman" w:cs="Times New Roman"/>
                <w:b/>
                <w:color w:val="000000"/>
                <w:sz w:val="18"/>
                <w:szCs w:val="18"/>
              </w:rPr>
              <w:t>950,000</w:t>
            </w:r>
          </w:p>
        </w:tc>
      </w:tr>
      <w:tr w:rsidR="00A23C02" w:rsidRPr="00C20976" w:rsidTr="00A23C02">
        <w:trPr>
          <w:trHeight w:val="397"/>
          <w:tblHeader/>
          <w:jc w:val="center"/>
        </w:trPr>
        <w:tc>
          <w:tcPr>
            <w:tcW w:w="1737" w:type="dxa"/>
            <w:vAlign w:val="center"/>
          </w:tcPr>
          <w:p w:rsidR="00A23C02" w:rsidRPr="00BB2FBB" w:rsidRDefault="00A23C02" w:rsidP="00A23C02">
            <w:pPr>
              <w:rPr>
                <w:rFonts w:ascii="Times New Roman" w:hAnsi="Times New Roman" w:cs="Times New Roman"/>
                <w:b/>
                <w:sz w:val="18"/>
                <w:szCs w:val="18"/>
              </w:rPr>
            </w:pPr>
            <w:r w:rsidRPr="00BB2FBB">
              <w:rPr>
                <w:rFonts w:ascii="Times New Roman" w:hAnsi="Times New Roman" w:cs="Times New Roman"/>
                <w:b/>
                <w:sz w:val="18"/>
                <w:szCs w:val="18"/>
              </w:rPr>
              <w:t>Всего смета накопленным итогом</w:t>
            </w:r>
          </w:p>
        </w:tc>
        <w:tc>
          <w:tcPr>
            <w:tcW w:w="761" w:type="dxa"/>
            <w:vAlign w:val="center"/>
          </w:tcPr>
          <w:p w:rsidR="00A23C02" w:rsidRPr="00860F5F" w:rsidRDefault="00A23C02" w:rsidP="00A23C02">
            <w:pPr>
              <w:jc w:val="center"/>
              <w:rPr>
                <w:rFonts w:ascii="Times New Roman" w:hAnsi="Times New Roman" w:cs="Times New Roman"/>
                <w:color w:val="000000"/>
                <w:sz w:val="18"/>
                <w:szCs w:val="18"/>
              </w:rPr>
            </w:pPr>
          </w:p>
        </w:tc>
        <w:tc>
          <w:tcPr>
            <w:tcW w:w="762" w:type="dxa"/>
            <w:vAlign w:val="center"/>
          </w:tcPr>
          <w:p w:rsidR="00A23C02" w:rsidRPr="009A5A27" w:rsidRDefault="00A23C02" w:rsidP="00A23C02">
            <w:pPr>
              <w:jc w:val="center"/>
              <w:rPr>
                <w:rFonts w:ascii="Times New Roman" w:hAnsi="Times New Roman" w:cs="Times New Roman"/>
                <w:color w:val="000000"/>
                <w:sz w:val="18"/>
                <w:szCs w:val="18"/>
              </w:rPr>
            </w:pPr>
          </w:p>
        </w:tc>
        <w:tc>
          <w:tcPr>
            <w:tcW w:w="801" w:type="dxa"/>
            <w:vAlign w:val="center"/>
          </w:tcPr>
          <w:p w:rsidR="00A23C02" w:rsidRPr="00A23C02" w:rsidRDefault="00A23C02" w:rsidP="00A23C02">
            <w:pPr>
              <w:jc w:val="center"/>
              <w:rPr>
                <w:rFonts w:ascii="Times New Roman" w:hAnsi="Times New Roman" w:cs="Times New Roman"/>
                <w:color w:val="000000"/>
                <w:sz w:val="18"/>
                <w:szCs w:val="18"/>
              </w:rPr>
            </w:pPr>
            <w:r w:rsidRPr="00A23C02">
              <w:rPr>
                <w:rFonts w:ascii="Times New Roman" w:hAnsi="Times New Roman" w:cs="Times New Roman"/>
                <w:color w:val="000000"/>
                <w:sz w:val="18"/>
                <w:szCs w:val="18"/>
              </w:rPr>
              <w:t>950,000</w:t>
            </w:r>
          </w:p>
        </w:tc>
        <w:tc>
          <w:tcPr>
            <w:tcW w:w="763" w:type="dxa"/>
            <w:vAlign w:val="center"/>
          </w:tcPr>
          <w:p w:rsidR="00A23C02" w:rsidRPr="009A5A27" w:rsidRDefault="00A23C02" w:rsidP="00A23C02">
            <w:pPr>
              <w:jc w:val="center"/>
              <w:rPr>
                <w:rFonts w:ascii="Times New Roman" w:hAnsi="Times New Roman" w:cs="Times New Roman"/>
                <w:color w:val="000000"/>
                <w:sz w:val="18"/>
                <w:szCs w:val="18"/>
              </w:rPr>
            </w:pPr>
          </w:p>
        </w:tc>
        <w:tc>
          <w:tcPr>
            <w:tcW w:w="763" w:type="dxa"/>
            <w:vAlign w:val="center"/>
          </w:tcPr>
          <w:p w:rsidR="00A23C02" w:rsidRPr="009A5A27" w:rsidRDefault="00A23C02" w:rsidP="00A23C02">
            <w:pPr>
              <w:jc w:val="center"/>
              <w:rPr>
                <w:rFonts w:ascii="Times New Roman" w:hAnsi="Times New Roman" w:cs="Times New Roman"/>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931" w:type="dxa"/>
            <w:vAlign w:val="center"/>
          </w:tcPr>
          <w:p w:rsidR="00A23C02" w:rsidRPr="00A23C02" w:rsidRDefault="00A23C02" w:rsidP="00A23C02">
            <w:pPr>
              <w:jc w:val="center"/>
              <w:rPr>
                <w:rFonts w:ascii="Times New Roman" w:hAnsi="Times New Roman" w:cs="Times New Roman"/>
                <w:b/>
                <w:color w:val="000000"/>
                <w:sz w:val="18"/>
                <w:szCs w:val="18"/>
              </w:rPr>
            </w:pPr>
            <w:r w:rsidRPr="00A23C02">
              <w:rPr>
                <w:rFonts w:ascii="Times New Roman" w:hAnsi="Times New Roman" w:cs="Times New Roman"/>
                <w:b/>
                <w:color w:val="000000"/>
                <w:sz w:val="18"/>
                <w:szCs w:val="18"/>
              </w:rPr>
              <w:t>950,000</w:t>
            </w:r>
          </w:p>
        </w:tc>
      </w:tr>
      <w:tr w:rsidR="00C30D56" w:rsidRPr="00C20976" w:rsidTr="00A23C02">
        <w:trPr>
          <w:trHeight w:val="397"/>
          <w:tblHeader/>
          <w:jc w:val="center"/>
        </w:trPr>
        <w:tc>
          <w:tcPr>
            <w:tcW w:w="9570" w:type="dxa"/>
            <w:gridSpan w:val="11"/>
            <w:vAlign w:val="center"/>
          </w:tcPr>
          <w:p w:rsidR="00C30D56" w:rsidRPr="00BB2FBB" w:rsidRDefault="00C30D56" w:rsidP="00A23C02">
            <w:pPr>
              <w:rPr>
                <w:rFonts w:ascii="Times New Roman" w:hAnsi="Times New Roman" w:cs="Times New Roman"/>
                <w:b/>
                <w:color w:val="000000"/>
                <w:sz w:val="18"/>
                <w:szCs w:val="18"/>
              </w:rPr>
            </w:pPr>
            <w:r w:rsidRPr="00BB2FBB">
              <w:rPr>
                <w:rFonts w:ascii="Times New Roman" w:hAnsi="Times New Roman" w:cs="Times New Roman"/>
                <w:b/>
                <w:color w:val="000000"/>
                <w:sz w:val="18"/>
                <w:szCs w:val="18"/>
              </w:rPr>
              <w:t xml:space="preserve">Мероприятие 1. </w:t>
            </w:r>
            <w:r w:rsidR="00A23C02" w:rsidRPr="00A23C02">
              <w:rPr>
                <w:rFonts w:ascii="Times New Roman" w:hAnsi="Times New Roman" w:cs="Times New Roman"/>
                <w:b/>
                <w:sz w:val="20"/>
                <w:szCs w:val="20"/>
              </w:rPr>
              <w:t>Капитальный ремонт канализационной насосной станции с заменой автоматики СП «Поселок Юбилейный»</w:t>
            </w:r>
          </w:p>
        </w:tc>
      </w:tr>
      <w:tr w:rsidR="00A23C02" w:rsidRPr="00C20976" w:rsidTr="00A23C02">
        <w:trPr>
          <w:trHeight w:val="397"/>
          <w:tblHeader/>
          <w:jc w:val="center"/>
        </w:trPr>
        <w:tc>
          <w:tcPr>
            <w:tcW w:w="1737" w:type="dxa"/>
            <w:vAlign w:val="center"/>
          </w:tcPr>
          <w:p w:rsidR="00A23C02" w:rsidRPr="00BB2FBB" w:rsidRDefault="00A23C02" w:rsidP="00A23C02">
            <w:pPr>
              <w:rPr>
                <w:rFonts w:ascii="Times New Roman" w:hAnsi="Times New Roman" w:cs="Times New Roman"/>
                <w:color w:val="000000"/>
                <w:sz w:val="18"/>
                <w:szCs w:val="18"/>
              </w:rPr>
            </w:pPr>
            <w:r w:rsidRPr="00BB2FBB">
              <w:rPr>
                <w:rFonts w:ascii="Times New Roman" w:hAnsi="Times New Roman" w:cs="Times New Roman"/>
                <w:sz w:val="18"/>
                <w:szCs w:val="18"/>
              </w:rPr>
              <w:t>Всего смета</w:t>
            </w:r>
          </w:p>
        </w:tc>
        <w:tc>
          <w:tcPr>
            <w:tcW w:w="761" w:type="dxa"/>
            <w:vAlign w:val="center"/>
          </w:tcPr>
          <w:p w:rsidR="00A23C02" w:rsidRPr="00860F5F" w:rsidRDefault="00A23C02" w:rsidP="00A23C02">
            <w:pPr>
              <w:jc w:val="center"/>
              <w:rPr>
                <w:rFonts w:ascii="Times New Roman" w:hAnsi="Times New Roman" w:cs="Times New Roman"/>
                <w:color w:val="000000"/>
                <w:sz w:val="18"/>
                <w:szCs w:val="18"/>
              </w:rPr>
            </w:pPr>
          </w:p>
        </w:tc>
        <w:tc>
          <w:tcPr>
            <w:tcW w:w="762" w:type="dxa"/>
            <w:vAlign w:val="center"/>
          </w:tcPr>
          <w:p w:rsidR="00A23C02" w:rsidRPr="00BB2FBB" w:rsidRDefault="00A23C02" w:rsidP="00A23C02">
            <w:pPr>
              <w:jc w:val="center"/>
              <w:rPr>
                <w:rFonts w:ascii="Times New Roman" w:hAnsi="Times New Roman" w:cs="Times New Roman"/>
                <w:color w:val="000000"/>
                <w:sz w:val="18"/>
                <w:szCs w:val="18"/>
              </w:rPr>
            </w:pPr>
          </w:p>
        </w:tc>
        <w:tc>
          <w:tcPr>
            <w:tcW w:w="801" w:type="dxa"/>
            <w:vAlign w:val="center"/>
          </w:tcPr>
          <w:p w:rsidR="00A23C02" w:rsidRPr="00BB2FBB" w:rsidRDefault="00A23C02" w:rsidP="00A23C02">
            <w:pPr>
              <w:jc w:val="center"/>
              <w:rPr>
                <w:rFonts w:ascii="Times New Roman" w:hAnsi="Times New Roman" w:cs="Times New Roman"/>
                <w:color w:val="000000"/>
                <w:sz w:val="18"/>
                <w:szCs w:val="18"/>
              </w:rPr>
            </w:pPr>
            <w:r>
              <w:rPr>
                <w:rFonts w:ascii="Times New Roman" w:hAnsi="Times New Roman" w:cs="Times New Roman"/>
                <w:color w:val="000000"/>
                <w:sz w:val="18"/>
                <w:szCs w:val="18"/>
              </w:rPr>
              <w:t>950,000</w:t>
            </w: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931" w:type="dxa"/>
            <w:vAlign w:val="center"/>
          </w:tcPr>
          <w:p w:rsidR="00A23C02" w:rsidRPr="00BB2FBB" w:rsidRDefault="00A23C02" w:rsidP="00A23C02">
            <w:pPr>
              <w:jc w:val="center"/>
              <w:rPr>
                <w:rFonts w:ascii="Times New Roman" w:hAnsi="Times New Roman" w:cs="Times New Roman"/>
                <w:color w:val="000000"/>
                <w:sz w:val="18"/>
                <w:szCs w:val="18"/>
              </w:rPr>
            </w:pPr>
            <w:r>
              <w:rPr>
                <w:rFonts w:ascii="Times New Roman" w:hAnsi="Times New Roman" w:cs="Times New Roman"/>
                <w:color w:val="000000"/>
                <w:sz w:val="18"/>
                <w:szCs w:val="18"/>
              </w:rPr>
              <w:t>950,000</w:t>
            </w:r>
          </w:p>
        </w:tc>
      </w:tr>
      <w:tr w:rsidR="00A23C02" w:rsidRPr="00C20976" w:rsidTr="00A23C02">
        <w:trPr>
          <w:trHeight w:val="397"/>
          <w:tblHeader/>
          <w:jc w:val="center"/>
        </w:trPr>
        <w:tc>
          <w:tcPr>
            <w:tcW w:w="1737" w:type="dxa"/>
            <w:vAlign w:val="center"/>
          </w:tcPr>
          <w:p w:rsidR="00A23C02" w:rsidRPr="00BB2FBB" w:rsidRDefault="00A23C02" w:rsidP="00A23C02">
            <w:pPr>
              <w:rPr>
                <w:rFonts w:ascii="Times New Roman" w:hAnsi="Times New Roman" w:cs="Times New Roman"/>
                <w:sz w:val="18"/>
                <w:szCs w:val="18"/>
              </w:rPr>
            </w:pPr>
            <w:r w:rsidRPr="00BB2FBB">
              <w:rPr>
                <w:rFonts w:ascii="Times New Roman" w:hAnsi="Times New Roman" w:cs="Times New Roman"/>
                <w:sz w:val="18"/>
                <w:szCs w:val="18"/>
              </w:rPr>
              <w:t>Всего смета накопленным итогом</w:t>
            </w:r>
          </w:p>
        </w:tc>
        <w:tc>
          <w:tcPr>
            <w:tcW w:w="761" w:type="dxa"/>
            <w:vAlign w:val="center"/>
          </w:tcPr>
          <w:p w:rsidR="00A23C02" w:rsidRPr="00860F5F" w:rsidRDefault="00A23C02" w:rsidP="00A23C02">
            <w:pPr>
              <w:jc w:val="center"/>
              <w:rPr>
                <w:rFonts w:ascii="Times New Roman" w:hAnsi="Times New Roman" w:cs="Times New Roman"/>
                <w:color w:val="000000"/>
                <w:sz w:val="18"/>
                <w:szCs w:val="18"/>
              </w:rPr>
            </w:pPr>
          </w:p>
        </w:tc>
        <w:tc>
          <w:tcPr>
            <w:tcW w:w="762" w:type="dxa"/>
            <w:vAlign w:val="center"/>
          </w:tcPr>
          <w:p w:rsidR="00A23C02" w:rsidRPr="00BB2FBB" w:rsidRDefault="00A23C02" w:rsidP="00A23C02">
            <w:pPr>
              <w:jc w:val="center"/>
              <w:rPr>
                <w:rFonts w:ascii="Times New Roman" w:hAnsi="Times New Roman" w:cs="Times New Roman"/>
                <w:color w:val="000000"/>
                <w:sz w:val="18"/>
                <w:szCs w:val="18"/>
              </w:rPr>
            </w:pPr>
          </w:p>
        </w:tc>
        <w:tc>
          <w:tcPr>
            <w:tcW w:w="801" w:type="dxa"/>
            <w:vAlign w:val="center"/>
          </w:tcPr>
          <w:p w:rsidR="00A23C02" w:rsidRPr="00BB2FBB" w:rsidRDefault="00A23C02" w:rsidP="00A23C02">
            <w:pPr>
              <w:jc w:val="center"/>
              <w:rPr>
                <w:rFonts w:ascii="Times New Roman" w:hAnsi="Times New Roman" w:cs="Times New Roman"/>
                <w:color w:val="000000"/>
                <w:sz w:val="18"/>
                <w:szCs w:val="18"/>
              </w:rPr>
            </w:pPr>
            <w:r>
              <w:rPr>
                <w:rFonts w:ascii="Times New Roman" w:hAnsi="Times New Roman" w:cs="Times New Roman"/>
                <w:color w:val="000000"/>
                <w:sz w:val="18"/>
                <w:szCs w:val="18"/>
              </w:rPr>
              <w:t>950,000</w:t>
            </w: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763" w:type="dxa"/>
            <w:vAlign w:val="center"/>
          </w:tcPr>
          <w:p w:rsidR="00A23C02" w:rsidRPr="00BB2FBB" w:rsidRDefault="00A23C02" w:rsidP="00A23C02">
            <w:pPr>
              <w:jc w:val="center"/>
              <w:rPr>
                <w:rFonts w:ascii="Times New Roman" w:hAnsi="Times New Roman" w:cs="Times New Roman"/>
                <w:b/>
                <w:color w:val="000000"/>
                <w:sz w:val="18"/>
                <w:szCs w:val="18"/>
              </w:rPr>
            </w:pPr>
          </w:p>
        </w:tc>
        <w:tc>
          <w:tcPr>
            <w:tcW w:w="931" w:type="dxa"/>
            <w:vAlign w:val="center"/>
          </w:tcPr>
          <w:p w:rsidR="00A23C02" w:rsidRPr="00BB2FBB" w:rsidRDefault="00A23C02" w:rsidP="00A23C02">
            <w:pPr>
              <w:jc w:val="center"/>
              <w:rPr>
                <w:rFonts w:ascii="Times New Roman" w:hAnsi="Times New Roman" w:cs="Times New Roman"/>
                <w:color w:val="000000"/>
                <w:sz w:val="18"/>
                <w:szCs w:val="18"/>
              </w:rPr>
            </w:pPr>
            <w:r>
              <w:rPr>
                <w:rFonts w:ascii="Times New Roman" w:hAnsi="Times New Roman" w:cs="Times New Roman"/>
                <w:color w:val="000000"/>
                <w:sz w:val="18"/>
                <w:szCs w:val="18"/>
              </w:rPr>
              <w:t>950,000</w:t>
            </w:r>
          </w:p>
        </w:tc>
      </w:tr>
    </w:tbl>
    <w:p w:rsidR="003C26F1" w:rsidRDefault="003C26F1" w:rsidP="003C26F1">
      <w:pPr>
        <w:pStyle w:val="afff9"/>
        <w:rPr>
          <w:lang w:eastAsia="ru-RU"/>
        </w:rPr>
      </w:pPr>
    </w:p>
    <w:p w:rsidR="003C26F1" w:rsidRDefault="003C26F1" w:rsidP="003C26F1">
      <w:pPr>
        <w:pStyle w:val="1d"/>
        <w:outlineLvl w:val="0"/>
        <w:rPr>
          <w:lang w:eastAsia="ru-RU"/>
        </w:rPr>
      </w:pPr>
      <w:bookmarkStart w:id="231" w:name="_Toc26472499"/>
      <w:r>
        <w:rPr>
          <w:lang w:eastAsia="ru-RU"/>
        </w:rPr>
        <w:t>Раздел (00</w:t>
      </w:r>
      <w:r w:rsidRPr="005772F7">
        <w:rPr>
          <w:lang w:eastAsia="ru-RU"/>
        </w:rPr>
        <w:t>4</w:t>
      </w:r>
      <w:r w:rsidR="007A115C">
        <w:rPr>
          <w:lang w:eastAsia="ru-RU"/>
        </w:rPr>
        <w:t>0</w:t>
      </w:r>
      <w:r>
        <w:rPr>
          <w:lang w:eastAsia="ru-RU"/>
        </w:rPr>
        <w:t>.О</w:t>
      </w:r>
      <w:r w:rsidR="007A115C">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7</w:t>
      </w:r>
      <w:r w:rsidRPr="005772F7">
        <w:rPr>
          <w:lang w:eastAsia="ru-RU"/>
        </w:rPr>
        <w:t>)</w:t>
      </w:r>
      <w:bookmarkEnd w:id="231"/>
    </w:p>
    <w:p w:rsidR="003C26F1" w:rsidRDefault="003C26F1" w:rsidP="007A115C">
      <w:pPr>
        <w:pStyle w:val="1113"/>
        <w:ind w:left="0"/>
      </w:pPr>
      <w:bookmarkStart w:id="232" w:name="_Toc26472500"/>
      <w:r>
        <w:t>Плановые показатели развития централизованной системы водоотведения</w:t>
      </w:r>
      <w:bookmarkEnd w:id="232"/>
    </w:p>
    <w:p w:rsidR="003C26F1" w:rsidRPr="004B1F62" w:rsidRDefault="003C26F1" w:rsidP="003C26F1">
      <w:pPr>
        <w:spacing w:after="0" w:line="200" w:lineRule="exact"/>
        <w:rPr>
          <w:rFonts w:ascii="Times New Roman" w:eastAsia="Times New Roman" w:hAnsi="Times New Roman" w:cs="Times New Roman"/>
          <w:sz w:val="20"/>
          <w:szCs w:val="20"/>
        </w:rPr>
      </w:pPr>
    </w:p>
    <w:p w:rsidR="0040426E" w:rsidRPr="00745CA4" w:rsidRDefault="0040426E" w:rsidP="0040426E">
      <w:pPr>
        <w:tabs>
          <w:tab w:val="left" w:pos="284"/>
          <w:tab w:val="left" w:pos="10632"/>
        </w:tabs>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Перечень показателей надежности, качества, энергетической эффективности объектов централизованных систем водоснабжения, водоотведения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40426E" w:rsidRPr="00745CA4" w:rsidRDefault="0040426E" w:rsidP="0040426E">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lastRenderedPageBreak/>
        <w:t>Плановые значения показателей надежности</w:t>
      </w:r>
      <w:r w:rsidRPr="00745CA4">
        <w:rPr>
          <w:rFonts w:ascii="Times New Roman" w:eastAsia="Calibri" w:hAnsi="Times New Roman" w:cs="Times New Roman"/>
          <w:iCs/>
          <w:sz w:val="28"/>
          <w:szCs w:val="28"/>
        </w:rPr>
        <w:t xml:space="preserve"> и бесперебойности, показатели качества очистки сточных вод, показатели энергетической эффективности</w:t>
      </w:r>
      <w:r w:rsidRPr="00745CA4">
        <w:rPr>
          <w:rFonts w:ascii="Times New Roman" w:eastAsia="Calibri" w:hAnsi="Times New Roman" w:cs="Times New Roman"/>
          <w:sz w:val="28"/>
          <w:szCs w:val="28"/>
        </w:rPr>
        <w:t xml:space="preserve"> включаются в состав инвестиционных программ, производственных программ, реализуемых организациями, осуществляющими централизованное водоснабжение, водоотведение.</w:t>
      </w:r>
    </w:p>
    <w:p w:rsidR="0040426E" w:rsidRDefault="0040426E" w:rsidP="0040426E">
      <w:pPr>
        <w:tabs>
          <w:tab w:val="left" w:pos="284"/>
          <w:tab w:val="left" w:pos="10632"/>
        </w:tabs>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Плановые значения показателей надежности и бесперебойности, качества</w:t>
      </w:r>
      <w:r w:rsidRPr="00745CA4">
        <w:rPr>
          <w:rFonts w:ascii="Times New Roman" w:eastAsia="Calibri" w:hAnsi="Times New Roman" w:cs="Times New Roman"/>
          <w:iCs/>
          <w:sz w:val="28"/>
          <w:szCs w:val="28"/>
        </w:rPr>
        <w:t xml:space="preserve"> очистки сточных вод</w:t>
      </w:r>
      <w:r w:rsidRPr="00745CA4">
        <w:rPr>
          <w:rFonts w:ascii="Times New Roman" w:eastAsia="Calibri" w:hAnsi="Times New Roman" w:cs="Times New Roman"/>
          <w:sz w:val="28"/>
          <w:szCs w:val="28"/>
        </w:rPr>
        <w:t xml:space="preserve">, энергетической эффективности </w:t>
      </w:r>
      <w:r w:rsidRPr="00745CA4">
        <w:rPr>
          <w:rFonts w:ascii="Times New Roman" w:eastAsia="Calibri" w:hAnsi="Times New Roman" w:cs="Times New Roman"/>
          <w:iCs/>
          <w:sz w:val="28"/>
          <w:szCs w:val="28"/>
        </w:rPr>
        <w:t xml:space="preserve">системы водоотведения </w:t>
      </w:r>
      <w:r>
        <w:rPr>
          <w:rFonts w:ascii="Times New Roman" w:eastAsia="Calibri" w:hAnsi="Times New Roman" w:cs="Times New Roman"/>
          <w:iCs/>
          <w:sz w:val="28"/>
          <w:szCs w:val="28"/>
        </w:rPr>
        <w:t>МО СП «</w:t>
      </w:r>
      <w:r w:rsidR="00A23C02">
        <w:rPr>
          <w:rFonts w:ascii="Times New Roman" w:eastAsia="Calibri" w:hAnsi="Times New Roman" w:cs="Times New Roman"/>
          <w:iCs/>
          <w:sz w:val="28"/>
          <w:szCs w:val="28"/>
        </w:rPr>
        <w:t>Поселок Юбилейный</w:t>
      </w:r>
      <w:r>
        <w:rPr>
          <w:rFonts w:ascii="Times New Roman" w:eastAsia="Calibri" w:hAnsi="Times New Roman" w:cs="Times New Roman"/>
          <w:iCs/>
          <w:sz w:val="28"/>
          <w:szCs w:val="28"/>
        </w:rPr>
        <w:t>»</w:t>
      </w:r>
      <w:r w:rsidRPr="00745CA4">
        <w:rPr>
          <w:rFonts w:ascii="Times New Roman" w:eastAsia="Calibri" w:hAnsi="Times New Roman" w:cs="Times New Roman"/>
          <w:iCs/>
          <w:sz w:val="28"/>
          <w:szCs w:val="28"/>
        </w:rPr>
        <w:t xml:space="preserve"> </w:t>
      </w:r>
      <w:r w:rsidRPr="00745CA4">
        <w:rPr>
          <w:rFonts w:ascii="Times New Roman" w:eastAsia="Calibri" w:hAnsi="Times New Roman" w:cs="Times New Roman"/>
          <w:sz w:val="28"/>
          <w:szCs w:val="28"/>
        </w:rPr>
        <w:t xml:space="preserve">приведены в таблице </w:t>
      </w:r>
      <w:r w:rsidR="00A23C02">
        <w:rPr>
          <w:rFonts w:ascii="Times New Roman" w:eastAsia="Calibri" w:hAnsi="Times New Roman" w:cs="Times New Roman"/>
          <w:sz w:val="28"/>
          <w:szCs w:val="28"/>
        </w:rPr>
        <w:t>42</w:t>
      </w:r>
      <w:r>
        <w:rPr>
          <w:rFonts w:ascii="Times New Roman" w:eastAsia="Calibri" w:hAnsi="Times New Roman" w:cs="Times New Roman"/>
          <w:sz w:val="28"/>
          <w:szCs w:val="28"/>
        </w:rPr>
        <w:t>.</w:t>
      </w:r>
    </w:p>
    <w:p w:rsidR="003C26F1" w:rsidRPr="0040426E" w:rsidRDefault="003C26F1" w:rsidP="0040426E">
      <w:pPr>
        <w:keepNext/>
        <w:spacing w:after="0" w:line="240" w:lineRule="auto"/>
        <w:ind w:right="170"/>
        <w:jc w:val="both"/>
        <w:rPr>
          <w:rFonts w:ascii="Times New Roman" w:hAnsi="Times New Roman" w:cs="Times New Roman"/>
          <w:bCs/>
          <w:color w:val="000000" w:themeColor="text1"/>
          <w:sz w:val="20"/>
          <w:szCs w:val="20"/>
        </w:rPr>
      </w:pPr>
      <w:bookmarkStart w:id="233" w:name="_Toc26472337"/>
      <w:r w:rsidRPr="0040426E">
        <w:rPr>
          <w:rFonts w:ascii="Times New Roman" w:hAnsi="Times New Roman" w:cs="Times New Roman"/>
          <w:bCs/>
          <w:color w:val="000000" w:themeColor="text1"/>
          <w:sz w:val="20"/>
          <w:szCs w:val="20"/>
        </w:rPr>
        <w:t xml:space="preserve">Таблица </w:t>
      </w:r>
      <w:r w:rsidR="00A23C02">
        <w:rPr>
          <w:rFonts w:ascii="Times New Roman" w:hAnsi="Times New Roman" w:cs="Times New Roman"/>
          <w:bCs/>
          <w:color w:val="000000" w:themeColor="text1"/>
          <w:sz w:val="20"/>
          <w:szCs w:val="20"/>
        </w:rPr>
        <w:t>42</w:t>
      </w:r>
      <w:r w:rsidRPr="0040426E">
        <w:rPr>
          <w:rFonts w:ascii="Times New Roman" w:hAnsi="Times New Roman" w:cs="Times New Roman"/>
          <w:bCs/>
          <w:color w:val="000000" w:themeColor="text1"/>
          <w:sz w:val="20"/>
          <w:szCs w:val="20"/>
        </w:rPr>
        <w:t xml:space="preserve"> – </w:t>
      </w:r>
      <w:r w:rsidR="0040426E" w:rsidRPr="0040426E">
        <w:rPr>
          <w:rFonts w:ascii="Times New Roman" w:hAnsi="Times New Roman" w:cs="Times New Roman"/>
          <w:bCs/>
          <w:color w:val="000000" w:themeColor="text1"/>
          <w:sz w:val="20"/>
          <w:szCs w:val="20"/>
        </w:rPr>
        <w:t>Плановые</w:t>
      </w:r>
      <w:r w:rsidRPr="0040426E">
        <w:rPr>
          <w:rFonts w:ascii="Times New Roman" w:hAnsi="Times New Roman" w:cs="Times New Roman"/>
          <w:bCs/>
          <w:color w:val="000000" w:themeColor="text1"/>
          <w:sz w:val="20"/>
          <w:szCs w:val="20"/>
        </w:rPr>
        <w:t xml:space="preserve"> </w:t>
      </w:r>
      <w:r w:rsidR="0040426E" w:rsidRPr="0040426E">
        <w:rPr>
          <w:rFonts w:ascii="Times New Roman" w:eastAsia="Calibri" w:hAnsi="Times New Roman" w:cs="Times New Roman"/>
          <w:sz w:val="20"/>
          <w:szCs w:val="20"/>
        </w:rPr>
        <w:t>значения показателей надежности и бесперебойности, качества</w:t>
      </w:r>
      <w:r w:rsidR="0040426E" w:rsidRPr="0040426E">
        <w:rPr>
          <w:rFonts w:ascii="Times New Roman" w:eastAsia="Calibri" w:hAnsi="Times New Roman" w:cs="Times New Roman"/>
          <w:iCs/>
          <w:sz w:val="20"/>
          <w:szCs w:val="20"/>
        </w:rPr>
        <w:t xml:space="preserve"> очистки сточных вод</w:t>
      </w:r>
      <w:r w:rsidR="0040426E" w:rsidRPr="0040426E">
        <w:rPr>
          <w:rFonts w:ascii="Times New Roman" w:eastAsia="Calibri" w:hAnsi="Times New Roman" w:cs="Times New Roman"/>
          <w:sz w:val="20"/>
          <w:szCs w:val="20"/>
        </w:rPr>
        <w:t xml:space="preserve">, энергетической эффективности </w:t>
      </w:r>
      <w:r w:rsidRPr="0040426E">
        <w:rPr>
          <w:rFonts w:ascii="Times New Roman" w:hAnsi="Times New Roman" w:cs="Times New Roman"/>
          <w:bCs/>
          <w:color w:val="000000" w:themeColor="text1"/>
          <w:sz w:val="20"/>
          <w:szCs w:val="20"/>
        </w:rPr>
        <w:t xml:space="preserve">централизованной системы водоотведения МО </w:t>
      </w:r>
      <w:r w:rsidR="0040426E">
        <w:rPr>
          <w:rFonts w:ascii="Times New Roman" w:hAnsi="Times New Roman" w:cs="Times New Roman"/>
          <w:bCs/>
          <w:color w:val="000000" w:themeColor="text1"/>
          <w:sz w:val="20"/>
          <w:szCs w:val="20"/>
        </w:rPr>
        <w:t>СП «</w:t>
      </w:r>
      <w:r w:rsidR="00A23C02">
        <w:rPr>
          <w:rFonts w:ascii="Times New Roman" w:hAnsi="Times New Roman" w:cs="Times New Roman"/>
          <w:bCs/>
          <w:color w:val="000000" w:themeColor="text1"/>
          <w:sz w:val="20"/>
          <w:szCs w:val="20"/>
        </w:rPr>
        <w:t>Поселок Юбилейный</w:t>
      </w:r>
      <w:r w:rsidR="0040426E">
        <w:rPr>
          <w:rFonts w:ascii="Times New Roman" w:hAnsi="Times New Roman" w:cs="Times New Roman"/>
          <w:bCs/>
          <w:color w:val="000000" w:themeColor="text1"/>
          <w:sz w:val="20"/>
          <w:szCs w:val="20"/>
        </w:rPr>
        <w:t>»</w:t>
      </w:r>
      <w:bookmarkEnd w:id="233"/>
    </w:p>
    <w:tbl>
      <w:tblPr>
        <w:tblStyle w:val="ac"/>
        <w:tblW w:w="5152" w:type="pct"/>
        <w:jc w:val="center"/>
        <w:tblLook w:val="04A0" w:firstRow="1" w:lastRow="0" w:firstColumn="1" w:lastColumn="0" w:noHBand="0" w:noVBand="1"/>
      </w:tblPr>
      <w:tblGrid>
        <w:gridCol w:w="5283"/>
        <w:gridCol w:w="1209"/>
        <w:gridCol w:w="1136"/>
        <w:gridCol w:w="1288"/>
        <w:gridCol w:w="945"/>
      </w:tblGrid>
      <w:tr w:rsidR="0040426E" w:rsidRPr="00EB3536" w:rsidTr="0040426E">
        <w:trPr>
          <w:tblHeade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Наименование показателя</w:t>
            </w:r>
          </w:p>
        </w:tc>
        <w:tc>
          <w:tcPr>
            <w:tcW w:w="61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EB3536">
              <w:rPr>
                <w:rFonts w:ascii="Times New Roman" w:eastAsia="Calibri" w:hAnsi="Times New Roman" w:cs="Times New Roman"/>
                <w:sz w:val="20"/>
                <w:szCs w:val="20"/>
              </w:rPr>
              <w:t xml:space="preserve"> г.</w:t>
            </w:r>
            <w:r>
              <w:rPr>
                <w:rFonts w:ascii="Times New Roman" w:eastAsia="Calibri" w:hAnsi="Times New Roman" w:cs="Times New Roman"/>
                <w:sz w:val="20"/>
                <w:szCs w:val="20"/>
              </w:rPr>
              <w:t xml:space="preserve"> (факт)</w:t>
            </w:r>
          </w:p>
        </w:tc>
        <w:tc>
          <w:tcPr>
            <w:tcW w:w="576"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2020 г.</w:t>
            </w:r>
          </w:p>
        </w:tc>
        <w:tc>
          <w:tcPr>
            <w:tcW w:w="65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EB3536">
              <w:rPr>
                <w:rFonts w:ascii="Times New Roman" w:eastAsia="Calibri" w:hAnsi="Times New Roman" w:cs="Times New Roman"/>
                <w:sz w:val="20"/>
                <w:szCs w:val="20"/>
              </w:rPr>
              <w:t xml:space="preserve"> г.</w:t>
            </w:r>
          </w:p>
        </w:tc>
        <w:tc>
          <w:tcPr>
            <w:tcW w:w="4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Pr>
                <w:rFonts w:ascii="Times New Roman" w:eastAsia="Calibri" w:hAnsi="Times New Roman" w:cs="Times New Roman"/>
                <w:sz w:val="20"/>
                <w:szCs w:val="20"/>
              </w:rPr>
              <w:t>9</w:t>
            </w:r>
            <w:r w:rsidRPr="00EB3536">
              <w:rPr>
                <w:rFonts w:ascii="Times New Roman" w:eastAsia="Calibri" w:hAnsi="Times New Roman" w:cs="Times New Roman"/>
                <w:sz w:val="20"/>
                <w:szCs w:val="20"/>
              </w:rPr>
              <w:t xml:space="preserve"> г.</w:t>
            </w:r>
          </w:p>
        </w:tc>
      </w:tr>
      <w:tr w:rsidR="0040426E" w:rsidRPr="00EB3536" w:rsidTr="0040426E">
        <w:trPr>
          <w:tblHeade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Показатель надежности и бесперебойности водоотведения</w:t>
            </w:r>
            <w:r w:rsidR="00A23C02">
              <w:rPr>
                <w:rStyle w:val="afff6"/>
                <w:rFonts w:ascii="Times New Roman" w:eastAsia="Calibri" w:hAnsi="Times New Roman" w:cs="Times New Roman"/>
                <w:sz w:val="20"/>
                <w:szCs w:val="20"/>
              </w:rPr>
              <w:footnoteReference w:id="23"/>
            </w:r>
          </w:p>
        </w:tc>
      </w:tr>
      <w:tr w:rsidR="00A23C02"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Удельное количество аварий и засоров в расчете на протяженность канализационной сети в год, ед./км.</w:t>
            </w:r>
          </w:p>
        </w:tc>
        <w:tc>
          <w:tcPr>
            <w:tcW w:w="61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r>
      <w:tr w:rsidR="00A23C02" w:rsidRPr="00EB3536" w:rsidTr="0040426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качества очистки сточных вод</w:t>
            </w:r>
            <w:r>
              <w:rPr>
                <w:rStyle w:val="afff6"/>
                <w:rFonts w:ascii="Times New Roman" w:eastAsia="Calibri" w:hAnsi="Times New Roman" w:cs="Times New Roman"/>
                <w:sz w:val="20"/>
                <w:szCs w:val="20"/>
              </w:rPr>
              <w:footnoteReference w:id="24"/>
            </w:r>
          </w:p>
        </w:tc>
      </w:tr>
      <w:tr w:rsidR="00A23C02"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61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rFonts w:ascii="Times New Roman" w:hAnsi="Times New Roman" w:cs="Times New Roman"/>
                <w:sz w:val="20"/>
                <w:szCs w:val="20"/>
              </w:rPr>
            </w:pPr>
          </w:p>
        </w:tc>
      </w:tr>
      <w:tr w:rsidR="00A23C02"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61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r>
      <w:tr w:rsidR="00A23C02" w:rsidRPr="00EB3536" w:rsidTr="0040426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энергетической эффективности</w:t>
            </w:r>
            <w:r>
              <w:rPr>
                <w:rStyle w:val="afff6"/>
                <w:rFonts w:ascii="Times New Roman" w:eastAsia="Calibri" w:hAnsi="Times New Roman" w:cs="Times New Roman"/>
                <w:sz w:val="20"/>
                <w:szCs w:val="20"/>
              </w:rPr>
              <w:footnoteReference w:id="25"/>
            </w:r>
          </w:p>
        </w:tc>
      </w:tr>
      <w:tr w:rsidR="00A23C02"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61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p>
        </w:tc>
      </w:tr>
      <w:tr w:rsidR="00A23C02"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A23C02" w:rsidRPr="00EB3536" w:rsidRDefault="00A23C02" w:rsidP="00A23C02">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61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A23C02" w:rsidRPr="00EB3536" w:rsidRDefault="00A23C02" w:rsidP="00A23C02">
            <w:pPr>
              <w:jc w:val="center"/>
              <w:rPr>
                <w:sz w:val="20"/>
                <w:szCs w:val="20"/>
              </w:rPr>
            </w:pPr>
            <w:r>
              <w:rPr>
                <w:sz w:val="20"/>
                <w:szCs w:val="20"/>
              </w:rPr>
              <w:t>-</w:t>
            </w:r>
          </w:p>
        </w:tc>
      </w:tr>
    </w:tbl>
    <w:p w:rsidR="0040426E" w:rsidRDefault="0040426E" w:rsidP="003C26F1">
      <w:pPr>
        <w:keepNext/>
        <w:spacing w:after="0" w:line="240" w:lineRule="auto"/>
        <w:ind w:right="170"/>
        <w:rPr>
          <w:rFonts w:ascii="Times New Roman" w:hAnsi="Times New Roman"/>
          <w:bCs/>
          <w:color w:val="000000" w:themeColor="text1"/>
          <w:sz w:val="20"/>
          <w:szCs w:val="20"/>
        </w:rPr>
      </w:pPr>
    </w:p>
    <w:p w:rsidR="003C26F1" w:rsidRDefault="003C26F1" w:rsidP="003C26F1">
      <w:pPr>
        <w:pStyle w:val="1d"/>
        <w:outlineLvl w:val="0"/>
        <w:rPr>
          <w:lang w:eastAsia="ru-RU"/>
        </w:rPr>
      </w:pPr>
    </w:p>
    <w:p w:rsidR="00A23C02" w:rsidRDefault="00A23C02" w:rsidP="003C26F1">
      <w:pPr>
        <w:pStyle w:val="1d"/>
        <w:outlineLvl w:val="0"/>
        <w:rPr>
          <w:lang w:eastAsia="ru-RU"/>
        </w:rPr>
      </w:pPr>
    </w:p>
    <w:p w:rsidR="00A23C02" w:rsidRDefault="00A23C02" w:rsidP="003C26F1">
      <w:pPr>
        <w:pStyle w:val="1d"/>
        <w:outlineLvl w:val="0"/>
        <w:rPr>
          <w:lang w:eastAsia="ru-RU"/>
        </w:rPr>
      </w:pPr>
    </w:p>
    <w:p w:rsidR="00A23C02" w:rsidRDefault="00A23C02" w:rsidP="003C26F1">
      <w:pPr>
        <w:pStyle w:val="1d"/>
        <w:outlineLvl w:val="0"/>
        <w:rPr>
          <w:lang w:eastAsia="ru-RU"/>
        </w:rPr>
      </w:pPr>
    </w:p>
    <w:p w:rsidR="00A23C02" w:rsidRDefault="00A23C02" w:rsidP="003C26F1">
      <w:pPr>
        <w:pStyle w:val="1d"/>
        <w:outlineLvl w:val="0"/>
        <w:rPr>
          <w:lang w:eastAsia="ru-RU"/>
        </w:rPr>
      </w:pPr>
    </w:p>
    <w:p w:rsidR="003C26F1" w:rsidRDefault="003C26F1" w:rsidP="00A23C02">
      <w:pPr>
        <w:pStyle w:val="1d"/>
        <w:outlineLvl w:val="0"/>
        <w:rPr>
          <w:lang w:eastAsia="ru-RU"/>
        </w:rPr>
      </w:pPr>
      <w:bookmarkStart w:id="234" w:name="_Toc26472501"/>
      <w:r>
        <w:rPr>
          <w:lang w:eastAsia="ru-RU"/>
        </w:rPr>
        <w:lastRenderedPageBreak/>
        <w:t>Раздел (00</w:t>
      </w:r>
      <w:r w:rsidRPr="005772F7">
        <w:rPr>
          <w:lang w:eastAsia="ru-RU"/>
        </w:rPr>
        <w:t>4</w:t>
      </w:r>
      <w:r w:rsidR="00CB38F0">
        <w:rPr>
          <w:lang w:eastAsia="ru-RU"/>
        </w:rPr>
        <w:t>0</w:t>
      </w:r>
      <w:r>
        <w:rPr>
          <w:lang w:eastAsia="ru-RU"/>
        </w:rPr>
        <w:t>.О</w:t>
      </w:r>
      <w:r w:rsidR="00CB38F0">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8</w:t>
      </w:r>
      <w:r w:rsidRPr="005772F7">
        <w:rPr>
          <w:lang w:eastAsia="ru-RU"/>
        </w:rPr>
        <w:t>)</w:t>
      </w:r>
      <w:bookmarkEnd w:id="234"/>
    </w:p>
    <w:p w:rsidR="003C26F1" w:rsidRDefault="003C26F1" w:rsidP="00A23C02">
      <w:pPr>
        <w:pStyle w:val="1113"/>
        <w:ind w:left="0"/>
      </w:pPr>
      <w:bookmarkStart w:id="235" w:name="_Toc26472502"/>
      <w: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35"/>
    </w:p>
    <w:p w:rsidR="003C26F1" w:rsidRPr="00B65AD3" w:rsidRDefault="003C26F1" w:rsidP="003C26F1">
      <w:pPr>
        <w:pStyle w:val="afff9"/>
      </w:pPr>
      <w:r w:rsidRPr="00B65AD3">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C26F1" w:rsidRDefault="003C26F1" w:rsidP="003C26F1">
      <w:pPr>
        <w:pStyle w:val="afff9"/>
      </w:pPr>
      <w:r w:rsidRPr="00B65AD3">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CB38F0">
        <w:t>МР «Малоярославецкий район»</w:t>
      </w:r>
      <w:r w:rsidRPr="00B65AD3">
        <w:t>.</w:t>
      </w:r>
    </w:p>
    <w:p w:rsidR="003C26F1" w:rsidRDefault="003C26F1" w:rsidP="003C26F1">
      <w:pPr>
        <w:pStyle w:val="afff9"/>
      </w:pPr>
      <w:r w:rsidRPr="003D44B2">
        <w:t xml:space="preserve">В муниципальном образовании </w:t>
      </w:r>
      <w:r w:rsidR="00CB38F0">
        <w:t>СП «</w:t>
      </w:r>
      <w:r w:rsidR="0013139F">
        <w:t>Поселок Юбилейный</w:t>
      </w:r>
      <w:r w:rsidR="00CB38F0">
        <w:t xml:space="preserve">» </w:t>
      </w:r>
      <w:r w:rsidRPr="003D44B2">
        <w:t>бесхозяйные объекты водоотведения не выявлены.</w:t>
      </w:r>
    </w:p>
    <w:p w:rsidR="003C26F1" w:rsidRDefault="003C26F1" w:rsidP="003C26F1">
      <w:pPr>
        <w:pStyle w:val="1d"/>
        <w:outlineLvl w:val="0"/>
        <w:rPr>
          <w:lang w:eastAsia="ru-RU"/>
        </w:rPr>
      </w:pPr>
    </w:p>
    <w:sectPr w:rsidR="003C26F1" w:rsidSect="00B62195">
      <w:footerReference w:type="first" r:id="rId34"/>
      <w:pgSz w:w="11906" w:h="16838"/>
      <w:pgMar w:top="1134" w:right="851" w:bottom="1134" w:left="1701"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439" w:rsidRDefault="00953439" w:rsidP="00E1186A">
      <w:pPr>
        <w:spacing w:after="0" w:line="240" w:lineRule="auto"/>
      </w:pPr>
      <w:r>
        <w:separator/>
      </w:r>
    </w:p>
  </w:endnote>
  <w:endnote w:type="continuationSeparator" w:id="0">
    <w:p w:rsidR="00953439" w:rsidRDefault="00953439" w:rsidP="00E1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BoldMT">
    <w:altName w:val="Times New Roman"/>
    <w:panose1 w:val="00000000000000000000"/>
    <w:charset w:val="CC"/>
    <w:family w:val="auto"/>
    <w:notTrueType/>
    <w:pitch w:val="default"/>
    <w:sig w:usb0="00000203" w:usb1="00000000" w:usb2="00000000" w:usb3="00000000" w:csb0="00000005"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25072295"/>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395643688"/>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w:t>
            </w:r>
            <w:r w:rsidRPr="00392A71">
              <w:rPr>
                <w:rFonts w:ascii="Times New Roman" w:hAnsi="Times New Roman" w:cs="Times New Roman"/>
                <w:b/>
                <w:sz w:val="20"/>
                <w:szCs w:val="20"/>
              </w:rPr>
              <w:t>С.ВС.ВО</w:t>
            </w:r>
            <w:r w:rsidRPr="00BA3C46">
              <w:rPr>
                <w:rFonts w:ascii="Times New Roman" w:hAnsi="Times New Roman" w:cs="Times New Roman"/>
                <w:b/>
                <w:sz w:val="20"/>
                <w:szCs w:val="20"/>
              </w:rPr>
              <w:t>.00</w:t>
            </w:r>
            <w:r>
              <w:rPr>
                <w:rFonts w:ascii="Times New Roman" w:hAnsi="Times New Roman" w:cs="Times New Roman"/>
                <w:b/>
                <w:sz w:val="20"/>
                <w:szCs w:val="20"/>
              </w:rPr>
              <w:t>1</w:t>
            </w:r>
            <w:r w:rsidRPr="00BA3C46">
              <w:rPr>
                <w:rFonts w:ascii="Times New Roman" w:hAnsi="Times New Roman" w:cs="Times New Roman"/>
                <w:b/>
                <w:sz w:val="20"/>
                <w:szCs w:val="20"/>
              </w:rPr>
              <w:t>-000</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47</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138605086"/>
      <w:docPartObj>
        <w:docPartGallery w:val="Page Numbers (Bottom of Page)"/>
        <w:docPartUnique/>
      </w:docPartObj>
    </w:sdtPr>
    <w:sdtContent>
      <w:sdt>
        <w:sdtPr>
          <w:rPr>
            <w:rFonts w:ascii="Times New Roman" w:hAnsi="Times New Roman" w:cs="Times New Roman"/>
            <w:sz w:val="24"/>
            <w:szCs w:val="24"/>
          </w:rPr>
          <w:id w:val="-1995867739"/>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4</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87</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79447261"/>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639688153"/>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w:t>
            </w:r>
            <w:r>
              <w:rPr>
                <w:rFonts w:ascii="Times New Roman" w:hAnsi="Times New Roman" w:cs="Times New Roman"/>
                <w:b/>
                <w:sz w:val="20"/>
                <w:szCs w:val="20"/>
              </w:rPr>
              <w:t>С</w:t>
            </w:r>
            <w:r w:rsidRPr="00BA3C46">
              <w:rPr>
                <w:rFonts w:ascii="Times New Roman" w:hAnsi="Times New Roman" w:cs="Times New Roman"/>
                <w:b/>
                <w:sz w:val="20"/>
                <w:szCs w:val="20"/>
              </w:rPr>
              <w:t>.00</w:t>
            </w:r>
            <w:r>
              <w:rPr>
                <w:rFonts w:ascii="Times New Roman" w:hAnsi="Times New Roman" w:cs="Times New Roman"/>
                <w:b/>
                <w:sz w:val="20"/>
                <w:szCs w:val="20"/>
              </w:rPr>
              <w:t>2-007</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77670814"/>
      <w:docPartObj>
        <w:docPartGallery w:val="Page Numbers (Bottom of Page)"/>
        <w:docPartUnique/>
      </w:docPartObj>
    </w:sdtPr>
    <w:sdtContent>
      <w:sdt>
        <w:sdtPr>
          <w:rPr>
            <w:rFonts w:ascii="Times New Roman" w:hAnsi="Times New Roman" w:cs="Times New Roman"/>
            <w:sz w:val="24"/>
            <w:szCs w:val="24"/>
          </w:rPr>
          <w:id w:val="618500086"/>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5</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92</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30368762"/>
      <w:docPartObj>
        <w:docPartGallery w:val="Page Numbers (Bottom of Page)"/>
        <w:docPartUnique/>
      </w:docPartObj>
    </w:sdtPr>
    <w:sdtContent>
      <w:sdt>
        <w:sdtPr>
          <w:rPr>
            <w:rFonts w:ascii="Times New Roman" w:hAnsi="Times New Roman" w:cs="Times New Roman"/>
            <w:sz w:val="24"/>
            <w:szCs w:val="24"/>
          </w:rPr>
          <w:id w:val="-704560919"/>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6</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97</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66590975"/>
      <w:docPartObj>
        <w:docPartGallery w:val="Page Numbers (Bottom of Page)"/>
        <w:docPartUnique/>
      </w:docPartObj>
    </w:sdtPr>
    <w:sdtContent>
      <w:sdt>
        <w:sdtPr>
          <w:rPr>
            <w:rFonts w:ascii="Times New Roman" w:hAnsi="Times New Roman" w:cs="Times New Roman"/>
            <w:sz w:val="24"/>
            <w:szCs w:val="24"/>
          </w:rPr>
          <w:id w:val="560445430"/>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7</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98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72457599"/>
      <w:docPartObj>
        <w:docPartGallery w:val="Page Numbers (Bottom of Page)"/>
        <w:docPartUnique/>
      </w:docPartObj>
    </w:sdtPr>
    <w:sdtContent>
      <w:sdt>
        <w:sdtPr>
          <w:rPr>
            <w:rFonts w:ascii="Times New Roman" w:hAnsi="Times New Roman" w:cs="Times New Roman"/>
            <w:sz w:val="24"/>
            <w:szCs w:val="24"/>
          </w:rPr>
          <w:id w:val="1646702446"/>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8</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100</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35630452"/>
      <w:docPartObj>
        <w:docPartGallery w:val="Page Numbers (Bottom of Page)"/>
        <w:docPartUnique/>
      </w:docPartObj>
    </w:sdtPr>
    <w:sdtContent>
      <w:sdt>
        <w:sdtPr>
          <w:rPr>
            <w:rFonts w:ascii="Times New Roman" w:hAnsi="Times New Roman" w:cs="Times New Roman"/>
            <w:sz w:val="24"/>
            <w:szCs w:val="24"/>
          </w:rPr>
          <w:id w:val="243620857"/>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0032.ОС-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9</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101</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01884174"/>
      <w:docPartObj>
        <w:docPartGallery w:val="Page Numbers (Bottom of Page)"/>
        <w:docPartUnique/>
      </w:docPartObj>
    </w:sdtPr>
    <w:sdtContent>
      <w:sdt>
        <w:sdtPr>
          <w:rPr>
            <w:rFonts w:ascii="Times New Roman" w:hAnsi="Times New Roman" w:cs="Times New Roman"/>
            <w:sz w:val="24"/>
            <w:szCs w:val="24"/>
          </w:rPr>
          <w:id w:val="492149326"/>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w:t>
            </w:r>
            <w:r w:rsidRPr="00543AF2">
              <w:rPr>
                <w:rFonts w:ascii="Times New Roman" w:hAnsi="Times New Roman" w:cs="Times New Roman"/>
                <w:b/>
                <w:sz w:val="20"/>
                <w:szCs w:val="20"/>
              </w:rPr>
              <w:t>40</w:t>
            </w:r>
            <w:r>
              <w:rPr>
                <w:rFonts w:ascii="Times New Roman" w:hAnsi="Times New Roman" w:cs="Times New Roman"/>
                <w:b/>
                <w:sz w:val="20"/>
                <w:szCs w:val="20"/>
              </w:rPr>
              <w:t>.О</w:t>
            </w:r>
            <w:r w:rsidRPr="00392A71">
              <w:rPr>
                <w:rFonts w:ascii="Times New Roman" w:hAnsi="Times New Roman" w:cs="Times New Roman"/>
                <w:b/>
                <w:sz w:val="20"/>
                <w:szCs w:val="20"/>
              </w:rPr>
              <w:t>С.ВС.ВО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.000</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48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8835103"/>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707877551"/>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61</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26939807"/>
      <w:docPartObj>
        <w:docPartGallery w:val="Page Numbers (Bottom of Page)"/>
        <w:docPartUnique/>
      </w:docPartObj>
    </w:sdtPr>
    <w:sdtContent>
      <w:sdt>
        <w:sdtPr>
          <w:rPr>
            <w:rFonts w:ascii="Times New Roman" w:hAnsi="Times New Roman" w:cs="Times New Roman"/>
            <w:sz w:val="24"/>
            <w:szCs w:val="24"/>
          </w:rPr>
          <w:id w:val="-351574778"/>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w:t>
            </w:r>
            <w:r>
              <w:rPr>
                <w:rFonts w:ascii="Times New Roman" w:hAnsi="Times New Roman" w:cs="Times New Roman"/>
                <w:b/>
                <w:sz w:val="20"/>
                <w:szCs w:val="20"/>
              </w:rPr>
              <w:t>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w:t>
            </w:r>
            <w:r>
              <w:rPr>
                <w:rFonts w:ascii="Times New Roman" w:hAnsi="Times New Roman" w:cs="Times New Roman"/>
                <w:b/>
                <w:sz w:val="20"/>
                <w:szCs w:val="20"/>
              </w:rPr>
              <w:t>0</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65</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8938136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410542439"/>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 xml:space="preserve"> 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67</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5442995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1930230933"/>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2</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70</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82537184"/>
      <w:docPartObj>
        <w:docPartGallery w:val="Page Numbers (Bottom of Page)"/>
        <w:docPartUnique/>
      </w:docPartObj>
    </w:sdtPr>
    <w:sdtContent>
      <w:sdt>
        <w:sdtPr>
          <w:rPr>
            <w:rFonts w:ascii="Times New Roman" w:hAnsi="Times New Roman" w:cs="Times New Roman"/>
            <w:sz w:val="24"/>
            <w:szCs w:val="24"/>
          </w:rPr>
          <w:id w:val="-91174082"/>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2</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68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575F0">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89801349"/>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810319504"/>
          <w:docPartObj>
            <w:docPartGallery w:val="Page Numbers (Top of Page)"/>
            <w:docPartUnique/>
          </w:docPartObj>
        </w:sdtPr>
        <w:sdtContent>
          <w:p w:rsidR="00A76F0D" w:rsidRPr="00BA3C46"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4</w:t>
            </w:r>
          </w:p>
          <w:p w:rsidR="00A76F0D" w:rsidRPr="00BA3C46" w:rsidRDefault="00A76F0D">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91</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A3C46">
              <w:rPr>
                <w:rFonts w:ascii="Times New Roman" w:hAnsi="Times New Roman" w:cs="Times New Roman"/>
                <w:b/>
                <w:bCs/>
                <w:sz w:val="20"/>
                <w:szCs w:val="20"/>
              </w:rPr>
              <w:fldChar w:fldCharType="end"/>
            </w:r>
          </w:p>
        </w:sdtContent>
      </w:sdt>
    </w:sdtContent>
  </w:sdt>
  <w:p w:rsidR="00A76F0D" w:rsidRDefault="00A76F0D">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46192869"/>
      <w:docPartObj>
        <w:docPartGallery w:val="Page Numbers (Bottom of Page)"/>
        <w:docPartUnique/>
      </w:docPartObj>
    </w:sdtPr>
    <w:sdtContent>
      <w:sdt>
        <w:sdtPr>
          <w:rPr>
            <w:rFonts w:ascii="Times New Roman" w:hAnsi="Times New Roman" w:cs="Times New Roman"/>
            <w:sz w:val="24"/>
            <w:szCs w:val="24"/>
          </w:rPr>
          <w:id w:val="456227359"/>
          <w:docPartObj>
            <w:docPartGallery w:val="Page Numbers (Top of Page)"/>
            <w:docPartUnique/>
          </w:docPartObj>
        </w:sdtPr>
        <w:sdtContent>
          <w:p w:rsidR="00A76F0D" w:rsidRPr="00B7443E" w:rsidRDefault="00A76F0D">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3</w:t>
            </w:r>
          </w:p>
          <w:p w:rsidR="00A76F0D" w:rsidRPr="000A4CCB" w:rsidRDefault="00A76F0D">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84</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0C1D02">
              <w:rPr>
                <w:rFonts w:ascii="Times New Roman" w:hAnsi="Times New Roman" w:cs="Times New Roman"/>
                <w:b/>
                <w:bCs/>
                <w:noProof/>
                <w:sz w:val="20"/>
                <w:szCs w:val="20"/>
              </w:rPr>
              <w:t>134</w:t>
            </w:r>
            <w:r w:rsidRPr="00B7443E">
              <w:rPr>
                <w:rFonts w:ascii="Times New Roman" w:hAnsi="Times New Roman" w:cs="Times New Roman"/>
                <w:b/>
                <w:bCs/>
                <w:sz w:val="20"/>
                <w:szCs w:val="20"/>
              </w:rPr>
              <w:fldChar w:fldCharType="end"/>
            </w:r>
          </w:p>
        </w:sdtContent>
      </w:sdt>
    </w:sdtContent>
  </w:sdt>
  <w:p w:rsidR="00A76F0D" w:rsidRDefault="00A76F0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439" w:rsidRDefault="00953439" w:rsidP="00E1186A">
      <w:pPr>
        <w:spacing w:after="0" w:line="240" w:lineRule="auto"/>
      </w:pPr>
      <w:r>
        <w:separator/>
      </w:r>
    </w:p>
  </w:footnote>
  <w:footnote w:type="continuationSeparator" w:id="0">
    <w:p w:rsidR="00953439" w:rsidRDefault="00953439" w:rsidP="00E1186A">
      <w:pPr>
        <w:spacing w:after="0" w:line="240" w:lineRule="auto"/>
      </w:pPr>
      <w:r>
        <w:continuationSeparator/>
      </w:r>
    </w:p>
  </w:footnote>
  <w:footnote w:id="1">
    <w:p w:rsidR="00A76F0D" w:rsidRDefault="00A76F0D" w:rsidP="004847BE">
      <w:pPr>
        <w:pStyle w:val="afff4"/>
        <w:jc w:val="both"/>
      </w:pPr>
      <w:r>
        <w:rPr>
          <w:rStyle w:val="afff6"/>
        </w:rPr>
        <w:footnoteRef/>
      </w:r>
      <w:r>
        <w:t xml:space="preserve"> </w:t>
      </w:r>
      <w:r w:rsidRPr="004847BE">
        <w:rPr>
          <w:rFonts w:ascii="Times New Roman" w:hAnsi="Times New Roman" w:cs="Times New Roman"/>
        </w:rPr>
        <w:t xml:space="preserve">Данные </w:t>
      </w:r>
      <w:r>
        <w:rPr>
          <w:rFonts w:ascii="Times New Roman" w:hAnsi="Times New Roman" w:cs="Times New Roman"/>
        </w:rPr>
        <w:t>Генерального плана МО СП «Поселок Юбилейный».</w:t>
      </w:r>
    </w:p>
  </w:footnote>
  <w:footnote w:id="2">
    <w:p w:rsidR="00A76F0D" w:rsidRDefault="00A76F0D" w:rsidP="00051809">
      <w:pPr>
        <w:pStyle w:val="afff4"/>
        <w:jc w:val="both"/>
      </w:pPr>
      <w:r>
        <w:rPr>
          <w:rStyle w:val="afff6"/>
        </w:rPr>
        <w:footnoteRef/>
      </w:r>
      <w:r>
        <w:t xml:space="preserve"> </w:t>
      </w:r>
      <w:r w:rsidRPr="00AA1FD1">
        <w:rPr>
          <w:rFonts w:ascii="Times New Roman" w:hAnsi="Times New Roman" w:cs="Times New Roman"/>
        </w:rPr>
        <w:t xml:space="preserve">Данные Территориального </w:t>
      </w:r>
      <w:r>
        <w:rPr>
          <w:rFonts w:ascii="Times New Roman" w:hAnsi="Times New Roman" w:cs="Times New Roman"/>
        </w:rPr>
        <w:t>органа Федеральной службы государственной статистики по Калужской области</w:t>
      </w:r>
    </w:p>
  </w:footnote>
  <w:footnote w:id="3">
    <w:p w:rsidR="00A76F0D" w:rsidRPr="002A37C0" w:rsidRDefault="00A76F0D" w:rsidP="002A37C0">
      <w:pPr>
        <w:pStyle w:val="afff4"/>
        <w:jc w:val="both"/>
        <w:rPr>
          <w:rFonts w:ascii="Times New Roman" w:hAnsi="Times New Roman" w:cs="Times New Roman"/>
        </w:rPr>
      </w:pPr>
      <w:r w:rsidRPr="002A37C0">
        <w:rPr>
          <w:rStyle w:val="afff6"/>
          <w:rFonts w:ascii="Times New Roman" w:hAnsi="Times New Roman" w:cs="Times New Roman"/>
        </w:rPr>
        <w:footnoteRef/>
      </w:r>
      <w:r w:rsidRPr="002A37C0">
        <w:rPr>
          <w:rFonts w:ascii="Times New Roman" w:hAnsi="Times New Roman" w:cs="Times New Roman"/>
        </w:rPr>
        <w:t xml:space="preserve"> Информация размещена на сайте администрации </w:t>
      </w:r>
      <w:r w:rsidRPr="002A37C0">
        <w:rPr>
          <w:rFonts w:ascii="Times New Roman" w:hAnsi="Times New Roman" w:cs="Times New Roman"/>
          <w:bCs/>
          <w:szCs w:val="28"/>
        </w:rPr>
        <w:t>МР «Малоярославецкий район</w:t>
      </w:r>
      <w:r w:rsidRPr="002A37C0">
        <w:rPr>
          <w:rFonts w:ascii="Times New Roman" w:hAnsi="Times New Roman" w:cs="Times New Roman"/>
          <w:b/>
          <w:bCs/>
          <w:szCs w:val="28"/>
        </w:rPr>
        <w:t>»</w:t>
      </w:r>
      <w:r w:rsidRPr="002A37C0">
        <w:rPr>
          <w:rFonts w:ascii="Times New Roman" w:hAnsi="Times New Roman" w:cs="Times New Roman"/>
        </w:rPr>
        <w:t xml:space="preserve"> раздела 3 «Реестр муниципальных унитарных предприятий и муниципальных учреждений на 01.01.2020г.</w:t>
      </w:r>
    </w:p>
  </w:footnote>
  <w:footnote w:id="4">
    <w:p w:rsidR="00A76F0D" w:rsidRPr="002A37C0" w:rsidRDefault="00A76F0D" w:rsidP="002A37C0">
      <w:pPr>
        <w:pStyle w:val="afff4"/>
        <w:jc w:val="both"/>
        <w:rPr>
          <w:rFonts w:ascii="Times New Roman" w:hAnsi="Times New Roman" w:cs="Times New Roman"/>
        </w:rPr>
      </w:pPr>
      <w:r w:rsidRPr="002A37C0">
        <w:rPr>
          <w:rStyle w:val="afff6"/>
          <w:rFonts w:ascii="Times New Roman" w:hAnsi="Times New Roman" w:cs="Times New Roman"/>
        </w:rPr>
        <w:footnoteRef/>
      </w:r>
      <w:r w:rsidRPr="002A37C0">
        <w:rPr>
          <w:rFonts w:ascii="Times New Roman" w:hAnsi="Times New Roman" w:cs="Times New Roman"/>
        </w:rPr>
        <w:t xml:space="preserve"> Реестр</w:t>
      </w:r>
      <w:r>
        <w:rPr>
          <w:rFonts w:ascii="Times New Roman" w:hAnsi="Times New Roman" w:cs="Times New Roman"/>
        </w:rPr>
        <w:t xml:space="preserve"> по состоянию на 01.01.2020г.</w:t>
      </w:r>
      <w:r w:rsidRPr="002A37C0">
        <w:rPr>
          <w:rFonts w:ascii="Times New Roman" w:hAnsi="Times New Roman" w:cs="Times New Roman"/>
        </w:rPr>
        <w:t xml:space="preserve"> утвержден распоряжением Малоярославецкой районной администраци</w:t>
      </w:r>
      <w:r>
        <w:rPr>
          <w:rFonts w:ascii="Times New Roman" w:hAnsi="Times New Roman" w:cs="Times New Roman"/>
        </w:rPr>
        <w:t>и</w:t>
      </w:r>
      <w:r w:rsidRPr="002A37C0">
        <w:rPr>
          <w:rFonts w:ascii="Times New Roman" w:hAnsi="Times New Roman" w:cs="Times New Roman"/>
        </w:rPr>
        <w:t xml:space="preserve"> МР</w:t>
      </w:r>
      <w:r>
        <w:rPr>
          <w:rFonts w:ascii="Times New Roman" w:hAnsi="Times New Roman" w:cs="Times New Roman"/>
        </w:rPr>
        <w:t xml:space="preserve"> </w:t>
      </w:r>
      <w:r w:rsidRPr="002A37C0">
        <w:rPr>
          <w:rFonts w:ascii="Times New Roman" w:hAnsi="Times New Roman" w:cs="Times New Roman"/>
          <w:bCs/>
          <w:szCs w:val="28"/>
        </w:rPr>
        <w:t>«Малоярославецкий район</w:t>
      </w:r>
      <w:r w:rsidRPr="002A37C0">
        <w:rPr>
          <w:rFonts w:ascii="Times New Roman" w:hAnsi="Times New Roman" w:cs="Times New Roman"/>
          <w:b/>
          <w:bCs/>
          <w:szCs w:val="28"/>
        </w:rPr>
        <w:t>»</w:t>
      </w:r>
      <w:r w:rsidRPr="002A37C0">
        <w:rPr>
          <w:rFonts w:ascii="Times New Roman" w:hAnsi="Times New Roman" w:cs="Times New Roman"/>
        </w:rPr>
        <w:t xml:space="preserve"> </w:t>
      </w:r>
      <w:r>
        <w:rPr>
          <w:rFonts w:ascii="Times New Roman" w:hAnsi="Times New Roman" w:cs="Times New Roman"/>
        </w:rPr>
        <w:t xml:space="preserve">от 02.03.2020г. №71-р «Об утверждении реестра муниципального имущества МР </w:t>
      </w:r>
      <w:r w:rsidRPr="002A37C0">
        <w:rPr>
          <w:rFonts w:ascii="Times New Roman" w:hAnsi="Times New Roman" w:cs="Times New Roman"/>
          <w:bCs/>
          <w:szCs w:val="28"/>
        </w:rPr>
        <w:t>«Малоярославецкий район</w:t>
      </w:r>
      <w:r w:rsidRPr="002A37C0">
        <w:rPr>
          <w:rFonts w:ascii="Times New Roman" w:hAnsi="Times New Roman" w:cs="Times New Roman"/>
          <w:b/>
          <w:bCs/>
          <w:szCs w:val="28"/>
        </w:rPr>
        <w:t>»</w:t>
      </w:r>
      <w:r>
        <w:rPr>
          <w:rFonts w:ascii="Times New Roman" w:hAnsi="Times New Roman" w:cs="Times New Roman"/>
          <w:b/>
          <w:bCs/>
          <w:szCs w:val="28"/>
        </w:rPr>
        <w:t>.</w:t>
      </w:r>
    </w:p>
  </w:footnote>
  <w:footnote w:id="5">
    <w:p w:rsidR="00A76F0D" w:rsidRDefault="00A76F0D">
      <w:pPr>
        <w:pStyle w:val="afff4"/>
      </w:pPr>
      <w:r>
        <w:rPr>
          <w:rStyle w:val="afff6"/>
        </w:rPr>
        <w:footnoteRef/>
      </w:r>
      <w:r>
        <w:t xml:space="preserve"> </w:t>
      </w:r>
      <w:r w:rsidRPr="00672545">
        <w:rPr>
          <w:rFonts w:ascii="Times New Roman" w:hAnsi="Times New Roman" w:cs="Times New Roman"/>
          <w:sz w:val="18"/>
          <w:szCs w:val="18"/>
        </w:rPr>
        <w:t>Договор о закреплении муниципального имущества №</w:t>
      </w:r>
      <w:r>
        <w:rPr>
          <w:rFonts w:ascii="Times New Roman" w:hAnsi="Times New Roman" w:cs="Times New Roman"/>
          <w:sz w:val="18"/>
          <w:szCs w:val="18"/>
        </w:rPr>
        <w:t>75</w:t>
      </w:r>
      <w:r w:rsidRPr="00672545">
        <w:rPr>
          <w:rFonts w:ascii="Times New Roman" w:hAnsi="Times New Roman" w:cs="Times New Roman"/>
          <w:sz w:val="18"/>
          <w:szCs w:val="18"/>
        </w:rPr>
        <w:t xml:space="preserve"> от </w:t>
      </w:r>
      <w:r>
        <w:rPr>
          <w:rFonts w:ascii="Times New Roman" w:hAnsi="Times New Roman" w:cs="Times New Roman"/>
          <w:sz w:val="18"/>
          <w:szCs w:val="18"/>
        </w:rPr>
        <w:t>28.02.2000</w:t>
      </w:r>
      <w:r w:rsidRPr="00672545">
        <w:rPr>
          <w:rFonts w:ascii="Times New Roman" w:hAnsi="Times New Roman" w:cs="Times New Roman"/>
          <w:sz w:val="18"/>
          <w:szCs w:val="18"/>
        </w:rPr>
        <w:t>г.</w:t>
      </w:r>
    </w:p>
  </w:footnote>
  <w:footnote w:id="6">
    <w:p w:rsidR="00A76F0D" w:rsidRDefault="00A76F0D">
      <w:pPr>
        <w:pStyle w:val="afff4"/>
      </w:pPr>
      <w:r>
        <w:rPr>
          <w:rStyle w:val="afff6"/>
        </w:rPr>
        <w:footnoteRef/>
      </w:r>
      <w:r>
        <w:t xml:space="preserve"> </w:t>
      </w:r>
      <w:r w:rsidRPr="00672545">
        <w:rPr>
          <w:rFonts w:ascii="Times New Roman" w:hAnsi="Times New Roman" w:cs="Times New Roman"/>
          <w:sz w:val="18"/>
          <w:szCs w:val="18"/>
        </w:rPr>
        <w:t>Договор о закреплении муниципального имущества №117 от 05.12.2008г.</w:t>
      </w:r>
      <w:r>
        <w:t xml:space="preserve"> </w:t>
      </w:r>
    </w:p>
  </w:footnote>
  <w:footnote w:id="7">
    <w:p w:rsidR="00A76F0D" w:rsidRDefault="00A76F0D">
      <w:pPr>
        <w:pStyle w:val="afff4"/>
      </w:pPr>
      <w:r>
        <w:rPr>
          <w:rStyle w:val="afff6"/>
        </w:rPr>
        <w:footnoteRef/>
      </w:r>
      <w:r>
        <w:t xml:space="preserve"> </w:t>
      </w:r>
      <w:r w:rsidRPr="00672545">
        <w:rPr>
          <w:rFonts w:ascii="Times New Roman" w:hAnsi="Times New Roman" w:cs="Times New Roman"/>
          <w:sz w:val="18"/>
          <w:szCs w:val="18"/>
        </w:rPr>
        <w:t>Договор о закреплении муниципального имущества №117 от 05.12.2008г.</w:t>
      </w:r>
      <w:r>
        <w:t xml:space="preserve"> </w:t>
      </w:r>
    </w:p>
  </w:footnote>
  <w:footnote w:id="8">
    <w:p w:rsidR="00A76F0D" w:rsidRDefault="00A76F0D">
      <w:pPr>
        <w:pStyle w:val="afff4"/>
      </w:pPr>
      <w:r>
        <w:rPr>
          <w:rStyle w:val="afff6"/>
        </w:rPr>
        <w:footnoteRef/>
      </w:r>
      <w:r>
        <w:t xml:space="preserve"> </w:t>
      </w:r>
      <w:r w:rsidRPr="00672545">
        <w:rPr>
          <w:rFonts w:ascii="Times New Roman" w:hAnsi="Times New Roman" w:cs="Times New Roman"/>
          <w:sz w:val="18"/>
          <w:szCs w:val="18"/>
        </w:rPr>
        <w:t>Договор о закреплении муниципального имущества №117 от 05.12.2008г.</w:t>
      </w:r>
    </w:p>
  </w:footnote>
  <w:footnote w:id="9">
    <w:p w:rsidR="00A76F0D" w:rsidRPr="00672545" w:rsidRDefault="00A76F0D">
      <w:pPr>
        <w:pStyle w:val="afff4"/>
        <w:rPr>
          <w:sz w:val="18"/>
          <w:szCs w:val="18"/>
        </w:rPr>
      </w:pPr>
      <w:r w:rsidRPr="00672545">
        <w:rPr>
          <w:rStyle w:val="afff6"/>
          <w:sz w:val="18"/>
          <w:szCs w:val="18"/>
        </w:rPr>
        <w:footnoteRef/>
      </w:r>
      <w:r w:rsidRPr="00672545">
        <w:rPr>
          <w:sz w:val="18"/>
          <w:szCs w:val="18"/>
        </w:rPr>
        <w:t xml:space="preserve"> </w:t>
      </w:r>
      <w:r w:rsidRPr="00672545">
        <w:rPr>
          <w:rFonts w:ascii="Times New Roman" w:hAnsi="Times New Roman" w:cs="Times New Roman"/>
          <w:sz w:val="18"/>
          <w:szCs w:val="18"/>
        </w:rPr>
        <w:t>Договор о закреплении муниципального имущества №117 от 05.12.2008г.</w:t>
      </w:r>
    </w:p>
  </w:footnote>
  <w:footnote w:id="10">
    <w:p w:rsidR="00A76F0D" w:rsidRPr="00B144A8" w:rsidRDefault="00A76F0D" w:rsidP="00B144A8">
      <w:pPr>
        <w:pStyle w:val="afff4"/>
        <w:jc w:val="both"/>
        <w:rPr>
          <w:rFonts w:ascii="Times New Roman" w:hAnsi="Times New Roman" w:cs="Times New Roman"/>
        </w:rPr>
      </w:pPr>
      <w:r>
        <w:rPr>
          <w:rStyle w:val="afff6"/>
        </w:rPr>
        <w:footnoteRef/>
      </w:r>
      <w:r>
        <w:t xml:space="preserve"> </w:t>
      </w:r>
      <w:r w:rsidRPr="00B144A8">
        <w:rPr>
          <w:rFonts w:ascii="Times New Roman" w:hAnsi="Times New Roman" w:cs="Times New Roman"/>
        </w:rPr>
        <w:t>Выделяется в целях реализации пункта 6 статьи 168 Налогового кодекса РФ (часть вторая)</w:t>
      </w:r>
    </w:p>
  </w:footnote>
  <w:footnote w:id="11">
    <w:p w:rsidR="00A76F0D" w:rsidRPr="00B144A8" w:rsidRDefault="00A76F0D" w:rsidP="00B144A8">
      <w:pPr>
        <w:pStyle w:val="afff4"/>
        <w:jc w:val="both"/>
        <w:rPr>
          <w:rFonts w:ascii="Times New Roman" w:hAnsi="Times New Roman" w:cs="Times New Roman"/>
        </w:rPr>
      </w:pPr>
      <w:r>
        <w:rPr>
          <w:rStyle w:val="afff6"/>
        </w:rPr>
        <w:footnoteRef/>
      </w:r>
      <w:r>
        <w:t xml:space="preserve"> </w:t>
      </w:r>
      <w:r w:rsidRPr="00B144A8">
        <w:rPr>
          <w:rFonts w:ascii="Times New Roman" w:hAnsi="Times New Roman" w:cs="Times New Roman"/>
        </w:rPr>
        <w:t>Выделяется в целях реализации пункта 6 статьи 168 Налогового кодекса РФ (часть вторая)</w:t>
      </w:r>
    </w:p>
  </w:footnote>
  <w:footnote w:id="12">
    <w:p w:rsidR="00A76F0D" w:rsidRDefault="00A76F0D">
      <w:pPr>
        <w:pStyle w:val="afff4"/>
      </w:pPr>
      <w:r>
        <w:rPr>
          <w:rStyle w:val="afff6"/>
        </w:rPr>
        <w:footnoteRef/>
      </w:r>
      <w:r>
        <w:t xml:space="preserve"> </w:t>
      </w:r>
      <w:r w:rsidRPr="00AE2556">
        <w:rPr>
          <w:rFonts w:ascii="Times New Roman" w:hAnsi="Times New Roman" w:cs="Times New Roman"/>
        </w:rPr>
        <w:t>Данные размещены на официальном сайте администрации МР «Малоярославецкий район</w:t>
      </w:r>
      <w:r>
        <w:rPr>
          <w:rFonts w:ascii="Times New Roman" w:hAnsi="Times New Roman" w:cs="Times New Roman"/>
        </w:rPr>
        <w:t>».</w:t>
      </w:r>
    </w:p>
  </w:footnote>
  <w:footnote w:id="13">
    <w:p w:rsidR="00A76F0D" w:rsidRPr="00AE2556" w:rsidRDefault="00A76F0D" w:rsidP="00AE2556">
      <w:pPr>
        <w:pStyle w:val="afff4"/>
        <w:rPr>
          <w:rFonts w:ascii="Times New Roman" w:hAnsi="Times New Roman" w:cs="Times New Roman"/>
        </w:rPr>
      </w:pPr>
      <w:r>
        <w:rPr>
          <w:rStyle w:val="afff6"/>
        </w:rPr>
        <w:footnoteRef/>
      </w:r>
      <w:r>
        <w:t xml:space="preserve"> </w:t>
      </w:r>
      <w:r w:rsidRPr="00AE2556">
        <w:rPr>
          <w:rFonts w:ascii="Times New Roman" w:hAnsi="Times New Roman" w:cs="Times New Roman"/>
        </w:rPr>
        <w:t>Данные размещены на официальном сайте администрации МР «Малоярославецкий район»</w:t>
      </w:r>
      <w:r>
        <w:rPr>
          <w:rFonts w:ascii="Times New Roman" w:hAnsi="Times New Roman" w:cs="Times New Roman"/>
        </w:rPr>
        <w:t>.</w:t>
      </w:r>
    </w:p>
  </w:footnote>
  <w:footnote w:id="14">
    <w:p w:rsidR="00A76F0D" w:rsidRDefault="00A76F0D">
      <w:pPr>
        <w:pStyle w:val="afff4"/>
      </w:pPr>
      <w:r>
        <w:rPr>
          <w:rStyle w:val="afff6"/>
        </w:rPr>
        <w:footnoteRef/>
      </w:r>
      <w:r>
        <w:t xml:space="preserve"> </w:t>
      </w:r>
      <w:r w:rsidRPr="00416BB2">
        <w:rPr>
          <w:rFonts w:ascii="Times New Roman" w:hAnsi="Times New Roman" w:cs="Times New Roman"/>
        </w:rPr>
        <w:t xml:space="preserve">По информации </w:t>
      </w:r>
      <w:r w:rsidRPr="00416BB2">
        <w:rPr>
          <w:rFonts w:ascii="Times New Roman" w:hAnsi="Times New Roman" w:cs="Times New Roman"/>
          <w:szCs w:val="28"/>
        </w:rPr>
        <w:t>УМП МР «Малоярославецкий район» «Малоярославецстройзаказчик» на дату последней замены насосного оборудования (25.06.2019г.) марка насоса ЭЦВ 6-16-140</w:t>
      </w:r>
      <w:r>
        <w:rPr>
          <w:rFonts w:ascii="Times New Roman" w:hAnsi="Times New Roman" w:cs="Times New Roman"/>
          <w:szCs w:val="28"/>
        </w:rPr>
        <w:t>, мощность электродвигателя 11 кВт.</w:t>
      </w:r>
    </w:p>
  </w:footnote>
  <w:footnote w:id="15">
    <w:p w:rsidR="00A76F0D" w:rsidRPr="00416BB2" w:rsidRDefault="00A76F0D">
      <w:pPr>
        <w:pStyle w:val="afff4"/>
        <w:rPr>
          <w:rFonts w:ascii="Times New Roman" w:hAnsi="Times New Roman" w:cs="Times New Roman"/>
        </w:rPr>
      </w:pPr>
      <w:r>
        <w:rPr>
          <w:rStyle w:val="afff6"/>
        </w:rPr>
        <w:footnoteRef/>
      </w:r>
      <w:r>
        <w:t xml:space="preserve"> </w:t>
      </w:r>
      <w:r w:rsidRPr="00416BB2">
        <w:rPr>
          <w:rFonts w:ascii="Times New Roman" w:hAnsi="Times New Roman" w:cs="Times New Roman"/>
        </w:rPr>
        <w:t xml:space="preserve">По данным </w:t>
      </w:r>
      <w:r w:rsidRPr="00416BB2">
        <w:rPr>
          <w:rFonts w:ascii="Times New Roman" w:hAnsi="Times New Roman" w:cs="Times New Roman"/>
          <w:szCs w:val="28"/>
        </w:rPr>
        <w:t>УМП МР «Малоярославецкий район» «Малоярославецстройзаказчик</w:t>
      </w:r>
    </w:p>
  </w:footnote>
  <w:footnote w:id="16">
    <w:p w:rsidR="00A76F0D" w:rsidRPr="006C7A8A" w:rsidRDefault="00A76F0D" w:rsidP="00ED4F29">
      <w:pPr>
        <w:pStyle w:val="afff4"/>
        <w:jc w:val="both"/>
        <w:rPr>
          <w:rFonts w:ascii="Times New Roman" w:hAnsi="Times New Roman" w:cs="Times New Roman"/>
        </w:rPr>
      </w:pPr>
      <w:r>
        <w:rPr>
          <w:rStyle w:val="afff6"/>
        </w:rPr>
        <w:footnoteRef/>
      </w:r>
      <w:r>
        <w:t xml:space="preserve"> </w:t>
      </w:r>
      <w:r w:rsidRPr="006C7A8A">
        <w:rPr>
          <w:rFonts w:ascii="Times New Roman" w:hAnsi="Times New Roman" w:cs="Times New Roman"/>
        </w:rPr>
        <w:t>Данные в таблице приведены согласно Схемы водоснабжения и водоотведения МО СП «</w:t>
      </w:r>
      <w:r>
        <w:rPr>
          <w:rFonts w:ascii="Times New Roman" w:hAnsi="Times New Roman" w:cs="Times New Roman"/>
        </w:rPr>
        <w:t>Поселок Юбилейный</w:t>
      </w:r>
      <w:r w:rsidRPr="006C7A8A">
        <w:rPr>
          <w:rFonts w:ascii="Times New Roman" w:hAnsi="Times New Roman" w:cs="Times New Roman"/>
        </w:rPr>
        <w:t>» Малоярославецкого района Калужской области на период с 2018 по 2028 год.</w:t>
      </w:r>
    </w:p>
    <w:p w:rsidR="00A76F0D" w:rsidRPr="006C7A8A" w:rsidRDefault="00A76F0D">
      <w:pPr>
        <w:pStyle w:val="afff4"/>
        <w:rPr>
          <w:rFonts w:ascii="Times New Roman" w:hAnsi="Times New Roman" w:cs="Times New Roman"/>
        </w:rPr>
      </w:pPr>
    </w:p>
  </w:footnote>
  <w:footnote w:id="17">
    <w:p w:rsidR="00A76F0D" w:rsidRPr="00F26029" w:rsidRDefault="00A76F0D" w:rsidP="00F26029">
      <w:pPr>
        <w:pStyle w:val="afff4"/>
        <w:jc w:val="both"/>
        <w:rPr>
          <w:rFonts w:ascii="Times New Roman" w:hAnsi="Times New Roman" w:cs="Times New Roman"/>
        </w:rPr>
      </w:pPr>
      <w:r>
        <w:rPr>
          <w:rStyle w:val="afff6"/>
        </w:rPr>
        <w:footnoteRef/>
      </w:r>
      <w:r>
        <w:t xml:space="preserve"> </w:t>
      </w:r>
      <w:r w:rsidRPr="00F26029">
        <w:rPr>
          <w:rFonts w:ascii="Times New Roman" w:hAnsi="Times New Roman" w:cs="Times New Roman"/>
        </w:rPr>
        <w:t>Информация размещена на официальном сайте УМП МР «Малоярославецкий район» «Малоярославецстройзаказчик»</w:t>
      </w:r>
    </w:p>
  </w:footnote>
  <w:footnote w:id="18">
    <w:p w:rsidR="00A76F0D" w:rsidRPr="00D8373F" w:rsidRDefault="00A76F0D" w:rsidP="00D8373F">
      <w:pPr>
        <w:pStyle w:val="afff4"/>
        <w:jc w:val="both"/>
        <w:rPr>
          <w:sz w:val="18"/>
          <w:szCs w:val="18"/>
        </w:rPr>
      </w:pPr>
      <w:r w:rsidRPr="00D8373F">
        <w:rPr>
          <w:rStyle w:val="afff6"/>
          <w:sz w:val="18"/>
          <w:szCs w:val="18"/>
        </w:rPr>
        <w:footnoteRef/>
      </w:r>
      <w:r w:rsidRPr="00D8373F">
        <w:rPr>
          <w:sz w:val="18"/>
          <w:szCs w:val="18"/>
        </w:rPr>
        <w:t xml:space="preserve"> </w:t>
      </w:r>
      <w:r w:rsidRPr="00D8373F">
        <w:rPr>
          <w:rFonts w:ascii="Times New Roman" w:hAnsi="Times New Roman" w:cs="Times New Roman"/>
          <w:sz w:val="18"/>
          <w:szCs w:val="18"/>
        </w:rPr>
        <w:t xml:space="preserve">Данный показатель будет сформирован при последующих актуализациях настоящего документа при наличии информации от организации эксплуатирующей централизованную систему водоснабжения МО </w:t>
      </w:r>
      <w:r>
        <w:rPr>
          <w:rFonts w:ascii="Times New Roman" w:hAnsi="Times New Roman" w:cs="Times New Roman"/>
          <w:sz w:val="18"/>
          <w:szCs w:val="18"/>
        </w:rPr>
        <w:t>СП «Поселок Юбилейный</w:t>
      </w:r>
      <w:r w:rsidRPr="00D8373F">
        <w:rPr>
          <w:rFonts w:ascii="Times New Roman" w:hAnsi="Times New Roman" w:cs="Times New Roman"/>
          <w:sz w:val="18"/>
          <w:szCs w:val="18"/>
        </w:rPr>
        <w:t>»</w:t>
      </w:r>
    </w:p>
  </w:footnote>
  <w:footnote w:id="19">
    <w:p w:rsidR="00A76F0D" w:rsidRPr="00D8373F" w:rsidRDefault="00A76F0D" w:rsidP="00AD1536">
      <w:pPr>
        <w:pStyle w:val="afff4"/>
        <w:jc w:val="both"/>
        <w:rPr>
          <w:sz w:val="18"/>
          <w:szCs w:val="18"/>
        </w:rPr>
      </w:pPr>
      <w:r>
        <w:rPr>
          <w:rStyle w:val="afff6"/>
        </w:rPr>
        <w:footnoteRef/>
      </w:r>
      <w:r>
        <w:t xml:space="preserve"> </w:t>
      </w:r>
      <w:r w:rsidRPr="00D8373F">
        <w:rPr>
          <w:rFonts w:ascii="Times New Roman" w:hAnsi="Times New Roman" w:cs="Times New Roman"/>
          <w:sz w:val="18"/>
          <w:szCs w:val="18"/>
        </w:rPr>
        <w:t xml:space="preserve">Данный показатель будет сформирован при последующих актуализациях настоящего документа при наличии информации от организации эксплуатирующей централизованную систему водоснабжения МО </w:t>
      </w:r>
      <w:r>
        <w:rPr>
          <w:rFonts w:ascii="Times New Roman" w:hAnsi="Times New Roman" w:cs="Times New Roman"/>
          <w:sz w:val="18"/>
          <w:szCs w:val="18"/>
        </w:rPr>
        <w:t>СП «Поселок Юбилейный</w:t>
      </w:r>
      <w:r w:rsidRPr="00D8373F">
        <w:rPr>
          <w:rFonts w:ascii="Times New Roman" w:hAnsi="Times New Roman" w:cs="Times New Roman"/>
          <w:sz w:val="18"/>
          <w:szCs w:val="18"/>
        </w:rPr>
        <w:t>»</w:t>
      </w:r>
    </w:p>
    <w:p w:rsidR="00A76F0D" w:rsidRDefault="00A76F0D" w:rsidP="00AD1536">
      <w:pPr>
        <w:pStyle w:val="afff4"/>
        <w:jc w:val="both"/>
      </w:pPr>
      <w:r w:rsidRPr="00D8373F">
        <w:rPr>
          <w:rFonts w:ascii="Times New Roman" w:hAnsi="Times New Roman" w:cs="Times New Roman"/>
          <w:sz w:val="18"/>
          <w:szCs w:val="18"/>
        </w:rPr>
        <w:t xml:space="preserve"> </w:t>
      </w:r>
    </w:p>
  </w:footnote>
  <w:footnote w:id="20">
    <w:p w:rsidR="00A76F0D" w:rsidRPr="00D9684A" w:rsidRDefault="00A76F0D">
      <w:pPr>
        <w:pStyle w:val="afff4"/>
        <w:rPr>
          <w:rFonts w:ascii="Times New Roman" w:hAnsi="Times New Roman" w:cs="Times New Roman"/>
        </w:rPr>
      </w:pPr>
      <w:r>
        <w:rPr>
          <w:rStyle w:val="afff6"/>
        </w:rPr>
        <w:footnoteRef/>
      </w:r>
      <w:r>
        <w:t xml:space="preserve"> </w:t>
      </w:r>
      <w:r w:rsidRPr="00D9684A">
        <w:rPr>
          <w:rFonts w:ascii="Times New Roman" w:hAnsi="Times New Roman" w:cs="Times New Roman"/>
        </w:rPr>
        <w:t xml:space="preserve">По данным </w:t>
      </w:r>
      <w:r w:rsidRPr="00D9684A">
        <w:rPr>
          <w:rFonts w:ascii="Times New Roman" w:hAnsi="Times New Roman" w:cs="Times New Roman"/>
          <w:szCs w:val="28"/>
        </w:rPr>
        <w:t>УМП МР «Малоярославецкий район» «Малоярославецстройзаказчик</w:t>
      </w:r>
    </w:p>
  </w:footnote>
  <w:footnote w:id="21">
    <w:p w:rsidR="00A76F0D" w:rsidRPr="008810D4" w:rsidRDefault="00A76F0D" w:rsidP="008810D4">
      <w:pPr>
        <w:pStyle w:val="afff4"/>
        <w:jc w:val="both"/>
        <w:rPr>
          <w:rFonts w:ascii="Times New Roman" w:hAnsi="Times New Roman" w:cs="Times New Roman"/>
        </w:rPr>
      </w:pPr>
      <w:r>
        <w:rPr>
          <w:rStyle w:val="afff6"/>
        </w:rPr>
        <w:footnoteRef/>
      </w:r>
      <w:r>
        <w:t xml:space="preserve"> </w:t>
      </w:r>
      <w:r w:rsidRPr="008810D4">
        <w:rPr>
          <w:rFonts w:ascii="Times New Roman" w:hAnsi="Times New Roman" w:cs="Times New Roman"/>
        </w:rPr>
        <w:t>По данным действующей схемы водоснабжения и водоотведения МО СП «Поселок Юбилейный» Малоярославецкого района Калужской области на период с 2</w:t>
      </w:r>
      <w:r>
        <w:rPr>
          <w:rFonts w:ascii="Times New Roman" w:hAnsi="Times New Roman" w:cs="Times New Roman"/>
        </w:rPr>
        <w:t>0</w:t>
      </w:r>
      <w:r w:rsidRPr="008810D4">
        <w:rPr>
          <w:rFonts w:ascii="Times New Roman" w:hAnsi="Times New Roman" w:cs="Times New Roman"/>
        </w:rPr>
        <w:t>18 по 2028 год</w:t>
      </w:r>
    </w:p>
  </w:footnote>
  <w:footnote w:id="22">
    <w:p w:rsidR="00A76F0D" w:rsidRDefault="00A76F0D">
      <w:pPr>
        <w:pStyle w:val="afff4"/>
      </w:pPr>
      <w:r>
        <w:rPr>
          <w:rStyle w:val="afff6"/>
        </w:rPr>
        <w:footnoteRef/>
      </w:r>
      <w:r>
        <w:t xml:space="preserve"> </w:t>
      </w:r>
      <w:r w:rsidRPr="00E82B8D">
        <w:rPr>
          <w:rFonts w:ascii="Times New Roman" w:hAnsi="Times New Roman" w:cs="Times New Roman"/>
        </w:rPr>
        <w:t>По данным размещенным на сайте УМП МР «Малоярославецкий район» «Малоярославецстройзаказчик»</w:t>
      </w:r>
    </w:p>
  </w:footnote>
  <w:footnote w:id="23">
    <w:p w:rsidR="00A76F0D" w:rsidRDefault="00A76F0D" w:rsidP="00A23C02">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«Поселок Юбилейный</w:t>
      </w:r>
      <w:r w:rsidRPr="00D8373F">
        <w:rPr>
          <w:rFonts w:ascii="Times New Roman" w:hAnsi="Times New Roman" w:cs="Times New Roman"/>
          <w:sz w:val="18"/>
          <w:szCs w:val="18"/>
        </w:rPr>
        <w:t>»</w:t>
      </w:r>
    </w:p>
  </w:footnote>
  <w:footnote w:id="24">
    <w:p w:rsidR="00A76F0D" w:rsidRDefault="00A76F0D" w:rsidP="00A23C02">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«Поселок Юбилейный</w:t>
      </w:r>
      <w:r w:rsidRPr="00D8373F">
        <w:rPr>
          <w:rFonts w:ascii="Times New Roman" w:hAnsi="Times New Roman" w:cs="Times New Roman"/>
          <w:sz w:val="18"/>
          <w:szCs w:val="18"/>
        </w:rPr>
        <w:t>»</w:t>
      </w:r>
    </w:p>
  </w:footnote>
  <w:footnote w:id="25">
    <w:p w:rsidR="00A76F0D" w:rsidRDefault="00A76F0D" w:rsidP="00A23C02">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«Поселок Юбилейный</w:t>
      </w:r>
      <w:r w:rsidRPr="00D8373F">
        <w:rPr>
          <w:rFonts w:ascii="Times New Roman" w:hAnsi="Times New Roman" w:cs="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b/>
        <w:sz w:val="20"/>
        <w:szCs w:val="20"/>
      </w:rPr>
      <w:alias w:val="Название"/>
      <w:id w:val="1321457806"/>
      <w:dataBinding w:prefixMappings="xmlns:ns0='http://schemas.openxmlformats.org/package/2006/metadata/core-properties' xmlns:ns1='http://purl.org/dc/elements/1.1/'" w:xpath="/ns0:coreProperties[1]/ns1:title[1]" w:storeItemID="{6C3C8BC8-F283-45AE-878A-BAB7291924A1}"/>
      <w:text/>
    </w:sdtPr>
    <w:sdtContent>
      <w:p w:rsidR="00A76F0D" w:rsidRPr="00CE01BF" w:rsidRDefault="00A76F0D">
        <w:pPr>
          <w:pStyle w:val="a8"/>
          <w:pBdr>
            <w:bottom w:val="thickThinSmallGap" w:sz="24" w:space="1" w:color="823B0B" w:themeColor="accent2" w:themeShade="7F"/>
          </w:pBdr>
          <w:jc w:val="center"/>
          <w:rPr>
            <w:rFonts w:asciiTheme="majorHAnsi" w:eastAsiaTheme="majorEastAsia" w:hAnsiTheme="majorHAnsi" w:cstheme="majorBidi"/>
            <w:sz w:val="20"/>
            <w:szCs w:val="20"/>
          </w:rPr>
        </w:pPr>
        <w:r>
          <w:rPr>
            <w:rFonts w:ascii="Times New Roman" w:eastAsia="Times New Roman" w:hAnsi="Times New Roman" w:cs="Times New Roman"/>
            <w:b/>
            <w:sz w:val="20"/>
            <w:szCs w:val="20"/>
          </w:rPr>
          <w:t xml:space="preserve">Актуализация схемы водоснабжения и водоотведения муниципального образования сельское поселение «Поселок Юбилейный» Малоярославецкого района Калужской области </w:t>
        </w:r>
      </w:p>
    </w:sdtContent>
  </w:sdt>
  <w:p w:rsidR="00A76F0D" w:rsidRDefault="00A76F0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b/>
        <w:sz w:val="20"/>
        <w:szCs w:val="20"/>
      </w:rPr>
      <w:alias w:val="Название"/>
      <w:id w:val="1191877172"/>
      <w:dataBinding w:prefixMappings="xmlns:ns0='http://schemas.openxmlformats.org/package/2006/metadata/core-properties' xmlns:ns1='http://purl.org/dc/elements/1.1/'" w:xpath="/ns0:coreProperties[1]/ns1:title[1]" w:storeItemID="{6C3C8BC8-F283-45AE-878A-BAB7291924A1}"/>
      <w:text/>
    </w:sdtPr>
    <w:sdtContent>
      <w:p w:rsidR="00A76F0D" w:rsidRDefault="00A76F0D" w:rsidP="000A4CCB">
        <w:pPr>
          <w:pStyle w:val="a8"/>
          <w:pBdr>
            <w:bottom w:val="thickThinSmallGap" w:sz="24" w:space="1" w:color="823B0B"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0"/>
            <w:szCs w:val="20"/>
          </w:rPr>
          <w:t>Актуализация с</w:t>
        </w:r>
        <w:r w:rsidRPr="00B7443E">
          <w:rPr>
            <w:rFonts w:ascii="Times New Roman" w:eastAsia="Times New Roman" w:hAnsi="Times New Roman" w:cs="Times New Roman"/>
            <w:b/>
            <w:sz w:val="20"/>
            <w:szCs w:val="20"/>
          </w:rPr>
          <w:t>хем</w:t>
        </w:r>
        <w:r>
          <w:rPr>
            <w:rFonts w:ascii="Times New Roman" w:eastAsia="Times New Roman" w:hAnsi="Times New Roman" w:cs="Times New Roman"/>
            <w:b/>
            <w:sz w:val="20"/>
            <w:szCs w:val="20"/>
          </w:rPr>
          <w:t>ы</w:t>
        </w:r>
        <w:r w:rsidRPr="00B7443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водоснабжения и водоотведения муниципального образования сельское поселение «Поселок Юбилейный» Малоярославецкого района Калужской области </w:t>
        </w:r>
      </w:p>
    </w:sdtContent>
  </w:sdt>
  <w:p w:rsidR="00A76F0D" w:rsidRDefault="00A76F0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bullet"/>
      <w:lvlText w:val=""/>
      <w:lvlJc w:val="left"/>
      <w:pPr>
        <w:tabs>
          <w:tab w:val="num" w:pos="1673"/>
        </w:tabs>
        <w:ind w:left="1673" w:hanging="255"/>
      </w:pPr>
      <w:rPr>
        <w:rFonts w:ascii="Symbol" w:hAnsi="Symbol" w:cs="Symbol"/>
        <w:color w:val="auto"/>
      </w:rPr>
    </w:lvl>
  </w:abstractNum>
  <w:abstractNum w:abstractNumId="1" w15:restartNumberingAfterBreak="0">
    <w:nsid w:val="021468ED"/>
    <w:multiLevelType w:val="multilevel"/>
    <w:tmpl w:val="3240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F50FF"/>
    <w:multiLevelType w:val="multilevel"/>
    <w:tmpl w:val="FC4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24958"/>
    <w:multiLevelType w:val="multilevel"/>
    <w:tmpl w:val="F676C0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FB596E"/>
    <w:multiLevelType w:val="hybridMultilevel"/>
    <w:tmpl w:val="7660BB1E"/>
    <w:lvl w:ilvl="0" w:tplc="EC448AD4">
      <w:start w:val="1"/>
      <w:numFmt w:val="bullet"/>
      <w:pStyle w:val="1"/>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A53658"/>
    <w:multiLevelType w:val="hybridMultilevel"/>
    <w:tmpl w:val="3AFC3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200BDB"/>
    <w:multiLevelType w:val="hybridMultilevel"/>
    <w:tmpl w:val="0512E09E"/>
    <w:lvl w:ilvl="0" w:tplc="9C5E3B3A">
      <w:start w:val="1"/>
      <w:numFmt w:val="bullet"/>
      <w:pStyle w:val="a"/>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990157"/>
    <w:multiLevelType w:val="hybridMultilevel"/>
    <w:tmpl w:val="14E8781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0C46A68"/>
    <w:multiLevelType w:val="hybridMultilevel"/>
    <w:tmpl w:val="6F941908"/>
    <w:lvl w:ilvl="0" w:tplc="E6DC4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2E7282"/>
    <w:multiLevelType w:val="multilevel"/>
    <w:tmpl w:val="5C72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61E20"/>
    <w:multiLevelType w:val="hybridMultilevel"/>
    <w:tmpl w:val="BA3E7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F60C17"/>
    <w:multiLevelType w:val="hybridMultilevel"/>
    <w:tmpl w:val="5128E3AA"/>
    <w:lvl w:ilvl="0" w:tplc="1DBE7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3330EA"/>
    <w:multiLevelType w:val="multilevel"/>
    <w:tmpl w:val="73C2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674F81"/>
    <w:multiLevelType w:val="multilevel"/>
    <w:tmpl w:val="B500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D661F"/>
    <w:multiLevelType w:val="hybridMultilevel"/>
    <w:tmpl w:val="F374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3F22E2"/>
    <w:multiLevelType w:val="hybridMultilevel"/>
    <w:tmpl w:val="2CE24B0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7503C1C"/>
    <w:multiLevelType w:val="hybridMultilevel"/>
    <w:tmpl w:val="49885F6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FE1499"/>
    <w:multiLevelType w:val="multilevel"/>
    <w:tmpl w:val="DB840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91C6F"/>
    <w:multiLevelType w:val="multilevel"/>
    <w:tmpl w:val="ED0A53C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23830C3"/>
    <w:multiLevelType w:val="multilevel"/>
    <w:tmpl w:val="B9928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BC29D3"/>
    <w:multiLevelType w:val="hybridMultilevel"/>
    <w:tmpl w:val="9B96755C"/>
    <w:lvl w:ilvl="0" w:tplc="2326D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E5007B"/>
    <w:multiLevelType w:val="hybridMultilevel"/>
    <w:tmpl w:val="DD825578"/>
    <w:lvl w:ilvl="0" w:tplc="2DCAF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9742919"/>
    <w:multiLevelType w:val="multilevel"/>
    <w:tmpl w:val="B30E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03E51"/>
    <w:multiLevelType w:val="hybridMultilevel"/>
    <w:tmpl w:val="F54885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12F4843"/>
    <w:multiLevelType w:val="multilevel"/>
    <w:tmpl w:val="DB96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429A4"/>
    <w:multiLevelType w:val="hybridMultilevel"/>
    <w:tmpl w:val="76808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25A09B7"/>
    <w:multiLevelType w:val="hybridMultilevel"/>
    <w:tmpl w:val="C436F568"/>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53E364D5"/>
    <w:multiLevelType w:val="hybridMultilevel"/>
    <w:tmpl w:val="B9E4EAFC"/>
    <w:lvl w:ilvl="0" w:tplc="7316709A">
      <w:start w:val="1"/>
      <w:numFmt w:val="bullet"/>
      <w:pStyle w:val="a0"/>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2648A3"/>
    <w:multiLevelType w:val="multilevel"/>
    <w:tmpl w:val="D388B408"/>
    <w:lvl w:ilvl="0">
      <w:start w:val="1"/>
      <w:numFmt w:val="upperRoman"/>
      <w:lvlText w:val="%1."/>
      <w:lvlJc w:val="right"/>
      <w:pPr>
        <w:ind w:left="1429" w:hanging="360"/>
      </w:pPr>
    </w:lvl>
    <w:lvl w:ilvl="1">
      <w:start w:val="2"/>
      <w:numFmt w:val="decimal"/>
      <w:isLgl/>
      <w:lvlText w:val="%1.%2"/>
      <w:lvlJc w:val="left"/>
      <w:pPr>
        <w:ind w:left="2065" w:hanging="975"/>
      </w:pPr>
      <w:rPr>
        <w:rFonts w:hint="default"/>
      </w:rPr>
    </w:lvl>
    <w:lvl w:ilvl="2">
      <w:start w:val="4"/>
      <w:numFmt w:val="decimal"/>
      <w:isLgl/>
      <w:lvlText w:val="%1.%2.%3"/>
      <w:lvlJc w:val="left"/>
      <w:pPr>
        <w:ind w:left="2086" w:hanging="975"/>
      </w:pPr>
      <w:rPr>
        <w:rFonts w:hint="default"/>
      </w:rPr>
    </w:lvl>
    <w:lvl w:ilvl="3">
      <w:start w:val="5"/>
      <w:numFmt w:val="decimal"/>
      <w:isLgl/>
      <w:lvlText w:val="%1.%2.%3.%4"/>
      <w:lvlJc w:val="left"/>
      <w:pPr>
        <w:ind w:left="2212" w:hanging="1080"/>
      </w:pPr>
      <w:rPr>
        <w:rFonts w:hint="default"/>
      </w:rPr>
    </w:lvl>
    <w:lvl w:ilvl="4">
      <w:start w:val="1"/>
      <w:numFmt w:val="decimal"/>
      <w:isLgl/>
      <w:lvlText w:val="%1.%2.%3.%4.%5"/>
      <w:lvlJc w:val="left"/>
      <w:pPr>
        <w:ind w:left="2233" w:hanging="1080"/>
      </w:pPr>
      <w:rPr>
        <w:rFonts w:hint="default"/>
      </w:rPr>
    </w:lvl>
    <w:lvl w:ilvl="5">
      <w:start w:val="1"/>
      <w:numFmt w:val="decimal"/>
      <w:isLgl/>
      <w:lvlText w:val="%1.%2.%3.%4.%5.%6"/>
      <w:lvlJc w:val="left"/>
      <w:pPr>
        <w:ind w:left="2614" w:hanging="1440"/>
      </w:pPr>
      <w:rPr>
        <w:rFonts w:hint="default"/>
      </w:rPr>
    </w:lvl>
    <w:lvl w:ilvl="6">
      <w:start w:val="1"/>
      <w:numFmt w:val="decimal"/>
      <w:isLgl/>
      <w:lvlText w:val="%1.%2.%3.%4.%5.%6.%7"/>
      <w:lvlJc w:val="left"/>
      <w:pPr>
        <w:ind w:left="2635" w:hanging="1440"/>
      </w:pPr>
      <w:rPr>
        <w:rFonts w:hint="default"/>
      </w:rPr>
    </w:lvl>
    <w:lvl w:ilvl="7">
      <w:start w:val="1"/>
      <w:numFmt w:val="decimal"/>
      <w:isLgl/>
      <w:lvlText w:val="%1.%2.%3.%4.%5.%6.%7.%8"/>
      <w:lvlJc w:val="left"/>
      <w:pPr>
        <w:ind w:left="3016" w:hanging="1800"/>
      </w:pPr>
      <w:rPr>
        <w:rFonts w:hint="default"/>
      </w:rPr>
    </w:lvl>
    <w:lvl w:ilvl="8">
      <w:start w:val="1"/>
      <w:numFmt w:val="decimal"/>
      <w:isLgl/>
      <w:lvlText w:val="%1.%2.%3.%4.%5.%6.%7.%8.%9"/>
      <w:lvlJc w:val="left"/>
      <w:pPr>
        <w:ind w:left="3397" w:hanging="2160"/>
      </w:pPr>
      <w:rPr>
        <w:rFonts w:hint="default"/>
      </w:rPr>
    </w:lvl>
  </w:abstractNum>
  <w:abstractNum w:abstractNumId="29" w15:restartNumberingAfterBreak="0">
    <w:nsid w:val="58754655"/>
    <w:multiLevelType w:val="hybridMultilevel"/>
    <w:tmpl w:val="47806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844602"/>
    <w:multiLevelType w:val="multilevel"/>
    <w:tmpl w:val="099E6E92"/>
    <w:lvl w:ilvl="0">
      <w:start w:val="1"/>
      <w:numFmt w:val="decimal"/>
      <w:lvlText w:val="%1"/>
      <w:lvlJc w:val="left"/>
      <w:pPr>
        <w:ind w:left="990" w:hanging="990"/>
      </w:pPr>
      <w:rPr>
        <w:rFonts w:hint="default"/>
      </w:rPr>
    </w:lvl>
    <w:lvl w:ilvl="1">
      <w:start w:val="1"/>
      <w:numFmt w:val="decimal"/>
      <w:lvlText w:val="%1.%2"/>
      <w:lvlJc w:val="left"/>
      <w:pPr>
        <w:ind w:left="2181" w:hanging="990"/>
      </w:pPr>
      <w:rPr>
        <w:rFonts w:hint="default"/>
      </w:rPr>
    </w:lvl>
    <w:lvl w:ilvl="2">
      <w:start w:val="1"/>
      <w:numFmt w:val="decimal"/>
      <w:lvlText w:val="%1.%2.%3"/>
      <w:lvlJc w:val="left"/>
      <w:pPr>
        <w:ind w:left="3372" w:hanging="990"/>
      </w:pPr>
      <w:rPr>
        <w:rFonts w:hint="default"/>
      </w:rPr>
    </w:lvl>
    <w:lvl w:ilvl="3">
      <w:start w:val="1"/>
      <w:numFmt w:val="decimal"/>
      <w:lvlText w:val="%1.%2.%3.%4"/>
      <w:lvlJc w:val="left"/>
      <w:pPr>
        <w:ind w:left="4653" w:hanging="108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395" w:hanging="144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10137" w:hanging="1800"/>
      </w:pPr>
      <w:rPr>
        <w:rFonts w:hint="default"/>
      </w:rPr>
    </w:lvl>
    <w:lvl w:ilvl="8">
      <w:start w:val="1"/>
      <w:numFmt w:val="decimal"/>
      <w:lvlText w:val="%1.%2.%3.%4.%5.%6.%7.%8.%9"/>
      <w:lvlJc w:val="left"/>
      <w:pPr>
        <w:ind w:left="11688" w:hanging="2160"/>
      </w:pPr>
      <w:rPr>
        <w:rFonts w:hint="default"/>
      </w:rPr>
    </w:lvl>
  </w:abstractNum>
  <w:abstractNum w:abstractNumId="31" w15:restartNumberingAfterBreak="0">
    <w:nsid w:val="652A4470"/>
    <w:multiLevelType w:val="hybridMultilevel"/>
    <w:tmpl w:val="5D421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9D79CD"/>
    <w:multiLevelType w:val="hybridMultilevel"/>
    <w:tmpl w:val="736EE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3B1435"/>
    <w:multiLevelType w:val="hybridMultilevel"/>
    <w:tmpl w:val="E032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0E4DF2"/>
    <w:multiLevelType w:val="hybridMultilevel"/>
    <w:tmpl w:val="EFC02E0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4"/>
  </w:num>
  <w:num w:numId="2">
    <w:abstractNumId w:val="30"/>
  </w:num>
  <w:num w:numId="3">
    <w:abstractNumId w:val="21"/>
  </w:num>
  <w:num w:numId="4">
    <w:abstractNumId w:val="32"/>
  </w:num>
  <w:num w:numId="5">
    <w:abstractNumId w:val="33"/>
  </w:num>
  <w:num w:numId="6">
    <w:abstractNumId w:val="29"/>
  </w:num>
  <w:num w:numId="7">
    <w:abstractNumId w:val="16"/>
  </w:num>
  <w:num w:numId="8">
    <w:abstractNumId w:val="26"/>
  </w:num>
  <w:num w:numId="9">
    <w:abstractNumId w:val="11"/>
  </w:num>
  <w:num w:numId="10">
    <w:abstractNumId w:val="27"/>
  </w:num>
  <w:num w:numId="11">
    <w:abstractNumId w:val="6"/>
  </w:num>
  <w:num w:numId="12">
    <w:abstractNumId w:val="4"/>
  </w:num>
  <w:num w:numId="13">
    <w:abstractNumId w:val="20"/>
  </w:num>
  <w:num w:numId="14">
    <w:abstractNumId w:val="25"/>
  </w:num>
  <w:num w:numId="15">
    <w:abstractNumId w:val="28"/>
  </w:num>
  <w:num w:numId="16">
    <w:abstractNumId w:val="3"/>
  </w:num>
  <w:num w:numId="17">
    <w:abstractNumId w:val="10"/>
  </w:num>
  <w:num w:numId="18">
    <w:abstractNumId w:val="31"/>
  </w:num>
  <w:num w:numId="19">
    <w:abstractNumId w:val="5"/>
  </w:num>
  <w:num w:numId="20">
    <w:abstractNumId w:val="17"/>
  </w:num>
  <w:num w:numId="21">
    <w:abstractNumId w:val="23"/>
  </w:num>
  <w:num w:numId="22">
    <w:abstractNumId w:val="22"/>
  </w:num>
  <w:num w:numId="23">
    <w:abstractNumId w:val="9"/>
  </w:num>
  <w:num w:numId="24">
    <w:abstractNumId w:val="1"/>
  </w:num>
  <w:num w:numId="25">
    <w:abstractNumId w:val="12"/>
  </w:num>
  <w:num w:numId="26">
    <w:abstractNumId w:val="19"/>
  </w:num>
  <w:num w:numId="27">
    <w:abstractNumId w:val="24"/>
  </w:num>
  <w:num w:numId="28">
    <w:abstractNumId w:val="13"/>
  </w:num>
  <w:num w:numId="29">
    <w:abstractNumId w:val="2"/>
    <w:lvlOverride w:ilvl="0">
      <w:lvl w:ilvl="0">
        <w:numFmt w:val="decimal"/>
        <w:lvlText w:val="%1."/>
        <w:lvlJc w:val="left"/>
      </w:lvl>
    </w:lvlOverride>
  </w:num>
  <w:num w:numId="30">
    <w:abstractNumId w:val="8"/>
  </w:num>
  <w:num w:numId="31">
    <w:abstractNumId w:val="18"/>
  </w:num>
  <w:num w:numId="32">
    <w:abstractNumId w:val="0"/>
  </w:num>
  <w:num w:numId="33">
    <w:abstractNumId w:val="15"/>
  </w:num>
  <w:num w:numId="34">
    <w:abstractNumId w:val="3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gutterAtTop/>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F3"/>
    <w:rsid w:val="0000038F"/>
    <w:rsid w:val="00001254"/>
    <w:rsid w:val="000024B9"/>
    <w:rsid w:val="000025D8"/>
    <w:rsid w:val="00003B3D"/>
    <w:rsid w:val="00004408"/>
    <w:rsid w:val="00004C9D"/>
    <w:rsid w:val="00005025"/>
    <w:rsid w:val="00007166"/>
    <w:rsid w:val="00007D5B"/>
    <w:rsid w:val="00007D60"/>
    <w:rsid w:val="00010F5C"/>
    <w:rsid w:val="0001160C"/>
    <w:rsid w:val="000129F0"/>
    <w:rsid w:val="00012CBA"/>
    <w:rsid w:val="00012FE2"/>
    <w:rsid w:val="00014011"/>
    <w:rsid w:val="00014ACA"/>
    <w:rsid w:val="000166DF"/>
    <w:rsid w:val="000175A2"/>
    <w:rsid w:val="0002020E"/>
    <w:rsid w:val="000207C9"/>
    <w:rsid w:val="0002109D"/>
    <w:rsid w:val="00021CAF"/>
    <w:rsid w:val="00022172"/>
    <w:rsid w:val="00022DC9"/>
    <w:rsid w:val="00023851"/>
    <w:rsid w:val="00023C2B"/>
    <w:rsid w:val="00024179"/>
    <w:rsid w:val="00024762"/>
    <w:rsid w:val="00025C68"/>
    <w:rsid w:val="00026088"/>
    <w:rsid w:val="000261C7"/>
    <w:rsid w:val="0002633A"/>
    <w:rsid w:val="00026A7A"/>
    <w:rsid w:val="00026B14"/>
    <w:rsid w:val="00026DD6"/>
    <w:rsid w:val="00026F41"/>
    <w:rsid w:val="000273F2"/>
    <w:rsid w:val="00027EF9"/>
    <w:rsid w:val="0003156D"/>
    <w:rsid w:val="00031672"/>
    <w:rsid w:val="00031F66"/>
    <w:rsid w:val="0003265B"/>
    <w:rsid w:val="000328AE"/>
    <w:rsid w:val="000342EE"/>
    <w:rsid w:val="00035DA9"/>
    <w:rsid w:val="0003639E"/>
    <w:rsid w:val="00036E49"/>
    <w:rsid w:val="00037669"/>
    <w:rsid w:val="000379E9"/>
    <w:rsid w:val="00037D3C"/>
    <w:rsid w:val="000418EF"/>
    <w:rsid w:val="00041D0F"/>
    <w:rsid w:val="00043D39"/>
    <w:rsid w:val="000459E2"/>
    <w:rsid w:val="00046109"/>
    <w:rsid w:val="0004673B"/>
    <w:rsid w:val="00046A83"/>
    <w:rsid w:val="00046AF3"/>
    <w:rsid w:val="00047922"/>
    <w:rsid w:val="00050F32"/>
    <w:rsid w:val="00051809"/>
    <w:rsid w:val="00051B15"/>
    <w:rsid w:val="00052894"/>
    <w:rsid w:val="000528E2"/>
    <w:rsid w:val="000541E0"/>
    <w:rsid w:val="000559CB"/>
    <w:rsid w:val="00056373"/>
    <w:rsid w:val="000575F0"/>
    <w:rsid w:val="00057C44"/>
    <w:rsid w:val="000608AF"/>
    <w:rsid w:val="00061796"/>
    <w:rsid w:val="00061A18"/>
    <w:rsid w:val="00061D3C"/>
    <w:rsid w:val="000628E3"/>
    <w:rsid w:val="00062A50"/>
    <w:rsid w:val="00062F2F"/>
    <w:rsid w:val="00063294"/>
    <w:rsid w:val="00063C5B"/>
    <w:rsid w:val="000661CE"/>
    <w:rsid w:val="000666BC"/>
    <w:rsid w:val="00066884"/>
    <w:rsid w:val="00066DF1"/>
    <w:rsid w:val="00067130"/>
    <w:rsid w:val="00072D55"/>
    <w:rsid w:val="000737ED"/>
    <w:rsid w:val="00073985"/>
    <w:rsid w:val="00076D88"/>
    <w:rsid w:val="00077DB9"/>
    <w:rsid w:val="00080365"/>
    <w:rsid w:val="0008089C"/>
    <w:rsid w:val="00080E4A"/>
    <w:rsid w:val="00081CF5"/>
    <w:rsid w:val="00082C5A"/>
    <w:rsid w:val="00084C2C"/>
    <w:rsid w:val="00085C64"/>
    <w:rsid w:val="00086CF3"/>
    <w:rsid w:val="00087266"/>
    <w:rsid w:val="00087A77"/>
    <w:rsid w:val="00087CD8"/>
    <w:rsid w:val="00090474"/>
    <w:rsid w:val="000916AA"/>
    <w:rsid w:val="0009328A"/>
    <w:rsid w:val="000946B0"/>
    <w:rsid w:val="00094BD1"/>
    <w:rsid w:val="00094CA0"/>
    <w:rsid w:val="00095EE5"/>
    <w:rsid w:val="00096565"/>
    <w:rsid w:val="000A1E63"/>
    <w:rsid w:val="000A214F"/>
    <w:rsid w:val="000A2CE0"/>
    <w:rsid w:val="000A358F"/>
    <w:rsid w:val="000A4CCB"/>
    <w:rsid w:val="000A54DF"/>
    <w:rsid w:val="000A5CCA"/>
    <w:rsid w:val="000A6562"/>
    <w:rsid w:val="000A74BB"/>
    <w:rsid w:val="000B09C4"/>
    <w:rsid w:val="000B0DC8"/>
    <w:rsid w:val="000B1340"/>
    <w:rsid w:val="000B167A"/>
    <w:rsid w:val="000B169C"/>
    <w:rsid w:val="000B239A"/>
    <w:rsid w:val="000B3807"/>
    <w:rsid w:val="000B3BFF"/>
    <w:rsid w:val="000B60FF"/>
    <w:rsid w:val="000B62B4"/>
    <w:rsid w:val="000B6591"/>
    <w:rsid w:val="000B65F4"/>
    <w:rsid w:val="000B6674"/>
    <w:rsid w:val="000B7DC1"/>
    <w:rsid w:val="000C00E4"/>
    <w:rsid w:val="000C0D6E"/>
    <w:rsid w:val="000C0D7B"/>
    <w:rsid w:val="000C0DB0"/>
    <w:rsid w:val="000C0FC7"/>
    <w:rsid w:val="000C10E5"/>
    <w:rsid w:val="000C1D02"/>
    <w:rsid w:val="000C2F38"/>
    <w:rsid w:val="000C3149"/>
    <w:rsid w:val="000C368C"/>
    <w:rsid w:val="000C3842"/>
    <w:rsid w:val="000C462A"/>
    <w:rsid w:val="000C544C"/>
    <w:rsid w:val="000C59BE"/>
    <w:rsid w:val="000C66A6"/>
    <w:rsid w:val="000C6EA1"/>
    <w:rsid w:val="000C76BE"/>
    <w:rsid w:val="000C7C81"/>
    <w:rsid w:val="000D0690"/>
    <w:rsid w:val="000D0E26"/>
    <w:rsid w:val="000D11D4"/>
    <w:rsid w:val="000D121E"/>
    <w:rsid w:val="000D43DB"/>
    <w:rsid w:val="000D442D"/>
    <w:rsid w:val="000D4B53"/>
    <w:rsid w:val="000D574B"/>
    <w:rsid w:val="000D7BC5"/>
    <w:rsid w:val="000E0771"/>
    <w:rsid w:val="000E1761"/>
    <w:rsid w:val="000E2434"/>
    <w:rsid w:val="000E3378"/>
    <w:rsid w:val="000E51A4"/>
    <w:rsid w:val="000E5FB1"/>
    <w:rsid w:val="000E6DCC"/>
    <w:rsid w:val="000E705A"/>
    <w:rsid w:val="000E7702"/>
    <w:rsid w:val="000E7872"/>
    <w:rsid w:val="000E7D4D"/>
    <w:rsid w:val="000F0900"/>
    <w:rsid w:val="000F23F3"/>
    <w:rsid w:val="000F5229"/>
    <w:rsid w:val="000F5E73"/>
    <w:rsid w:val="000F6833"/>
    <w:rsid w:val="000F7210"/>
    <w:rsid w:val="0010057C"/>
    <w:rsid w:val="00101E4A"/>
    <w:rsid w:val="001021E3"/>
    <w:rsid w:val="001033FE"/>
    <w:rsid w:val="001034B7"/>
    <w:rsid w:val="00104BB9"/>
    <w:rsid w:val="00105677"/>
    <w:rsid w:val="001059EB"/>
    <w:rsid w:val="001067FA"/>
    <w:rsid w:val="00110491"/>
    <w:rsid w:val="001104F2"/>
    <w:rsid w:val="00110576"/>
    <w:rsid w:val="0011066A"/>
    <w:rsid w:val="001106FC"/>
    <w:rsid w:val="00110EE6"/>
    <w:rsid w:val="00111482"/>
    <w:rsid w:val="001116DE"/>
    <w:rsid w:val="00113FE9"/>
    <w:rsid w:val="001142A4"/>
    <w:rsid w:val="00114D12"/>
    <w:rsid w:val="0011666D"/>
    <w:rsid w:val="00116B59"/>
    <w:rsid w:val="001170A3"/>
    <w:rsid w:val="00117480"/>
    <w:rsid w:val="0012012D"/>
    <w:rsid w:val="00121089"/>
    <w:rsid w:val="00121689"/>
    <w:rsid w:val="00122EBA"/>
    <w:rsid w:val="001230C3"/>
    <w:rsid w:val="00123273"/>
    <w:rsid w:val="001239B3"/>
    <w:rsid w:val="00123A3B"/>
    <w:rsid w:val="0012418A"/>
    <w:rsid w:val="0012474D"/>
    <w:rsid w:val="00126004"/>
    <w:rsid w:val="00130F74"/>
    <w:rsid w:val="0013139F"/>
    <w:rsid w:val="00131EFA"/>
    <w:rsid w:val="00133421"/>
    <w:rsid w:val="00133463"/>
    <w:rsid w:val="00133733"/>
    <w:rsid w:val="00134B31"/>
    <w:rsid w:val="00135EC1"/>
    <w:rsid w:val="001366DA"/>
    <w:rsid w:val="00137A76"/>
    <w:rsid w:val="00137B13"/>
    <w:rsid w:val="00137D27"/>
    <w:rsid w:val="00140B93"/>
    <w:rsid w:val="0014243F"/>
    <w:rsid w:val="0014307C"/>
    <w:rsid w:val="00143C59"/>
    <w:rsid w:val="00144235"/>
    <w:rsid w:val="00144C4F"/>
    <w:rsid w:val="001453BB"/>
    <w:rsid w:val="00146B9C"/>
    <w:rsid w:val="001471F9"/>
    <w:rsid w:val="00151459"/>
    <w:rsid w:val="00152488"/>
    <w:rsid w:val="00153BF9"/>
    <w:rsid w:val="00156BEC"/>
    <w:rsid w:val="001577DF"/>
    <w:rsid w:val="0016033B"/>
    <w:rsid w:val="00160A63"/>
    <w:rsid w:val="001613A4"/>
    <w:rsid w:val="00163157"/>
    <w:rsid w:val="0016333E"/>
    <w:rsid w:val="00163BAE"/>
    <w:rsid w:val="001644EA"/>
    <w:rsid w:val="001649F2"/>
    <w:rsid w:val="0016523B"/>
    <w:rsid w:val="00165EB1"/>
    <w:rsid w:val="00166055"/>
    <w:rsid w:val="001663AD"/>
    <w:rsid w:val="00166573"/>
    <w:rsid w:val="001666A4"/>
    <w:rsid w:val="00166A46"/>
    <w:rsid w:val="001671F8"/>
    <w:rsid w:val="001674CE"/>
    <w:rsid w:val="00167807"/>
    <w:rsid w:val="00167B2F"/>
    <w:rsid w:val="00170318"/>
    <w:rsid w:val="0017094B"/>
    <w:rsid w:val="00171532"/>
    <w:rsid w:val="00171FE1"/>
    <w:rsid w:val="00171FE4"/>
    <w:rsid w:val="0017206F"/>
    <w:rsid w:val="00172FA6"/>
    <w:rsid w:val="001741C8"/>
    <w:rsid w:val="00174E76"/>
    <w:rsid w:val="00180E8B"/>
    <w:rsid w:val="0018251E"/>
    <w:rsid w:val="00182D5A"/>
    <w:rsid w:val="00183355"/>
    <w:rsid w:val="00183E7E"/>
    <w:rsid w:val="00184009"/>
    <w:rsid w:val="00186AB4"/>
    <w:rsid w:val="00186EC5"/>
    <w:rsid w:val="00187E1F"/>
    <w:rsid w:val="00187FBF"/>
    <w:rsid w:val="00190500"/>
    <w:rsid w:val="00191C13"/>
    <w:rsid w:val="001924D6"/>
    <w:rsid w:val="001935C6"/>
    <w:rsid w:val="00193852"/>
    <w:rsid w:val="00194A36"/>
    <w:rsid w:val="00194BBE"/>
    <w:rsid w:val="00195311"/>
    <w:rsid w:val="001954A3"/>
    <w:rsid w:val="0019553E"/>
    <w:rsid w:val="00195A26"/>
    <w:rsid w:val="00197507"/>
    <w:rsid w:val="001A14F2"/>
    <w:rsid w:val="001A265F"/>
    <w:rsid w:val="001A46B5"/>
    <w:rsid w:val="001A4BD3"/>
    <w:rsid w:val="001A71F7"/>
    <w:rsid w:val="001B00A3"/>
    <w:rsid w:val="001B01D3"/>
    <w:rsid w:val="001B12CD"/>
    <w:rsid w:val="001B1890"/>
    <w:rsid w:val="001B1B4A"/>
    <w:rsid w:val="001B1BB0"/>
    <w:rsid w:val="001B3EF8"/>
    <w:rsid w:val="001B6AD2"/>
    <w:rsid w:val="001B6FEB"/>
    <w:rsid w:val="001B703B"/>
    <w:rsid w:val="001B7E23"/>
    <w:rsid w:val="001C0363"/>
    <w:rsid w:val="001C0546"/>
    <w:rsid w:val="001C0CFF"/>
    <w:rsid w:val="001C2340"/>
    <w:rsid w:val="001C28D7"/>
    <w:rsid w:val="001C3B7D"/>
    <w:rsid w:val="001C3E78"/>
    <w:rsid w:val="001C4000"/>
    <w:rsid w:val="001C44BE"/>
    <w:rsid w:val="001C48B4"/>
    <w:rsid w:val="001C4BAB"/>
    <w:rsid w:val="001C5B35"/>
    <w:rsid w:val="001C6ED0"/>
    <w:rsid w:val="001D0576"/>
    <w:rsid w:val="001D05E9"/>
    <w:rsid w:val="001D0C04"/>
    <w:rsid w:val="001D1625"/>
    <w:rsid w:val="001D1FAC"/>
    <w:rsid w:val="001D292A"/>
    <w:rsid w:val="001D3A13"/>
    <w:rsid w:val="001D3C10"/>
    <w:rsid w:val="001D5549"/>
    <w:rsid w:val="001D5932"/>
    <w:rsid w:val="001D5F30"/>
    <w:rsid w:val="001D61EE"/>
    <w:rsid w:val="001D63DC"/>
    <w:rsid w:val="001D67BA"/>
    <w:rsid w:val="001D7E4E"/>
    <w:rsid w:val="001E00F5"/>
    <w:rsid w:val="001E1446"/>
    <w:rsid w:val="001E2245"/>
    <w:rsid w:val="001E238C"/>
    <w:rsid w:val="001E29C2"/>
    <w:rsid w:val="001E371D"/>
    <w:rsid w:val="001E3CD5"/>
    <w:rsid w:val="001E4969"/>
    <w:rsid w:val="001E4D98"/>
    <w:rsid w:val="001E4E34"/>
    <w:rsid w:val="001E676C"/>
    <w:rsid w:val="001E6A07"/>
    <w:rsid w:val="001F0188"/>
    <w:rsid w:val="001F01A9"/>
    <w:rsid w:val="001F0305"/>
    <w:rsid w:val="001F04EE"/>
    <w:rsid w:val="001F29B4"/>
    <w:rsid w:val="001F66E1"/>
    <w:rsid w:val="001F6E4B"/>
    <w:rsid w:val="001F7185"/>
    <w:rsid w:val="001F7E61"/>
    <w:rsid w:val="002036E9"/>
    <w:rsid w:val="00204BDA"/>
    <w:rsid w:val="0020563F"/>
    <w:rsid w:val="00206AAA"/>
    <w:rsid w:val="00206DE0"/>
    <w:rsid w:val="002104DD"/>
    <w:rsid w:val="0021076E"/>
    <w:rsid w:val="002114B9"/>
    <w:rsid w:val="002119A1"/>
    <w:rsid w:val="00211DED"/>
    <w:rsid w:val="00212174"/>
    <w:rsid w:val="00213792"/>
    <w:rsid w:val="00213A2E"/>
    <w:rsid w:val="00214397"/>
    <w:rsid w:val="00215213"/>
    <w:rsid w:val="0021570F"/>
    <w:rsid w:val="00215BDE"/>
    <w:rsid w:val="00215EC5"/>
    <w:rsid w:val="002162F5"/>
    <w:rsid w:val="002201DC"/>
    <w:rsid w:val="002203F7"/>
    <w:rsid w:val="002222E5"/>
    <w:rsid w:val="0022292C"/>
    <w:rsid w:val="00222A69"/>
    <w:rsid w:val="0022338C"/>
    <w:rsid w:val="002234E8"/>
    <w:rsid w:val="00223689"/>
    <w:rsid w:val="00223954"/>
    <w:rsid w:val="00223AA4"/>
    <w:rsid w:val="00224B8C"/>
    <w:rsid w:val="00224C65"/>
    <w:rsid w:val="002258F8"/>
    <w:rsid w:val="00225A37"/>
    <w:rsid w:val="0022613E"/>
    <w:rsid w:val="002274FA"/>
    <w:rsid w:val="002300A5"/>
    <w:rsid w:val="00230711"/>
    <w:rsid w:val="002321C8"/>
    <w:rsid w:val="002325DC"/>
    <w:rsid w:val="00232C29"/>
    <w:rsid w:val="00232CF7"/>
    <w:rsid w:val="002332B9"/>
    <w:rsid w:val="00233F50"/>
    <w:rsid w:val="00234332"/>
    <w:rsid w:val="00234B7F"/>
    <w:rsid w:val="00234F6F"/>
    <w:rsid w:val="00235112"/>
    <w:rsid w:val="002359E2"/>
    <w:rsid w:val="00236177"/>
    <w:rsid w:val="00236EC4"/>
    <w:rsid w:val="00237928"/>
    <w:rsid w:val="00241CE6"/>
    <w:rsid w:val="00243D79"/>
    <w:rsid w:val="002440D1"/>
    <w:rsid w:val="00245FB5"/>
    <w:rsid w:val="002470CD"/>
    <w:rsid w:val="002471A1"/>
    <w:rsid w:val="00250115"/>
    <w:rsid w:val="00251334"/>
    <w:rsid w:val="00251C22"/>
    <w:rsid w:val="00251E27"/>
    <w:rsid w:val="00252482"/>
    <w:rsid w:val="002528FB"/>
    <w:rsid w:val="002529D7"/>
    <w:rsid w:val="0025338B"/>
    <w:rsid w:val="00253FCB"/>
    <w:rsid w:val="0025605D"/>
    <w:rsid w:val="00256998"/>
    <w:rsid w:val="00256C8D"/>
    <w:rsid w:val="00257381"/>
    <w:rsid w:val="002575C0"/>
    <w:rsid w:val="002576CA"/>
    <w:rsid w:val="00261BFC"/>
    <w:rsid w:val="00262498"/>
    <w:rsid w:val="00262BA8"/>
    <w:rsid w:val="002637BB"/>
    <w:rsid w:val="0026393D"/>
    <w:rsid w:val="0026503C"/>
    <w:rsid w:val="002650A1"/>
    <w:rsid w:val="002655C4"/>
    <w:rsid w:val="002660ED"/>
    <w:rsid w:val="002679E7"/>
    <w:rsid w:val="00270A23"/>
    <w:rsid w:val="00271A7C"/>
    <w:rsid w:val="00272349"/>
    <w:rsid w:val="002739A6"/>
    <w:rsid w:val="00273EA3"/>
    <w:rsid w:val="00274414"/>
    <w:rsid w:val="00274CBA"/>
    <w:rsid w:val="00275831"/>
    <w:rsid w:val="00275C58"/>
    <w:rsid w:val="00275DF2"/>
    <w:rsid w:val="00276CF2"/>
    <w:rsid w:val="00276DD7"/>
    <w:rsid w:val="002774FE"/>
    <w:rsid w:val="00280513"/>
    <w:rsid w:val="0028127A"/>
    <w:rsid w:val="00281945"/>
    <w:rsid w:val="002819BC"/>
    <w:rsid w:val="00282639"/>
    <w:rsid w:val="00282DAE"/>
    <w:rsid w:val="00282F74"/>
    <w:rsid w:val="002830C2"/>
    <w:rsid w:val="002830F8"/>
    <w:rsid w:val="002833B8"/>
    <w:rsid w:val="00284BED"/>
    <w:rsid w:val="00285074"/>
    <w:rsid w:val="002855F0"/>
    <w:rsid w:val="002876D6"/>
    <w:rsid w:val="002901C7"/>
    <w:rsid w:val="00290CE8"/>
    <w:rsid w:val="00290D40"/>
    <w:rsid w:val="0029332C"/>
    <w:rsid w:val="0029441A"/>
    <w:rsid w:val="00295A80"/>
    <w:rsid w:val="00295B41"/>
    <w:rsid w:val="00295C7B"/>
    <w:rsid w:val="00295FA1"/>
    <w:rsid w:val="00297AD1"/>
    <w:rsid w:val="002A0184"/>
    <w:rsid w:val="002A0768"/>
    <w:rsid w:val="002A13AC"/>
    <w:rsid w:val="002A1B41"/>
    <w:rsid w:val="002A21FE"/>
    <w:rsid w:val="002A2B2F"/>
    <w:rsid w:val="002A2D34"/>
    <w:rsid w:val="002A37C0"/>
    <w:rsid w:val="002A3A97"/>
    <w:rsid w:val="002A532E"/>
    <w:rsid w:val="002A6D19"/>
    <w:rsid w:val="002A7B6A"/>
    <w:rsid w:val="002B0F00"/>
    <w:rsid w:val="002B205D"/>
    <w:rsid w:val="002B2C6E"/>
    <w:rsid w:val="002B2F9F"/>
    <w:rsid w:val="002B6757"/>
    <w:rsid w:val="002B6D35"/>
    <w:rsid w:val="002B6D83"/>
    <w:rsid w:val="002B7D9D"/>
    <w:rsid w:val="002C10BF"/>
    <w:rsid w:val="002C1606"/>
    <w:rsid w:val="002C16FB"/>
    <w:rsid w:val="002C2547"/>
    <w:rsid w:val="002C2B12"/>
    <w:rsid w:val="002C45CD"/>
    <w:rsid w:val="002C4F94"/>
    <w:rsid w:val="002C5474"/>
    <w:rsid w:val="002C6659"/>
    <w:rsid w:val="002C6E18"/>
    <w:rsid w:val="002D2009"/>
    <w:rsid w:val="002D2904"/>
    <w:rsid w:val="002D2C5F"/>
    <w:rsid w:val="002D2CEB"/>
    <w:rsid w:val="002D2DF9"/>
    <w:rsid w:val="002D2F0D"/>
    <w:rsid w:val="002D408F"/>
    <w:rsid w:val="002D46A1"/>
    <w:rsid w:val="002D580A"/>
    <w:rsid w:val="002D5BF9"/>
    <w:rsid w:val="002D6A4E"/>
    <w:rsid w:val="002D6F72"/>
    <w:rsid w:val="002E01AC"/>
    <w:rsid w:val="002E14B2"/>
    <w:rsid w:val="002E1C32"/>
    <w:rsid w:val="002E24EC"/>
    <w:rsid w:val="002E25B3"/>
    <w:rsid w:val="002E3226"/>
    <w:rsid w:val="002E4906"/>
    <w:rsid w:val="002E4FB2"/>
    <w:rsid w:val="002E5080"/>
    <w:rsid w:val="002E69AD"/>
    <w:rsid w:val="002E7E3C"/>
    <w:rsid w:val="002E7E91"/>
    <w:rsid w:val="002F0028"/>
    <w:rsid w:val="002F0125"/>
    <w:rsid w:val="002F09FB"/>
    <w:rsid w:val="002F29BC"/>
    <w:rsid w:val="002F3622"/>
    <w:rsid w:val="002F45DC"/>
    <w:rsid w:val="002F4E19"/>
    <w:rsid w:val="002F62D7"/>
    <w:rsid w:val="002F7214"/>
    <w:rsid w:val="002F7746"/>
    <w:rsid w:val="002F776C"/>
    <w:rsid w:val="00301860"/>
    <w:rsid w:val="003021A6"/>
    <w:rsid w:val="00302C4E"/>
    <w:rsid w:val="0030369C"/>
    <w:rsid w:val="003037E4"/>
    <w:rsid w:val="00303B84"/>
    <w:rsid w:val="00303CBA"/>
    <w:rsid w:val="0030553D"/>
    <w:rsid w:val="00306215"/>
    <w:rsid w:val="00307C12"/>
    <w:rsid w:val="00307D54"/>
    <w:rsid w:val="003101CC"/>
    <w:rsid w:val="00311264"/>
    <w:rsid w:val="003131EA"/>
    <w:rsid w:val="00313B61"/>
    <w:rsid w:val="003149ED"/>
    <w:rsid w:val="0031544D"/>
    <w:rsid w:val="00317AA6"/>
    <w:rsid w:val="00317B69"/>
    <w:rsid w:val="00317B81"/>
    <w:rsid w:val="00317E1E"/>
    <w:rsid w:val="003202F3"/>
    <w:rsid w:val="00320847"/>
    <w:rsid w:val="00320DA3"/>
    <w:rsid w:val="00320F30"/>
    <w:rsid w:val="00322112"/>
    <w:rsid w:val="00322E50"/>
    <w:rsid w:val="00322FCF"/>
    <w:rsid w:val="0032373A"/>
    <w:rsid w:val="00324107"/>
    <w:rsid w:val="00324115"/>
    <w:rsid w:val="003242E8"/>
    <w:rsid w:val="00326B18"/>
    <w:rsid w:val="003272E9"/>
    <w:rsid w:val="00327C21"/>
    <w:rsid w:val="00330CC4"/>
    <w:rsid w:val="0033162D"/>
    <w:rsid w:val="00331FC0"/>
    <w:rsid w:val="00332278"/>
    <w:rsid w:val="00332398"/>
    <w:rsid w:val="00332CA7"/>
    <w:rsid w:val="0033314C"/>
    <w:rsid w:val="003337FA"/>
    <w:rsid w:val="00333F43"/>
    <w:rsid w:val="0033443E"/>
    <w:rsid w:val="00334453"/>
    <w:rsid w:val="0033585C"/>
    <w:rsid w:val="00335C24"/>
    <w:rsid w:val="0033721E"/>
    <w:rsid w:val="0033732F"/>
    <w:rsid w:val="00337759"/>
    <w:rsid w:val="00337F1C"/>
    <w:rsid w:val="0034114E"/>
    <w:rsid w:val="0034148C"/>
    <w:rsid w:val="0034170E"/>
    <w:rsid w:val="00342795"/>
    <w:rsid w:val="00342C54"/>
    <w:rsid w:val="00342CED"/>
    <w:rsid w:val="00343284"/>
    <w:rsid w:val="00343543"/>
    <w:rsid w:val="003435C3"/>
    <w:rsid w:val="00343CAB"/>
    <w:rsid w:val="00346721"/>
    <w:rsid w:val="00346F60"/>
    <w:rsid w:val="003505C0"/>
    <w:rsid w:val="003505D1"/>
    <w:rsid w:val="0035086D"/>
    <w:rsid w:val="003510FB"/>
    <w:rsid w:val="00351273"/>
    <w:rsid w:val="00352EAB"/>
    <w:rsid w:val="00353B08"/>
    <w:rsid w:val="00354775"/>
    <w:rsid w:val="00356221"/>
    <w:rsid w:val="00360017"/>
    <w:rsid w:val="0036210D"/>
    <w:rsid w:val="00362BB0"/>
    <w:rsid w:val="003630FC"/>
    <w:rsid w:val="00363C7A"/>
    <w:rsid w:val="003642B6"/>
    <w:rsid w:val="0036439E"/>
    <w:rsid w:val="00365A18"/>
    <w:rsid w:val="00366CBC"/>
    <w:rsid w:val="00367E20"/>
    <w:rsid w:val="003700C9"/>
    <w:rsid w:val="00370823"/>
    <w:rsid w:val="00371ED2"/>
    <w:rsid w:val="003772A3"/>
    <w:rsid w:val="00377923"/>
    <w:rsid w:val="00377AC9"/>
    <w:rsid w:val="00377C6E"/>
    <w:rsid w:val="0038061A"/>
    <w:rsid w:val="00381802"/>
    <w:rsid w:val="0038231C"/>
    <w:rsid w:val="00382D2E"/>
    <w:rsid w:val="003833B0"/>
    <w:rsid w:val="0038396E"/>
    <w:rsid w:val="00386155"/>
    <w:rsid w:val="0038714B"/>
    <w:rsid w:val="00387542"/>
    <w:rsid w:val="00387EFE"/>
    <w:rsid w:val="003907D1"/>
    <w:rsid w:val="003907F6"/>
    <w:rsid w:val="00391DCE"/>
    <w:rsid w:val="00392158"/>
    <w:rsid w:val="003923E1"/>
    <w:rsid w:val="0039252E"/>
    <w:rsid w:val="00392A71"/>
    <w:rsid w:val="00393218"/>
    <w:rsid w:val="00393A0F"/>
    <w:rsid w:val="0039495F"/>
    <w:rsid w:val="00394FF2"/>
    <w:rsid w:val="00396BCC"/>
    <w:rsid w:val="003A1671"/>
    <w:rsid w:val="003A20A0"/>
    <w:rsid w:val="003A2FC1"/>
    <w:rsid w:val="003A30F4"/>
    <w:rsid w:val="003A59B4"/>
    <w:rsid w:val="003A68E5"/>
    <w:rsid w:val="003A7738"/>
    <w:rsid w:val="003A7FA7"/>
    <w:rsid w:val="003B0D9B"/>
    <w:rsid w:val="003B267D"/>
    <w:rsid w:val="003B267F"/>
    <w:rsid w:val="003B326D"/>
    <w:rsid w:val="003B3308"/>
    <w:rsid w:val="003B377D"/>
    <w:rsid w:val="003B3E34"/>
    <w:rsid w:val="003B3FA3"/>
    <w:rsid w:val="003B4352"/>
    <w:rsid w:val="003B4367"/>
    <w:rsid w:val="003B448F"/>
    <w:rsid w:val="003B4AF1"/>
    <w:rsid w:val="003B7209"/>
    <w:rsid w:val="003C06B4"/>
    <w:rsid w:val="003C08B8"/>
    <w:rsid w:val="003C0C4B"/>
    <w:rsid w:val="003C15C6"/>
    <w:rsid w:val="003C1E0C"/>
    <w:rsid w:val="003C1E1A"/>
    <w:rsid w:val="003C26F1"/>
    <w:rsid w:val="003C3555"/>
    <w:rsid w:val="003C3B29"/>
    <w:rsid w:val="003C3E82"/>
    <w:rsid w:val="003C46EA"/>
    <w:rsid w:val="003C503E"/>
    <w:rsid w:val="003C5C26"/>
    <w:rsid w:val="003C5F90"/>
    <w:rsid w:val="003C6810"/>
    <w:rsid w:val="003C6A29"/>
    <w:rsid w:val="003C6FDF"/>
    <w:rsid w:val="003C719B"/>
    <w:rsid w:val="003C741C"/>
    <w:rsid w:val="003C7618"/>
    <w:rsid w:val="003D18CC"/>
    <w:rsid w:val="003D374F"/>
    <w:rsid w:val="003D44B2"/>
    <w:rsid w:val="003D5405"/>
    <w:rsid w:val="003D6C01"/>
    <w:rsid w:val="003D7292"/>
    <w:rsid w:val="003D7DD3"/>
    <w:rsid w:val="003E13B9"/>
    <w:rsid w:val="003E16DD"/>
    <w:rsid w:val="003E1D7E"/>
    <w:rsid w:val="003E2221"/>
    <w:rsid w:val="003E3354"/>
    <w:rsid w:val="003E4342"/>
    <w:rsid w:val="003E5EF4"/>
    <w:rsid w:val="003E6D0C"/>
    <w:rsid w:val="003E7336"/>
    <w:rsid w:val="003F0288"/>
    <w:rsid w:val="003F0D2E"/>
    <w:rsid w:val="003F1AEB"/>
    <w:rsid w:val="003F20AA"/>
    <w:rsid w:val="003F21F8"/>
    <w:rsid w:val="003F2AB9"/>
    <w:rsid w:val="003F2BB4"/>
    <w:rsid w:val="003F2CE3"/>
    <w:rsid w:val="003F2D5D"/>
    <w:rsid w:val="003F4FCB"/>
    <w:rsid w:val="003F59E8"/>
    <w:rsid w:val="003F5F2A"/>
    <w:rsid w:val="003F6672"/>
    <w:rsid w:val="003F6AE4"/>
    <w:rsid w:val="003F6F6C"/>
    <w:rsid w:val="00400CAF"/>
    <w:rsid w:val="004019D1"/>
    <w:rsid w:val="00401C69"/>
    <w:rsid w:val="0040272D"/>
    <w:rsid w:val="0040397C"/>
    <w:rsid w:val="0040426E"/>
    <w:rsid w:val="00404EFB"/>
    <w:rsid w:val="004118E4"/>
    <w:rsid w:val="004127F8"/>
    <w:rsid w:val="00412902"/>
    <w:rsid w:val="0041391C"/>
    <w:rsid w:val="004144F9"/>
    <w:rsid w:val="00414F6B"/>
    <w:rsid w:val="004155AE"/>
    <w:rsid w:val="00416BB2"/>
    <w:rsid w:val="00417129"/>
    <w:rsid w:val="004177BF"/>
    <w:rsid w:val="00420A9B"/>
    <w:rsid w:val="00421DDE"/>
    <w:rsid w:val="004238DC"/>
    <w:rsid w:val="00425654"/>
    <w:rsid w:val="00425879"/>
    <w:rsid w:val="00426F0D"/>
    <w:rsid w:val="0043009E"/>
    <w:rsid w:val="004302DA"/>
    <w:rsid w:val="00430DCA"/>
    <w:rsid w:val="00430FB6"/>
    <w:rsid w:val="004317AC"/>
    <w:rsid w:val="004322CE"/>
    <w:rsid w:val="0043358D"/>
    <w:rsid w:val="00434313"/>
    <w:rsid w:val="00434A69"/>
    <w:rsid w:val="0043540F"/>
    <w:rsid w:val="004361C7"/>
    <w:rsid w:val="004362A1"/>
    <w:rsid w:val="00436384"/>
    <w:rsid w:val="0043698B"/>
    <w:rsid w:val="004400E0"/>
    <w:rsid w:val="00440965"/>
    <w:rsid w:val="00440AD1"/>
    <w:rsid w:val="00440F69"/>
    <w:rsid w:val="00440F99"/>
    <w:rsid w:val="004416E4"/>
    <w:rsid w:val="00442784"/>
    <w:rsid w:val="004432DB"/>
    <w:rsid w:val="004434D9"/>
    <w:rsid w:val="004447A8"/>
    <w:rsid w:val="004451FD"/>
    <w:rsid w:val="00445C3A"/>
    <w:rsid w:val="00445E2E"/>
    <w:rsid w:val="0044774F"/>
    <w:rsid w:val="004478DF"/>
    <w:rsid w:val="00447C6B"/>
    <w:rsid w:val="00447E7E"/>
    <w:rsid w:val="00451EA4"/>
    <w:rsid w:val="004536ED"/>
    <w:rsid w:val="00454729"/>
    <w:rsid w:val="00454ADE"/>
    <w:rsid w:val="004554CE"/>
    <w:rsid w:val="004556EA"/>
    <w:rsid w:val="00457382"/>
    <w:rsid w:val="00461255"/>
    <w:rsid w:val="00462905"/>
    <w:rsid w:val="00462E2E"/>
    <w:rsid w:val="004639EB"/>
    <w:rsid w:val="0046587C"/>
    <w:rsid w:val="00465C7E"/>
    <w:rsid w:val="00466300"/>
    <w:rsid w:val="0046642C"/>
    <w:rsid w:val="004668B8"/>
    <w:rsid w:val="00466BE2"/>
    <w:rsid w:val="00467777"/>
    <w:rsid w:val="00470534"/>
    <w:rsid w:val="00470BF1"/>
    <w:rsid w:val="00472525"/>
    <w:rsid w:val="00474B27"/>
    <w:rsid w:val="00475A92"/>
    <w:rsid w:val="004765AD"/>
    <w:rsid w:val="00477ADF"/>
    <w:rsid w:val="00477B05"/>
    <w:rsid w:val="00477D42"/>
    <w:rsid w:val="00477E13"/>
    <w:rsid w:val="0048197D"/>
    <w:rsid w:val="00481ACF"/>
    <w:rsid w:val="00481B89"/>
    <w:rsid w:val="00482AD0"/>
    <w:rsid w:val="004837F7"/>
    <w:rsid w:val="004839A1"/>
    <w:rsid w:val="00483B07"/>
    <w:rsid w:val="004847BE"/>
    <w:rsid w:val="004848C0"/>
    <w:rsid w:val="004859F6"/>
    <w:rsid w:val="004867A9"/>
    <w:rsid w:val="004875E4"/>
    <w:rsid w:val="00491615"/>
    <w:rsid w:val="0049163F"/>
    <w:rsid w:val="00491F57"/>
    <w:rsid w:val="004921E4"/>
    <w:rsid w:val="004939A6"/>
    <w:rsid w:val="00497BE0"/>
    <w:rsid w:val="004A0785"/>
    <w:rsid w:val="004A0FE3"/>
    <w:rsid w:val="004A185D"/>
    <w:rsid w:val="004A31DE"/>
    <w:rsid w:val="004A37C8"/>
    <w:rsid w:val="004A4D56"/>
    <w:rsid w:val="004A4FD6"/>
    <w:rsid w:val="004A6315"/>
    <w:rsid w:val="004A6A72"/>
    <w:rsid w:val="004A795F"/>
    <w:rsid w:val="004B0854"/>
    <w:rsid w:val="004B0C0B"/>
    <w:rsid w:val="004B0E1C"/>
    <w:rsid w:val="004B1457"/>
    <w:rsid w:val="004B1F62"/>
    <w:rsid w:val="004B37D0"/>
    <w:rsid w:val="004B5544"/>
    <w:rsid w:val="004B5D3C"/>
    <w:rsid w:val="004B5EBD"/>
    <w:rsid w:val="004B681D"/>
    <w:rsid w:val="004B7C45"/>
    <w:rsid w:val="004C04C8"/>
    <w:rsid w:val="004C05A4"/>
    <w:rsid w:val="004C0EFC"/>
    <w:rsid w:val="004C134B"/>
    <w:rsid w:val="004C16AF"/>
    <w:rsid w:val="004C269A"/>
    <w:rsid w:val="004C2E28"/>
    <w:rsid w:val="004C4B24"/>
    <w:rsid w:val="004C4DAA"/>
    <w:rsid w:val="004C7317"/>
    <w:rsid w:val="004C78D7"/>
    <w:rsid w:val="004D0DB3"/>
    <w:rsid w:val="004D28C8"/>
    <w:rsid w:val="004D4290"/>
    <w:rsid w:val="004D5118"/>
    <w:rsid w:val="004D52E0"/>
    <w:rsid w:val="004D5FCC"/>
    <w:rsid w:val="004D65B2"/>
    <w:rsid w:val="004D65B3"/>
    <w:rsid w:val="004E00AB"/>
    <w:rsid w:val="004E137A"/>
    <w:rsid w:val="004E1CF9"/>
    <w:rsid w:val="004E25C0"/>
    <w:rsid w:val="004E27BA"/>
    <w:rsid w:val="004E3CA8"/>
    <w:rsid w:val="004E4B69"/>
    <w:rsid w:val="004E4D09"/>
    <w:rsid w:val="004E4FF9"/>
    <w:rsid w:val="004E5347"/>
    <w:rsid w:val="004E6541"/>
    <w:rsid w:val="004E73D4"/>
    <w:rsid w:val="004E795A"/>
    <w:rsid w:val="004E7E6B"/>
    <w:rsid w:val="004F136A"/>
    <w:rsid w:val="004F1D20"/>
    <w:rsid w:val="004F2C48"/>
    <w:rsid w:val="004F66AB"/>
    <w:rsid w:val="004F68AB"/>
    <w:rsid w:val="004F6937"/>
    <w:rsid w:val="004F6DA6"/>
    <w:rsid w:val="004F6DD3"/>
    <w:rsid w:val="004F7870"/>
    <w:rsid w:val="005001E5"/>
    <w:rsid w:val="00500539"/>
    <w:rsid w:val="005010C1"/>
    <w:rsid w:val="005013E3"/>
    <w:rsid w:val="00501FCE"/>
    <w:rsid w:val="00505A7D"/>
    <w:rsid w:val="00506175"/>
    <w:rsid w:val="00506D08"/>
    <w:rsid w:val="00507905"/>
    <w:rsid w:val="00510E1D"/>
    <w:rsid w:val="00510F63"/>
    <w:rsid w:val="005110F8"/>
    <w:rsid w:val="005111F9"/>
    <w:rsid w:val="00511563"/>
    <w:rsid w:val="0051179D"/>
    <w:rsid w:val="00512BD0"/>
    <w:rsid w:val="005130A2"/>
    <w:rsid w:val="00514C69"/>
    <w:rsid w:val="00515641"/>
    <w:rsid w:val="00515642"/>
    <w:rsid w:val="00515BE6"/>
    <w:rsid w:val="0051744D"/>
    <w:rsid w:val="0051762A"/>
    <w:rsid w:val="00517BD2"/>
    <w:rsid w:val="0052027F"/>
    <w:rsid w:val="005205E0"/>
    <w:rsid w:val="00520BB5"/>
    <w:rsid w:val="00520DDE"/>
    <w:rsid w:val="00522151"/>
    <w:rsid w:val="005233A3"/>
    <w:rsid w:val="0052379E"/>
    <w:rsid w:val="00523E70"/>
    <w:rsid w:val="0052454A"/>
    <w:rsid w:val="0052456E"/>
    <w:rsid w:val="0052459E"/>
    <w:rsid w:val="0052570C"/>
    <w:rsid w:val="0052730B"/>
    <w:rsid w:val="005302FF"/>
    <w:rsid w:val="00530E01"/>
    <w:rsid w:val="00531065"/>
    <w:rsid w:val="0053108C"/>
    <w:rsid w:val="00531BED"/>
    <w:rsid w:val="00535487"/>
    <w:rsid w:val="00536DD6"/>
    <w:rsid w:val="00537797"/>
    <w:rsid w:val="00537EEC"/>
    <w:rsid w:val="00540A7A"/>
    <w:rsid w:val="00540EDA"/>
    <w:rsid w:val="00540FEA"/>
    <w:rsid w:val="005422E7"/>
    <w:rsid w:val="00542ED9"/>
    <w:rsid w:val="00543AF2"/>
    <w:rsid w:val="0054451F"/>
    <w:rsid w:val="00544F8C"/>
    <w:rsid w:val="00545EAE"/>
    <w:rsid w:val="00546B20"/>
    <w:rsid w:val="00546EEA"/>
    <w:rsid w:val="00547367"/>
    <w:rsid w:val="00547809"/>
    <w:rsid w:val="00547B89"/>
    <w:rsid w:val="0055037E"/>
    <w:rsid w:val="005504C6"/>
    <w:rsid w:val="00550BAA"/>
    <w:rsid w:val="005515D1"/>
    <w:rsid w:val="0055191A"/>
    <w:rsid w:val="00551DC2"/>
    <w:rsid w:val="00552928"/>
    <w:rsid w:val="005530DC"/>
    <w:rsid w:val="00554A37"/>
    <w:rsid w:val="00556A59"/>
    <w:rsid w:val="00556B3E"/>
    <w:rsid w:val="00557662"/>
    <w:rsid w:val="00557789"/>
    <w:rsid w:val="00557F81"/>
    <w:rsid w:val="0056030E"/>
    <w:rsid w:val="00560C7B"/>
    <w:rsid w:val="005616C1"/>
    <w:rsid w:val="00563ADD"/>
    <w:rsid w:val="00563CF8"/>
    <w:rsid w:val="00564A5A"/>
    <w:rsid w:val="00565245"/>
    <w:rsid w:val="00565292"/>
    <w:rsid w:val="00566780"/>
    <w:rsid w:val="00566879"/>
    <w:rsid w:val="00566A83"/>
    <w:rsid w:val="00570C26"/>
    <w:rsid w:val="00571EC9"/>
    <w:rsid w:val="00572180"/>
    <w:rsid w:val="0057407A"/>
    <w:rsid w:val="00574793"/>
    <w:rsid w:val="0057549C"/>
    <w:rsid w:val="00575A5E"/>
    <w:rsid w:val="00575B25"/>
    <w:rsid w:val="005772F7"/>
    <w:rsid w:val="005811CB"/>
    <w:rsid w:val="00582110"/>
    <w:rsid w:val="00583B2C"/>
    <w:rsid w:val="00584CE9"/>
    <w:rsid w:val="0058570E"/>
    <w:rsid w:val="00586689"/>
    <w:rsid w:val="00586868"/>
    <w:rsid w:val="00587081"/>
    <w:rsid w:val="00587564"/>
    <w:rsid w:val="00587EE9"/>
    <w:rsid w:val="0059009E"/>
    <w:rsid w:val="0059014C"/>
    <w:rsid w:val="005903D9"/>
    <w:rsid w:val="00592382"/>
    <w:rsid w:val="005930B8"/>
    <w:rsid w:val="005931FD"/>
    <w:rsid w:val="005935C9"/>
    <w:rsid w:val="005938A8"/>
    <w:rsid w:val="00595BF6"/>
    <w:rsid w:val="00596F6C"/>
    <w:rsid w:val="005A0284"/>
    <w:rsid w:val="005A130A"/>
    <w:rsid w:val="005A147B"/>
    <w:rsid w:val="005A167B"/>
    <w:rsid w:val="005A17C6"/>
    <w:rsid w:val="005A1FA2"/>
    <w:rsid w:val="005A2327"/>
    <w:rsid w:val="005A276E"/>
    <w:rsid w:val="005A3195"/>
    <w:rsid w:val="005A3789"/>
    <w:rsid w:val="005A3CA0"/>
    <w:rsid w:val="005A42C0"/>
    <w:rsid w:val="005A44B4"/>
    <w:rsid w:val="005A4956"/>
    <w:rsid w:val="005A4BB5"/>
    <w:rsid w:val="005A5B78"/>
    <w:rsid w:val="005A63AD"/>
    <w:rsid w:val="005B00CF"/>
    <w:rsid w:val="005B0611"/>
    <w:rsid w:val="005B11C9"/>
    <w:rsid w:val="005B17A7"/>
    <w:rsid w:val="005B39AD"/>
    <w:rsid w:val="005B3E38"/>
    <w:rsid w:val="005B3E3B"/>
    <w:rsid w:val="005B480F"/>
    <w:rsid w:val="005B48A8"/>
    <w:rsid w:val="005B491E"/>
    <w:rsid w:val="005B58FE"/>
    <w:rsid w:val="005B5EEB"/>
    <w:rsid w:val="005C0515"/>
    <w:rsid w:val="005C0667"/>
    <w:rsid w:val="005C0A60"/>
    <w:rsid w:val="005C1078"/>
    <w:rsid w:val="005C2224"/>
    <w:rsid w:val="005C29B6"/>
    <w:rsid w:val="005C3C82"/>
    <w:rsid w:val="005C45E0"/>
    <w:rsid w:val="005C5904"/>
    <w:rsid w:val="005C75CE"/>
    <w:rsid w:val="005C7D00"/>
    <w:rsid w:val="005C7EF1"/>
    <w:rsid w:val="005D05B8"/>
    <w:rsid w:val="005D0800"/>
    <w:rsid w:val="005D2659"/>
    <w:rsid w:val="005D27C2"/>
    <w:rsid w:val="005D2A37"/>
    <w:rsid w:val="005D4C7A"/>
    <w:rsid w:val="005D5D02"/>
    <w:rsid w:val="005E0AA3"/>
    <w:rsid w:val="005E112A"/>
    <w:rsid w:val="005E1143"/>
    <w:rsid w:val="005E1413"/>
    <w:rsid w:val="005E1957"/>
    <w:rsid w:val="005E2B68"/>
    <w:rsid w:val="005E3200"/>
    <w:rsid w:val="005E4329"/>
    <w:rsid w:val="005E4618"/>
    <w:rsid w:val="005E5A48"/>
    <w:rsid w:val="005E63F4"/>
    <w:rsid w:val="005E6908"/>
    <w:rsid w:val="005F334B"/>
    <w:rsid w:val="005F473B"/>
    <w:rsid w:val="005F4C39"/>
    <w:rsid w:val="005F5143"/>
    <w:rsid w:val="005F5AF0"/>
    <w:rsid w:val="005F67AA"/>
    <w:rsid w:val="005F683D"/>
    <w:rsid w:val="005F686A"/>
    <w:rsid w:val="005F6F80"/>
    <w:rsid w:val="00600836"/>
    <w:rsid w:val="0060094B"/>
    <w:rsid w:val="00600E42"/>
    <w:rsid w:val="0060152A"/>
    <w:rsid w:val="00601B44"/>
    <w:rsid w:val="00602B4A"/>
    <w:rsid w:val="00602E3F"/>
    <w:rsid w:val="006037A9"/>
    <w:rsid w:val="00603AD1"/>
    <w:rsid w:val="00603E09"/>
    <w:rsid w:val="006060A8"/>
    <w:rsid w:val="00607F83"/>
    <w:rsid w:val="006115BD"/>
    <w:rsid w:val="0061404E"/>
    <w:rsid w:val="00615100"/>
    <w:rsid w:val="00615973"/>
    <w:rsid w:val="00615F64"/>
    <w:rsid w:val="00616E84"/>
    <w:rsid w:val="00616EC1"/>
    <w:rsid w:val="00620019"/>
    <w:rsid w:val="00620FFE"/>
    <w:rsid w:val="0062233E"/>
    <w:rsid w:val="00622869"/>
    <w:rsid w:val="0062373A"/>
    <w:rsid w:val="006240ED"/>
    <w:rsid w:val="00624713"/>
    <w:rsid w:val="0062617B"/>
    <w:rsid w:val="006268E5"/>
    <w:rsid w:val="00626E81"/>
    <w:rsid w:val="00627786"/>
    <w:rsid w:val="00630AF9"/>
    <w:rsid w:val="006317FB"/>
    <w:rsid w:val="00631873"/>
    <w:rsid w:val="00632304"/>
    <w:rsid w:val="0063278B"/>
    <w:rsid w:val="006365E9"/>
    <w:rsid w:val="00636C0E"/>
    <w:rsid w:val="00636CB2"/>
    <w:rsid w:val="00636E93"/>
    <w:rsid w:val="00636EE2"/>
    <w:rsid w:val="00637A94"/>
    <w:rsid w:val="00640042"/>
    <w:rsid w:val="00640C94"/>
    <w:rsid w:val="006413B5"/>
    <w:rsid w:val="00641E3E"/>
    <w:rsid w:val="00642132"/>
    <w:rsid w:val="00642926"/>
    <w:rsid w:val="00642B15"/>
    <w:rsid w:val="0064372D"/>
    <w:rsid w:val="006444C3"/>
    <w:rsid w:val="00644EA4"/>
    <w:rsid w:val="00645068"/>
    <w:rsid w:val="00646C6C"/>
    <w:rsid w:val="0064725E"/>
    <w:rsid w:val="00647C21"/>
    <w:rsid w:val="00647FF3"/>
    <w:rsid w:val="00650FCF"/>
    <w:rsid w:val="00651723"/>
    <w:rsid w:val="00652E36"/>
    <w:rsid w:val="006540BD"/>
    <w:rsid w:val="00655421"/>
    <w:rsid w:val="0065611C"/>
    <w:rsid w:val="006564C7"/>
    <w:rsid w:val="00656D66"/>
    <w:rsid w:val="00656EFC"/>
    <w:rsid w:val="0065710B"/>
    <w:rsid w:val="006577B7"/>
    <w:rsid w:val="00657A89"/>
    <w:rsid w:val="00660B63"/>
    <w:rsid w:val="00660C2B"/>
    <w:rsid w:val="00660F13"/>
    <w:rsid w:val="00661BF5"/>
    <w:rsid w:val="00663BD7"/>
    <w:rsid w:val="00663D37"/>
    <w:rsid w:val="00664037"/>
    <w:rsid w:val="00664C53"/>
    <w:rsid w:val="00664E11"/>
    <w:rsid w:val="00664F51"/>
    <w:rsid w:val="006651F0"/>
    <w:rsid w:val="00665AD0"/>
    <w:rsid w:val="0066693A"/>
    <w:rsid w:val="0066753D"/>
    <w:rsid w:val="00667789"/>
    <w:rsid w:val="00667C6F"/>
    <w:rsid w:val="006724E9"/>
    <w:rsid w:val="00672545"/>
    <w:rsid w:val="00673059"/>
    <w:rsid w:val="0067448D"/>
    <w:rsid w:val="00674ED3"/>
    <w:rsid w:val="006752E4"/>
    <w:rsid w:val="00675844"/>
    <w:rsid w:val="00676145"/>
    <w:rsid w:val="00676AEB"/>
    <w:rsid w:val="00676DCB"/>
    <w:rsid w:val="006779F3"/>
    <w:rsid w:val="00677F7A"/>
    <w:rsid w:val="00681434"/>
    <w:rsid w:val="0068155D"/>
    <w:rsid w:val="006816B8"/>
    <w:rsid w:val="00682032"/>
    <w:rsid w:val="00683E6C"/>
    <w:rsid w:val="0068593D"/>
    <w:rsid w:val="00685B0F"/>
    <w:rsid w:val="006869F4"/>
    <w:rsid w:val="00687647"/>
    <w:rsid w:val="006910FE"/>
    <w:rsid w:val="00692EB9"/>
    <w:rsid w:val="00692F2F"/>
    <w:rsid w:val="006937F1"/>
    <w:rsid w:val="00693F1C"/>
    <w:rsid w:val="006946E0"/>
    <w:rsid w:val="0069478C"/>
    <w:rsid w:val="00694ED9"/>
    <w:rsid w:val="006950A3"/>
    <w:rsid w:val="006950F1"/>
    <w:rsid w:val="006A0EBE"/>
    <w:rsid w:val="006A1402"/>
    <w:rsid w:val="006A2D09"/>
    <w:rsid w:val="006A365B"/>
    <w:rsid w:val="006A39E4"/>
    <w:rsid w:val="006A4E26"/>
    <w:rsid w:val="006A507B"/>
    <w:rsid w:val="006A63CC"/>
    <w:rsid w:val="006A7869"/>
    <w:rsid w:val="006A7F09"/>
    <w:rsid w:val="006B1025"/>
    <w:rsid w:val="006B10FB"/>
    <w:rsid w:val="006B12AB"/>
    <w:rsid w:val="006B14F4"/>
    <w:rsid w:val="006B1D47"/>
    <w:rsid w:val="006B1FCB"/>
    <w:rsid w:val="006B3D7E"/>
    <w:rsid w:val="006B3E2F"/>
    <w:rsid w:val="006B410C"/>
    <w:rsid w:val="006B4FA5"/>
    <w:rsid w:val="006B5CF3"/>
    <w:rsid w:val="006B5EBD"/>
    <w:rsid w:val="006B6013"/>
    <w:rsid w:val="006B649F"/>
    <w:rsid w:val="006B6924"/>
    <w:rsid w:val="006B7007"/>
    <w:rsid w:val="006B74F8"/>
    <w:rsid w:val="006B7B79"/>
    <w:rsid w:val="006C12A3"/>
    <w:rsid w:val="006C1D1C"/>
    <w:rsid w:val="006C2694"/>
    <w:rsid w:val="006C2A6B"/>
    <w:rsid w:val="006C2D37"/>
    <w:rsid w:val="006C2DA8"/>
    <w:rsid w:val="006C3290"/>
    <w:rsid w:val="006C3C0F"/>
    <w:rsid w:val="006C490F"/>
    <w:rsid w:val="006C50C1"/>
    <w:rsid w:val="006C51AD"/>
    <w:rsid w:val="006C56EB"/>
    <w:rsid w:val="006C6910"/>
    <w:rsid w:val="006C7463"/>
    <w:rsid w:val="006C79E3"/>
    <w:rsid w:val="006C7A8A"/>
    <w:rsid w:val="006C7CCB"/>
    <w:rsid w:val="006D08AD"/>
    <w:rsid w:val="006D103A"/>
    <w:rsid w:val="006D104E"/>
    <w:rsid w:val="006D109F"/>
    <w:rsid w:val="006D165F"/>
    <w:rsid w:val="006D18BC"/>
    <w:rsid w:val="006D1AA6"/>
    <w:rsid w:val="006D278B"/>
    <w:rsid w:val="006D3501"/>
    <w:rsid w:val="006D5C3C"/>
    <w:rsid w:val="006D6D26"/>
    <w:rsid w:val="006D6ECC"/>
    <w:rsid w:val="006D74BA"/>
    <w:rsid w:val="006D75A4"/>
    <w:rsid w:val="006D771C"/>
    <w:rsid w:val="006E13DA"/>
    <w:rsid w:val="006E15D0"/>
    <w:rsid w:val="006E4847"/>
    <w:rsid w:val="006E4A10"/>
    <w:rsid w:val="006E4E98"/>
    <w:rsid w:val="006E5FCD"/>
    <w:rsid w:val="006E6575"/>
    <w:rsid w:val="006E6A1D"/>
    <w:rsid w:val="006E6A3A"/>
    <w:rsid w:val="006E6E4D"/>
    <w:rsid w:val="006E7149"/>
    <w:rsid w:val="006E7A01"/>
    <w:rsid w:val="006F0279"/>
    <w:rsid w:val="006F19DD"/>
    <w:rsid w:val="006F2942"/>
    <w:rsid w:val="006F4517"/>
    <w:rsid w:val="006F46FF"/>
    <w:rsid w:val="006F4D6D"/>
    <w:rsid w:val="006F4D7D"/>
    <w:rsid w:val="006F6626"/>
    <w:rsid w:val="006F7CA7"/>
    <w:rsid w:val="00700313"/>
    <w:rsid w:val="007005BA"/>
    <w:rsid w:val="007007F0"/>
    <w:rsid w:val="00700A8F"/>
    <w:rsid w:val="007019F3"/>
    <w:rsid w:val="00702E92"/>
    <w:rsid w:val="00703878"/>
    <w:rsid w:val="00704732"/>
    <w:rsid w:val="0070540C"/>
    <w:rsid w:val="0070645E"/>
    <w:rsid w:val="00706E71"/>
    <w:rsid w:val="007072A9"/>
    <w:rsid w:val="00707FEB"/>
    <w:rsid w:val="00712E8C"/>
    <w:rsid w:val="00713FD0"/>
    <w:rsid w:val="0071531C"/>
    <w:rsid w:val="00715D86"/>
    <w:rsid w:val="0071685F"/>
    <w:rsid w:val="00716A46"/>
    <w:rsid w:val="00716C4B"/>
    <w:rsid w:val="007200C8"/>
    <w:rsid w:val="00722BCF"/>
    <w:rsid w:val="00722E9A"/>
    <w:rsid w:val="00724785"/>
    <w:rsid w:val="00726782"/>
    <w:rsid w:val="00726938"/>
    <w:rsid w:val="00726A78"/>
    <w:rsid w:val="0072764B"/>
    <w:rsid w:val="00730DFE"/>
    <w:rsid w:val="00731B2A"/>
    <w:rsid w:val="00731E83"/>
    <w:rsid w:val="00732479"/>
    <w:rsid w:val="00733499"/>
    <w:rsid w:val="007367E0"/>
    <w:rsid w:val="007369DD"/>
    <w:rsid w:val="0074017E"/>
    <w:rsid w:val="0074074B"/>
    <w:rsid w:val="0074105B"/>
    <w:rsid w:val="00741843"/>
    <w:rsid w:val="00742401"/>
    <w:rsid w:val="007436D9"/>
    <w:rsid w:val="0074519C"/>
    <w:rsid w:val="00745250"/>
    <w:rsid w:val="00746B8C"/>
    <w:rsid w:val="00746DCC"/>
    <w:rsid w:val="00747BB6"/>
    <w:rsid w:val="00750A98"/>
    <w:rsid w:val="00750EE0"/>
    <w:rsid w:val="007517E2"/>
    <w:rsid w:val="00753DF0"/>
    <w:rsid w:val="00754AD9"/>
    <w:rsid w:val="00754B83"/>
    <w:rsid w:val="00755734"/>
    <w:rsid w:val="00756035"/>
    <w:rsid w:val="007567C3"/>
    <w:rsid w:val="00756E60"/>
    <w:rsid w:val="007570F6"/>
    <w:rsid w:val="00760FFA"/>
    <w:rsid w:val="00761FFC"/>
    <w:rsid w:val="0076339D"/>
    <w:rsid w:val="007636B3"/>
    <w:rsid w:val="007647D4"/>
    <w:rsid w:val="00765099"/>
    <w:rsid w:val="00765162"/>
    <w:rsid w:val="00765CD4"/>
    <w:rsid w:val="007667A9"/>
    <w:rsid w:val="007669D1"/>
    <w:rsid w:val="007674AA"/>
    <w:rsid w:val="007675D6"/>
    <w:rsid w:val="0076792C"/>
    <w:rsid w:val="007715CE"/>
    <w:rsid w:val="007727C6"/>
    <w:rsid w:val="00772B7D"/>
    <w:rsid w:val="00772FBE"/>
    <w:rsid w:val="00773103"/>
    <w:rsid w:val="007738A4"/>
    <w:rsid w:val="0077400F"/>
    <w:rsid w:val="0077403F"/>
    <w:rsid w:val="00774195"/>
    <w:rsid w:val="00774CCD"/>
    <w:rsid w:val="007754EF"/>
    <w:rsid w:val="00775652"/>
    <w:rsid w:val="00776686"/>
    <w:rsid w:val="00776BFC"/>
    <w:rsid w:val="00777297"/>
    <w:rsid w:val="0078058B"/>
    <w:rsid w:val="00781124"/>
    <w:rsid w:val="00781D31"/>
    <w:rsid w:val="0078371F"/>
    <w:rsid w:val="007845DB"/>
    <w:rsid w:val="00785F26"/>
    <w:rsid w:val="00786041"/>
    <w:rsid w:val="00786EF5"/>
    <w:rsid w:val="007912F1"/>
    <w:rsid w:val="00793326"/>
    <w:rsid w:val="007942B7"/>
    <w:rsid w:val="00794346"/>
    <w:rsid w:val="00794471"/>
    <w:rsid w:val="00796225"/>
    <w:rsid w:val="0079771C"/>
    <w:rsid w:val="007977D3"/>
    <w:rsid w:val="00797D0E"/>
    <w:rsid w:val="007A002B"/>
    <w:rsid w:val="007A00E1"/>
    <w:rsid w:val="007A015A"/>
    <w:rsid w:val="007A055C"/>
    <w:rsid w:val="007A06E7"/>
    <w:rsid w:val="007A0831"/>
    <w:rsid w:val="007A115C"/>
    <w:rsid w:val="007A1DAF"/>
    <w:rsid w:val="007A3945"/>
    <w:rsid w:val="007A46FA"/>
    <w:rsid w:val="007A4929"/>
    <w:rsid w:val="007A5277"/>
    <w:rsid w:val="007A5B77"/>
    <w:rsid w:val="007A62F3"/>
    <w:rsid w:val="007B0BC6"/>
    <w:rsid w:val="007B0FBC"/>
    <w:rsid w:val="007B1328"/>
    <w:rsid w:val="007B199C"/>
    <w:rsid w:val="007B1C6F"/>
    <w:rsid w:val="007B1F43"/>
    <w:rsid w:val="007B459F"/>
    <w:rsid w:val="007B45EF"/>
    <w:rsid w:val="007B46DA"/>
    <w:rsid w:val="007B4914"/>
    <w:rsid w:val="007B4B84"/>
    <w:rsid w:val="007B4BED"/>
    <w:rsid w:val="007B4C25"/>
    <w:rsid w:val="007B525A"/>
    <w:rsid w:val="007B5457"/>
    <w:rsid w:val="007B5729"/>
    <w:rsid w:val="007B731F"/>
    <w:rsid w:val="007B76C6"/>
    <w:rsid w:val="007B7AE8"/>
    <w:rsid w:val="007C04F4"/>
    <w:rsid w:val="007C0CE6"/>
    <w:rsid w:val="007C21A9"/>
    <w:rsid w:val="007C2A4D"/>
    <w:rsid w:val="007C35BA"/>
    <w:rsid w:val="007C474D"/>
    <w:rsid w:val="007C4FEF"/>
    <w:rsid w:val="007C6B00"/>
    <w:rsid w:val="007C7B38"/>
    <w:rsid w:val="007D0556"/>
    <w:rsid w:val="007D0E41"/>
    <w:rsid w:val="007D19B7"/>
    <w:rsid w:val="007D1E92"/>
    <w:rsid w:val="007D44D0"/>
    <w:rsid w:val="007D5D57"/>
    <w:rsid w:val="007D5F0E"/>
    <w:rsid w:val="007D641A"/>
    <w:rsid w:val="007D7AD0"/>
    <w:rsid w:val="007E01B5"/>
    <w:rsid w:val="007E129F"/>
    <w:rsid w:val="007E1A1E"/>
    <w:rsid w:val="007E1E85"/>
    <w:rsid w:val="007E1EE5"/>
    <w:rsid w:val="007E2259"/>
    <w:rsid w:val="007E25B0"/>
    <w:rsid w:val="007E2CAB"/>
    <w:rsid w:val="007E2CF3"/>
    <w:rsid w:val="007E321B"/>
    <w:rsid w:val="007E4822"/>
    <w:rsid w:val="007E5D23"/>
    <w:rsid w:val="007E62EB"/>
    <w:rsid w:val="007E6B18"/>
    <w:rsid w:val="007E7903"/>
    <w:rsid w:val="007F1B67"/>
    <w:rsid w:val="007F1F7E"/>
    <w:rsid w:val="007F31A4"/>
    <w:rsid w:val="007F4622"/>
    <w:rsid w:val="007F4833"/>
    <w:rsid w:val="007F4EFE"/>
    <w:rsid w:val="007F51A3"/>
    <w:rsid w:val="007F62AF"/>
    <w:rsid w:val="007F67BD"/>
    <w:rsid w:val="007F7284"/>
    <w:rsid w:val="007F73B5"/>
    <w:rsid w:val="008004AA"/>
    <w:rsid w:val="008005D1"/>
    <w:rsid w:val="00801916"/>
    <w:rsid w:val="008021F1"/>
    <w:rsid w:val="00802786"/>
    <w:rsid w:val="00802AD9"/>
    <w:rsid w:val="008037B9"/>
    <w:rsid w:val="00804001"/>
    <w:rsid w:val="0080463C"/>
    <w:rsid w:val="00804B65"/>
    <w:rsid w:val="00804C31"/>
    <w:rsid w:val="00804EA4"/>
    <w:rsid w:val="0080636A"/>
    <w:rsid w:val="00806515"/>
    <w:rsid w:val="008065E7"/>
    <w:rsid w:val="00807064"/>
    <w:rsid w:val="00807E3A"/>
    <w:rsid w:val="00812DE5"/>
    <w:rsid w:val="00814E49"/>
    <w:rsid w:val="0081671E"/>
    <w:rsid w:val="00816803"/>
    <w:rsid w:val="00816B1F"/>
    <w:rsid w:val="00817A32"/>
    <w:rsid w:val="00817CC0"/>
    <w:rsid w:val="00817CE8"/>
    <w:rsid w:val="00821295"/>
    <w:rsid w:val="00822781"/>
    <w:rsid w:val="0082371C"/>
    <w:rsid w:val="00824274"/>
    <w:rsid w:val="00824B93"/>
    <w:rsid w:val="00824CAF"/>
    <w:rsid w:val="00825466"/>
    <w:rsid w:val="00826C96"/>
    <w:rsid w:val="00827148"/>
    <w:rsid w:val="0082748F"/>
    <w:rsid w:val="008303FE"/>
    <w:rsid w:val="00830525"/>
    <w:rsid w:val="008314AB"/>
    <w:rsid w:val="008328F8"/>
    <w:rsid w:val="00835036"/>
    <w:rsid w:val="008350E6"/>
    <w:rsid w:val="008351F5"/>
    <w:rsid w:val="00835C9C"/>
    <w:rsid w:val="0083688C"/>
    <w:rsid w:val="00836918"/>
    <w:rsid w:val="00836979"/>
    <w:rsid w:val="00836AFE"/>
    <w:rsid w:val="008373E6"/>
    <w:rsid w:val="00841321"/>
    <w:rsid w:val="0084175E"/>
    <w:rsid w:val="00841C80"/>
    <w:rsid w:val="00841CA0"/>
    <w:rsid w:val="00842893"/>
    <w:rsid w:val="00842B92"/>
    <w:rsid w:val="00842C55"/>
    <w:rsid w:val="00842EA0"/>
    <w:rsid w:val="00843448"/>
    <w:rsid w:val="008435D2"/>
    <w:rsid w:val="008437F1"/>
    <w:rsid w:val="008440BA"/>
    <w:rsid w:val="0084418E"/>
    <w:rsid w:val="00845ABB"/>
    <w:rsid w:val="00845AE1"/>
    <w:rsid w:val="00845AE2"/>
    <w:rsid w:val="008460E3"/>
    <w:rsid w:val="00846456"/>
    <w:rsid w:val="00850246"/>
    <w:rsid w:val="00850771"/>
    <w:rsid w:val="00851161"/>
    <w:rsid w:val="00851A31"/>
    <w:rsid w:val="008520C7"/>
    <w:rsid w:val="00852168"/>
    <w:rsid w:val="008529B5"/>
    <w:rsid w:val="00852B1C"/>
    <w:rsid w:val="00855636"/>
    <w:rsid w:val="00857EBD"/>
    <w:rsid w:val="00860086"/>
    <w:rsid w:val="00860747"/>
    <w:rsid w:val="008608DB"/>
    <w:rsid w:val="00860C55"/>
    <w:rsid w:val="00860F5F"/>
    <w:rsid w:val="00861413"/>
    <w:rsid w:val="00861C02"/>
    <w:rsid w:val="00861EC8"/>
    <w:rsid w:val="00862296"/>
    <w:rsid w:val="00864EF8"/>
    <w:rsid w:val="00865EDA"/>
    <w:rsid w:val="00866A31"/>
    <w:rsid w:val="00867D0D"/>
    <w:rsid w:val="00870358"/>
    <w:rsid w:val="0087088A"/>
    <w:rsid w:val="0087154D"/>
    <w:rsid w:val="008718A8"/>
    <w:rsid w:val="00872F46"/>
    <w:rsid w:val="00873069"/>
    <w:rsid w:val="008730AF"/>
    <w:rsid w:val="00873BA0"/>
    <w:rsid w:val="00874C23"/>
    <w:rsid w:val="00874C7E"/>
    <w:rsid w:val="00874D3F"/>
    <w:rsid w:val="00875B90"/>
    <w:rsid w:val="00876B3F"/>
    <w:rsid w:val="0087748C"/>
    <w:rsid w:val="00877CE3"/>
    <w:rsid w:val="00880936"/>
    <w:rsid w:val="00880B60"/>
    <w:rsid w:val="008810D4"/>
    <w:rsid w:val="008836B4"/>
    <w:rsid w:val="008845D3"/>
    <w:rsid w:val="008846C1"/>
    <w:rsid w:val="008851A3"/>
    <w:rsid w:val="008854E8"/>
    <w:rsid w:val="00885F93"/>
    <w:rsid w:val="008867AD"/>
    <w:rsid w:val="00890323"/>
    <w:rsid w:val="008909C6"/>
    <w:rsid w:val="00892711"/>
    <w:rsid w:val="00893A1B"/>
    <w:rsid w:val="00894CBB"/>
    <w:rsid w:val="00894D28"/>
    <w:rsid w:val="00895C23"/>
    <w:rsid w:val="00896939"/>
    <w:rsid w:val="008975DB"/>
    <w:rsid w:val="00897A52"/>
    <w:rsid w:val="008A088E"/>
    <w:rsid w:val="008A1BFD"/>
    <w:rsid w:val="008A3259"/>
    <w:rsid w:val="008A5A85"/>
    <w:rsid w:val="008A63CA"/>
    <w:rsid w:val="008A7E3A"/>
    <w:rsid w:val="008B04B7"/>
    <w:rsid w:val="008B50F2"/>
    <w:rsid w:val="008B529F"/>
    <w:rsid w:val="008B5EA7"/>
    <w:rsid w:val="008B6C0F"/>
    <w:rsid w:val="008B7278"/>
    <w:rsid w:val="008C1561"/>
    <w:rsid w:val="008C2737"/>
    <w:rsid w:val="008C35EE"/>
    <w:rsid w:val="008C4173"/>
    <w:rsid w:val="008C4621"/>
    <w:rsid w:val="008C50CC"/>
    <w:rsid w:val="008C5411"/>
    <w:rsid w:val="008C54C4"/>
    <w:rsid w:val="008C5D02"/>
    <w:rsid w:val="008C7333"/>
    <w:rsid w:val="008C7690"/>
    <w:rsid w:val="008C780A"/>
    <w:rsid w:val="008C7E09"/>
    <w:rsid w:val="008D1511"/>
    <w:rsid w:val="008D15B4"/>
    <w:rsid w:val="008D488B"/>
    <w:rsid w:val="008D4A99"/>
    <w:rsid w:val="008D50B9"/>
    <w:rsid w:val="008D55DE"/>
    <w:rsid w:val="008D58AC"/>
    <w:rsid w:val="008D646D"/>
    <w:rsid w:val="008E05D1"/>
    <w:rsid w:val="008E1371"/>
    <w:rsid w:val="008E1511"/>
    <w:rsid w:val="008E1813"/>
    <w:rsid w:val="008E1F4E"/>
    <w:rsid w:val="008E26E7"/>
    <w:rsid w:val="008E2FE7"/>
    <w:rsid w:val="008E3C6F"/>
    <w:rsid w:val="008E4709"/>
    <w:rsid w:val="008E47A5"/>
    <w:rsid w:val="008E5F56"/>
    <w:rsid w:val="008E7598"/>
    <w:rsid w:val="008F0C60"/>
    <w:rsid w:val="008F0CE1"/>
    <w:rsid w:val="008F0EC4"/>
    <w:rsid w:val="008F177C"/>
    <w:rsid w:val="008F2225"/>
    <w:rsid w:val="008F3B04"/>
    <w:rsid w:val="008F422B"/>
    <w:rsid w:val="008F452B"/>
    <w:rsid w:val="008F48EC"/>
    <w:rsid w:val="008F525F"/>
    <w:rsid w:val="008F5290"/>
    <w:rsid w:val="008F584F"/>
    <w:rsid w:val="008F6B2E"/>
    <w:rsid w:val="008F710B"/>
    <w:rsid w:val="008F7D57"/>
    <w:rsid w:val="00900158"/>
    <w:rsid w:val="009006E1"/>
    <w:rsid w:val="00900BFA"/>
    <w:rsid w:val="009019CD"/>
    <w:rsid w:val="00901C84"/>
    <w:rsid w:val="00901CD7"/>
    <w:rsid w:val="00902FA3"/>
    <w:rsid w:val="00903366"/>
    <w:rsid w:val="00903A65"/>
    <w:rsid w:val="00903C93"/>
    <w:rsid w:val="009048A7"/>
    <w:rsid w:val="00905506"/>
    <w:rsid w:val="00906A3A"/>
    <w:rsid w:val="00906BB1"/>
    <w:rsid w:val="0090722B"/>
    <w:rsid w:val="00907ADC"/>
    <w:rsid w:val="00910B13"/>
    <w:rsid w:val="00910CD9"/>
    <w:rsid w:val="009141CD"/>
    <w:rsid w:val="00914303"/>
    <w:rsid w:val="00914322"/>
    <w:rsid w:val="00914997"/>
    <w:rsid w:val="00914DC6"/>
    <w:rsid w:val="00915407"/>
    <w:rsid w:val="009154F5"/>
    <w:rsid w:val="00917169"/>
    <w:rsid w:val="00917C0C"/>
    <w:rsid w:val="00917CA0"/>
    <w:rsid w:val="00921339"/>
    <w:rsid w:val="0092169F"/>
    <w:rsid w:val="00921C95"/>
    <w:rsid w:val="00922329"/>
    <w:rsid w:val="00922DA4"/>
    <w:rsid w:val="00923DB3"/>
    <w:rsid w:val="00923E05"/>
    <w:rsid w:val="00924708"/>
    <w:rsid w:val="00924ABB"/>
    <w:rsid w:val="00925E37"/>
    <w:rsid w:val="0092621E"/>
    <w:rsid w:val="0092624A"/>
    <w:rsid w:val="0092719A"/>
    <w:rsid w:val="009273DE"/>
    <w:rsid w:val="00930DBD"/>
    <w:rsid w:val="0093155F"/>
    <w:rsid w:val="00932182"/>
    <w:rsid w:val="00932360"/>
    <w:rsid w:val="009324F2"/>
    <w:rsid w:val="00932522"/>
    <w:rsid w:val="00932F29"/>
    <w:rsid w:val="00934A97"/>
    <w:rsid w:val="0093625D"/>
    <w:rsid w:val="009367A9"/>
    <w:rsid w:val="0093760B"/>
    <w:rsid w:val="0094032F"/>
    <w:rsid w:val="0094066E"/>
    <w:rsid w:val="009419A3"/>
    <w:rsid w:val="00941A48"/>
    <w:rsid w:val="009426EC"/>
    <w:rsid w:val="00942853"/>
    <w:rsid w:val="0094397F"/>
    <w:rsid w:val="009454B7"/>
    <w:rsid w:val="00945BEE"/>
    <w:rsid w:val="0094728C"/>
    <w:rsid w:val="00950578"/>
    <w:rsid w:val="009509C3"/>
    <w:rsid w:val="0095120E"/>
    <w:rsid w:val="009517A7"/>
    <w:rsid w:val="00952235"/>
    <w:rsid w:val="00953439"/>
    <w:rsid w:val="00953BAC"/>
    <w:rsid w:val="00955D09"/>
    <w:rsid w:val="0095628A"/>
    <w:rsid w:val="00956951"/>
    <w:rsid w:val="00957771"/>
    <w:rsid w:val="00960F8B"/>
    <w:rsid w:val="009629AB"/>
    <w:rsid w:val="0096530B"/>
    <w:rsid w:val="00965611"/>
    <w:rsid w:val="0096694D"/>
    <w:rsid w:val="009669C0"/>
    <w:rsid w:val="0096748B"/>
    <w:rsid w:val="00970CCF"/>
    <w:rsid w:val="00970F6D"/>
    <w:rsid w:val="00972CD6"/>
    <w:rsid w:val="0097388B"/>
    <w:rsid w:val="00973D8F"/>
    <w:rsid w:val="009746B4"/>
    <w:rsid w:val="00974A54"/>
    <w:rsid w:val="00975E40"/>
    <w:rsid w:val="009761F2"/>
    <w:rsid w:val="009764C7"/>
    <w:rsid w:val="00976DC0"/>
    <w:rsid w:val="0097729F"/>
    <w:rsid w:val="00977772"/>
    <w:rsid w:val="0097781A"/>
    <w:rsid w:val="00977830"/>
    <w:rsid w:val="00977B75"/>
    <w:rsid w:val="0098098E"/>
    <w:rsid w:val="00981134"/>
    <w:rsid w:val="00981B08"/>
    <w:rsid w:val="0098294C"/>
    <w:rsid w:val="009835CF"/>
    <w:rsid w:val="00983BFE"/>
    <w:rsid w:val="00984068"/>
    <w:rsid w:val="009842BA"/>
    <w:rsid w:val="00987C0D"/>
    <w:rsid w:val="00990C60"/>
    <w:rsid w:val="009920E2"/>
    <w:rsid w:val="009936BD"/>
    <w:rsid w:val="009953A1"/>
    <w:rsid w:val="00995EF1"/>
    <w:rsid w:val="009962BE"/>
    <w:rsid w:val="009A0A43"/>
    <w:rsid w:val="009A1E0E"/>
    <w:rsid w:val="009A57E6"/>
    <w:rsid w:val="009A5A27"/>
    <w:rsid w:val="009A5E09"/>
    <w:rsid w:val="009B0B48"/>
    <w:rsid w:val="009B0C49"/>
    <w:rsid w:val="009B1917"/>
    <w:rsid w:val="009B21CF"/>
    <w:rsid w:val="009B2567"/>
    <w:rsid w:val="009B2FEB"/>
    <w:rsid w:val="009B4166"/>
    <w:rsid w:val="009B43C8"/>
    <w:rsid w:val="009B520E"/>
    <w:rsid w:val="009B6231"/>
    <w:rsid w:val="009B774D"/>
    <w:rsid w:val="009B7DEE"/>
    <w:rsid w:val="009C06F8"/>
    <w:rsid w:val="009C0B80"/>
    <w:rsid w:val="009C2717"/>
    <w:rsid w:val="009C2DAB"/>
    <w:rsid w:val="009C4D5F"/>
    <w:rsid w:val="009C51CE"/>
    <w:rsid w:val="009C6137"/>
    <w:rsid w:val="009C6A6B"/>
    <w:rsid w:val="009D04CB"/>
    <w:rsid w:val="009D1ED5"/>
    <w:rsid w:val="009D2344"/>
    <w:rsid w:val="009D343E"/>
    <w:rsid w:val="009D3CBB"/>
    <w:rsid w:val="009D4CC3"/>
    <w:rsid w:val="009D523F"/>
    <w:rsid w:val="009D541E"/>
    <w:rsid w:val="009D73D8"/>
    <w:rsid w:val="009E169E"/>
    <w:rsid w:val="009E3075"/>
    <w:rsid w:val="009E3EB2"/>
    <w:rsid w:val="009E44E2"/>
    <w:rsid w:val="009E481D"/>
    <w:rsid w:val="009E5BEE"/>
    <w:rsid w:val="009E5FC2"/>
    <w:rsid w:val="009E651E"/>
    <w:rsid w:val="009E66C7"/>
    <w:rsid w:val="009E67FE"/>
    <w:rsid w:val="009E7267"/>
    <w:rsid w:val="009E794F"/>
    <w:rsid w:val="009F0A4A"/>
    <w:rsid w:val="009F1334"/>
    <w:rsid w:val="009F1526"/>
    <w:rsid w:val="009F1564"/>
    <w:rsid w:val="009F225F"/>
    <w:rsid w:val="009F2999"/>
    <w:rsid w:val="009F3342"/>
    <w:rsid w:val="009F3C8B"/>
    <w:rsid w:val="009F44F4"/>
    <w:rsid w:val="009F4A79"/>
    <w:rsid w:val="009F4EE3"/>
    <w:rsid w:val="009F5701"/>
    <w:rsid w:val="009F5B99"/>
    <w:rsid w:val="009F66B3"/>
    <w:rsid w:val="00A00785"/>
    <w:rsid w:val="00A015BA"/>
    <w:rsid w:val="00A02176"/>
    <w:rsid w:val="00A02FF6"/>
    <w:rsid w:val="00A03CFE"/>
    <w:rsid w:val="00A04E17"/>
    <w:rsid w:val="00A05BDB"/>
    <w:rsid w:val="00A07806"/>
    <w:rsid w:val="00A10116"/>
    <w:rsid w:val="00A116EC"/>
    <w:rsid w:val="00A11F31"/>
    <w:rsid w:val="00A13582"/>
    <w:rsid w:val="00A13AC9"/>
    <w:rsid w:val="00A14A50"/>
    <w:rsid w:val="00A15436"/>
    <w:rsid w:val="00A155F3"/>
    <w:rsid w:val="00A16A01"/>
    <w:rsid w:val="00A16ACA"/>
    <w:rsid w:val="00A20193"/>
    <w:rsid w:val="00A20AEC"/>
    <w:rsid w:val="00A21596"/>
    <w:rsid w:val="00A21E12"/>
    <w:rsid w:val="00A22BD3"/>
    <w:rsid w:val="00A23C02"/>
    <w:rsid w:val="00A243A2"/>
    <w:rsid w:val="00A2512F"/>
    <w:rsid w:val="00A25406"/>
    <w:rsid w:val="00A2574C"/>
    <w:rsid w:val="00A25BCA"/>
    <w:rsid w:val="00A308FC"/>
    <w:rsid w:val="00A30B59"/>
    <w:rsid w:val="00A31AF3"/>
    <w:rsid w:val="00A32460"/>
    <w:rsid w:val="00A35208"/>
    <w:rsid w:val="00A353AF"/>
    <w:rsid w:val="00A36369"/>
    <w:rsid w:val="00A41B17"/>
    <w:rsid w:val="00A4291C"/>
    <w:rsid w:val="00A42A30"/>
    <w:rsid w:val="00A433E0"/>
    <w:rsid w:val="00A438B5"/>
    <w:rsid w:val="00A43EC1"/>
    <w:rsid w:val="00A441E5"/>
    <w:rsid w:val="00A45654"/>
    <w:rsid w:val="00A4779C"/>
    <w:rsid w:val="00A47DC5"/>
    <w:rsid w:val="00A5021D"/>
    <w:rsid w:val="00A50BF6"/>
    <w:rsid w:val="00A52668"/>
    <w:rsid w:val="00A52AC9"/>
    <w:rsid w:val="00A532E4"/>
    <w:rsid w:val="00A538C4"/>
    <w:rsid w:val="00A53D0E"/>
    <w:rsid w:val="00A541EC"/>
    <w:rsid w:val="00A549C8"/>
    <w:rsid w:val="00A54CEB"/>
    <w:rsid w:val="00A55799"/>
    <w:rsid w:val="00A55BF0"/>
    <w:rsid w:val="00A57589"/>
    <w:rsid w:val="00A6052F"/>
    <w:rsid w:val="00A60622"/>
    <w:rsid w:val="00A607B2"/>
    <w:rsid w:val="00A60C4B"/>
    <w:rsid w:val="00A6181E"/>
    <w:rsid w:val="00A6270D"/>
    <w:rsid w:val="00A62D00"/>
    <w:rsid w:val="00A6321A"/>
    <w:rsid w:val="00A63288"/>
    <w:rsid w:val="00A64910"/>
    <w:rsid w:val="00A64B43"/>
    <w:rsid w:val="00A65068"/>
    <w:rsid w:val="00A66DA4"/>
    <w:rsid w:val="00A6768C"/>
    <w:rsid w:val="00A70B62"/>
    <w:rsid w:val="00A710C8"/>
    <w:rsid w:val="00A72736"/>
    <w:rsid w:val="00A72BDD"/>
    <w:rsid w:val="00A74855"/>
    <w:rsid w:val="00A74FF4"/>
    <w:rsid w:val="00A75143"/>
    <w:rsid w:val="00A75A9C"/>
    <w:rsid w:val="00A76CE4"/>
    <w:rsid w:val="00A76F0D"/>
    <w:rsid w:val="00A80D2B"/>
    <w:rsid w:val="00A82779"/>
    <w:rsid w:val="00A83079"/>
    <w:rsid w:val="00A83C4C"/>
    <w:rsid w:val="00A84599"/>
    <w:rsid w:val="00A84656"/>
    <w:rsid w:val="00A86143"/>
    <w:rsid w:val="00A861F7"/>
    <w:rsid w:val="00A87BD7"/>
    <w:rsid w:val="00A91329"/>
    <w:rsid w:val="00A91B65"/>
    <w:rsid w:val="00A91D2A"/>
    <w:rsid w:val="00A92ADA"/>
    <w:rsid w:val="00A92D2D"/>
    <w:rsid w:val="00A9321D"/>
    <w:rsid w:val="00A93733"/>
    <w:rsid w:val="00A94154"/>
    <w:rsid w:val="00A94C8F"/>
    <w:rsid w:val="00A950A5"/>
    <w:rsid w:val="00A96841"/>
    <w:rsid w:val="00A978E0"/>
    <w:rsid w:val="00AA00EA"/>
    <w:rsid w:val="00AA0DE7"/>
    <w:rsid w:val="00AA0FFF"/>
    <w:rsid w:val="00AA1C6A"/>
    <w:rsid w:val="00AA2B4A"/>
    <w:rsid w:val="00AA2D51"/>
    <w:rsid w:val="00AA2FCC"/>
    <w:rsid w:val="00AA324E"/>
    <w:rsid w:val="00AA3A99"/>
    <w:rsid w:val="00AA3C15"/>
    <w:rsid w:val="00AA3FD8"/>
    <w:rsid w:val="00AA43AB"/>
    <w:rsid w:val="00AA6A72"/>
    <w:rsid w:val="00AA79A1"/>
    <w:rsid w:val="00AA7C04"/>
    <w:rsid w:val="00AB0F45"/>
    <w:rsid w:val="00AB0FBD"/>
    <w:rsid w:val="00AB153D"/>
    <w:rsid w:val="00AB16B9"/>
    <w:rsid w:val="00AB1AA6"/>
    <w:rsid w:val="00AB29A9"/>
    <w:rsid w:val="00AB2BB5"/>
    <w:rsid w:val="00AB514B"/>
    <w:rsid w:val="00AB66D9"/>
    <w:rsid w:val="00AC115F"/>
    <w:rsid w:val="00AC131D"/>
    <w:rsid w:val="00AC171F"/>
    <w:rsid w:val="00AC198E"/>
    <w:rsid w:val="00AC2256"/>
    <w:rsid w:val="00AC235F"/>
    <w:rsid w:val="00AC52A2"/>
    <w:rsid w:val="00AC5F0B"/>
    <w:rsid w:val="00AC5F6D"/>
    <w:rsid w:val="00AC68A6"/>
    <w:rsid w:val="00AC6B41"/>
    <w:rsid w:val="00AC6FA1"/>
    <w:rsid w:val="00AD1536"/>
    <w:rsid w:val="00AD1D4E"/>
    <w:rsid w:val="00AD20F5"/>
    <w:rsid w:val="00AD2A96"/>
    <w:rsid w:val="00AD2EFB"/>
    <w:rsid w:val="00AD2F7A"/>
    <w:rsid w:val="00AD3152"/>
    <w:rsid w:val="00AD3475"/>
    <w:rsid w:val="00AD4202"/>
    <w:rsid w:val="00AD5B78"/>
    <w:rsid w:val="00AD6FC9"/>
    <w:rsid w:val="00AE0D76"/>
    <w:rsid w:val="00AE1E6D"/>
    <w:rsid w:val="00AE2556"/>
    <w:rsid w:val="00AE31E9"/>
    <w:rsid w:val="00AE38D0"/>
    <w:rsid w:val="00AE3C15"/>
    <w:rsid w:val="00AE46AC"/>
    <w:rsid w:val="00AF0506"/>
    <w:rsid w:val="00AF10A3"/>
    <w:rsid w:val="00AF1BEF"/>
    <w:rsid w:val="00AF1DC0"/>
    <w:rsid w:val="00AF2048"/>
    <w:rsid w:val="00AF4909"/>
    <w:rsid w:val="00AF4AC9"/>
    <w:rsid w:val="00AF4B7D"/>
    <w:rsid w:val="00AF55FA"/>
    <w:rsid w:val="00AF6189"/>
    <w:rsid w:val="00AF6B4E"/>
    <w:rsid w:val="00AF6BCD"/>
    <w:rsid w:val="00AF6F83"/>
    <w:rsid w:val="00AF79A5"/>
    <w:rsid w:val="00B00063"/>
    <w:rsid w:val="00B00139"/>
    <w:rsid w:val="00B0050F"/>
    <w:rsid w:val="00B00AC3"/>
    <w:rsid w:val="00B00C1A"/>
    <w:rsid w:val="00B01598"/>
    <w:rsid w:val="00B015A9"/>
    <w:rsid w:val="00B017BF"/>
    <w:rsid w:val="00B023D8"/>
    <w:rsid w:val="00B0337B"/>
    <w:rsid w:val="00B04347"/>
    <w:rsid w:val="00B0499B"/>
    <w:rsid w:val="00B04AD5"/>
    <w:rsid w:val="00B07CA0"/>
    <w:rsid w:val="00B07F0A"/>
    <w:rsid w:val="00B10C48"/>
    <w:rsid w:val="00B113F4"/>
    <w:rsid w:val="00B11698"/>
    <w:rsid w:val="00B11F94"/>
    <w:rsid w:val="00B12744"/>
    <w:rsid w:val="00B13021"/>
    <w:rsid w:val="00B144A8"/>
    <w:rsid w:val="00B1533D"/>
    <w:rsid w:val="00B1677F"/>
    <w:rsid w:val="00B17566"/>
    <w:rsid w:val="00B1788B"/>
    <w:rsid w:val="00B20990"/>
    <w:rsid w:val="00B21478"/>
    <w:rsid w:val="00B21C28"/>
    <w:rsid w:val="00B22675"/>
    <w:rsid w:val="00B232FA"/>
    <w:rsid w:val="00B23BBF"/>
    <w:rsid w:val="00B2483F"/>
    <w:rsid w:val="00B24D3C"/>
    <w:rsid w:val="00B255D6"/>
    <w:rsid w:val="00B25D25"/>
    <w:rsid w:val="00B25F58"/>
    <w:rsid w:val="00B27CF7"/>
    <w:rsid w:val="00B27EF5"/>
    <w:rsid w:val="00B31071"/>
    <w:rsid w:val="00B319EB"/>
    <w:rsid w:val="00B31F88"/>
    <w:rsid w:val="00B32428"/>
    <w:rsid w:val="00B33140"/>
    <w:rsid w:val="00B33979"/>
    <w:rsid w:val="00B34029"/>
    <w:rsid w:val="00B346A5"/>
    <w:rsid w:val="00B35348"/>
    <w:rsid w:val="00B35E89"/>
    <w:rsid w:val="00B371A5"/>
    <w:rsid w:val="00B40782"/>
    <w:rsid w:val="00B4092F"/>
    <w:rsid w:val="00B41583"/>
    <w:rsid w:val="00B42015"/>
    <w:rsid w:val="00B42225"/>
    <w:rsid w:val="00B4300E"/>
    <w:rsid w:val="00B43402"/>
    <w:rsid w:val="00B43F82"/>
    <w:rsid w:val="00B4498C"/>
    <w:rsid w:val="00B44D87"/>
    <w:rsid w:val="00B45B88"/>
    <w:rsid w:val="00B46F6A"/>
    <w:rsid w:val="00B46FB3"/>
    <w:rsid w:val="00B518A3"/>
    <w:rsid w:val="00B56176"/>
    <w:rsid w:val="00B5657D"/>
    <w:rsid w:val="00B57311"/>
    <w:rsid w:val="00B6048C"/>
    <w:rsid w:val="00B62195"/>
    <w:rsid w:val="00B625C1"/>
    <w:rsid w:val="00B62789"/>
    <w:rsid w:val="00B640E4"/>
    <w:rsid w:val="00B65AD3"/>
    <w:rsid w:val="00B66872"/>
    <w:rsid w:val="00B6699A"/>
    <w:rsid w:val="00B672AD"/>
    <w:rsid w:val="00B7036B"/>
    <w:rsid w:val="00B7142B"/>
    <w:rsid w:val="00B71A72"/>
    <w:rsid w:val="00B72B5E"/>
    <w:rsid w:val="00B73B10"/>
    <w:rsid w:val="00B73D18"/>
    <w:rsid w:val="00B7443E"/>
    <w:rsid w:val="00B74DE6"/>
    <w:rsid w:val="00B74F23"/>
    <w:rsid w:val="00B7646B"/>
    <w:rsid w:val="00B76E71"/>
    <w:rsid w:val="00B77354"/>
    <w:rsid w:val="00B80127"/>
    <w:rsid w:val="00B80146"/>
    <w:rsid w:val="00B804DD"/>
    <w:rsid w:val="00B80F32"/>
    <w:rsid w:val="00B83375"/>
    <w:rsid w:val="00B83A0E"/>
    <w:rsid w:val="00B8452D"/>
    <w:rsid w:val="00B8711C"/>
    <w:rsid w:val="00B876C6"/>
    <w:rsid w:val="00B879A8"/>
    <w:rsid w:val="00B90C04"/>
    <w:rsid w:val="00B92749"/>
    <w:rsid w:val="00B943D7"/>
    <w:rsid w:val="00B97262"/>
    <w:rsid w:val="00B97417"/>
    <w:rsid w:val="00BA13C1"/>
    <w:rsid w:val="00BA24AA"/>
    <w:rsid w:val="00BA29CA"/>
    <w:rsid w:val="00BA3C46"/>
    <w:rsid w:val="00BA4B87"/>
    <w:rsid w:val="00BA5656"/>
    <w:rsid w:val="00BA6073"/>
    <w:rsid w:val="00BA748E"/>
    <w:rsid w:val="00BB0E43"/>
    <w:rsid w:val="00BB0F99"/>
    <w:rsid w:val="00BB18A7"/>
    <w:rsid w:val="00BB24EC"/>
    <w:rsid w:val="00BB25C7"/>
    <w:rsid w:val="00BB2D75"/>
    <w:rsid w:val="00BB2FBB"/>
    <w:rsid w:val="00BB3D96"/>
    <w:rsid w:val="00BB5256"/>
    <w:rsid w:val="00BB5975"/>
    <w:rsid w:val="00BB7DED"/>
    <w:rsid w:val="00BC0645"/>
    <w:rsid w:val="00BC19E5"/>
    <w:rsid w:val="00BC1AA3"/>
    <w:rsid w:val="00BC2553"/>
    <w:rsid w:val="00BC2D69"/>
    <w:rsid w:val="00BC35AE"/>
    <w:rsid w:val="00BC3932"/>
    <w:rsid w:val="00BC584B"/>
    <w:rsid w:val="00BC5B8C"/>
    <w:rsid w:val="00BC6056"/>
    <w:rsid w:val="00BC7D6F"/>
    <w:rsid w:val="00BD0595"/>
    <w:rsid w:val="00BD0B25"/>
    <w:rsid w:val="00BD0FCC"/>
    <w:rsid w:val="00BD1358"/>
    <w:rsid w:val="00BD186E"/>
    <w:rsid w:val="00BD1B96"/>
    <w:rsid w:val="00BD1E04"/>
    <w:rsid w:val="00BD2E36"/>
    <w:rsid w:val="00BD2F04"/>
    <w:rsid w:val="00BD35FB"/>
    <w:rsid w:val="00BD3622"/>
    <w:rsid w:val="00BD406C"/>
    <w:rsid w:val="00BD4842"/>
    <w:rsid w:val="00BD6556"/>
    <w:rsid w:val="00BD67C8"/>
    <w:rsid w:val="00BD6AEC"/>
    <w:rsid w:val="00BD6EB9"/>
    <w:rsid w:val="00BD6F18"/>
    <w:rsid w:val="00BD6FD6"/>
    <w:rsid w:val="00BD7443"/>
    <w:rsid w:val="00BD7F1E"/>
    <w:rsid w:val="00BE1F3B"/>
    <w:rsid w:val="00BE3366"/>
    <w:rsid w:val="00BE534F"/>
    <w:rsid w:val="00BE5562"/>
    <w:rsid w:val="00BE5CAD"/>
    <w:rsid w:val="00BE60B3"/>
    <w:rsid w:val="00BE6392"/>
    <w:rsid w:val="00BE71FB"/>
    <w:rsid w:val="00BF1B84"/>
    <w:rsid w:val="00BF28CF"/>
    <w:rsid w:val="00BF2B2E"/>
    <w:rsid w:val="00BF361D"/>
    <w:rsid w:val="00BF3785"/>
    <w:rsid w:val="00BF3F9E"/>
    <w:rsid w:val="00BF5144"/>
    <w:rsid w:val="00BF55DF"/>
    <w:rsid w:val="00BF583F"/>
    <w:rsid w:val="00BF69A7"/>
    <w:rsid w:val="00BF6B8F"/>
    <w:rsid w:val="00BF735E"/>
    <w:rsid w:val="00BF79FC"/>
    <w:rsid w:val="00BF7E30"/>
    <w:rsid w:val="00C00E5E"/>
    <w:rsid w:val="00C02065"/>
    <w:rsid w:val="00C03150"/>
    <w:rsid w:val="00C049C2"/>
    <w:rsid w:val="00C04EC1"/>
    <w:rsid w:val="00C066E8"/>
    <w:rsid w:val="00C06DFC"/>
    <w:rsid w:val="00C10F80"/>
    <w:rsid w:val="00C11AE0"/>
    <w:rsid w:val="00C120B1"/>
    <w:rsid w:val="00C12116"/>
    <w:rsid w:val="00C12B36"/>
    <w:rsid w:val="00C13FE3"/>
    <w:rsid w:val="00C1488D"/>
    <w:rsid w:val="00C169AF"/>
    <w:rsid w:val="00C17BDD"/>
    <w:rsid w:val="00C21943"/>
    <w:rsid w:val="00C2196A"/>
    <w:rsid w:val="00C2214E"/>
    <w:rsid w:val="00C22618"/>
    <w:rsid w:val="00C22689"/>
    <w:rsid w:val="00C23AB3"/>
    <w:rsid w:val="00C24413"/>
    <w:rsid w:val="00C25A45"/>
    <w:rsid w:val="00C25E71"/>
    <w:rsid w:val="00C26489"/>
    <w:rsid w:val="00C26A7D"/>
    <w:rsid w:val="00C26B35"/>
    <w:rsid w:val="00C2704D"/>
    <w:rsid w:val="00C2750D"/>
    <w:rsid w:val="00C276BB"/>
    <w:rsid w:val="00C3013C"/>
    <w:rsid w:val="00C3062B"/>
    <w:rsid w:val="00C30D56"/>
    <w:rsid w:val="00C325E0"/>
    <w:rsid w:val="00C327A9"/>
    <w:rsid w:val="00C34841"/>
    <w:rsid w:val="00C35108"/>
    <w:rsid w:val="00C35450"/>
    <w:rsid w:val="00C3628B"/>
    <w:rsid w:val="00C37E12"/>
    <w:rsid w:val="00C4005E"/>
    <w:rsid w:val="00C417EA"/>
    <w:rsid w:val="00C41EF2"/>
    <w:rsid w:val="00C42E12"/>
    <w:rsid w:val="00C42E7C"/>
    <w:rsid w:val="00C43B8B"/>
    <w:rsid w:val="00C4695D"/>
    <w:rsid w:val="00C47425"/>
    <w:rsid w:val="00C5146D"/>
    <w:rsid w:val="00C51A93"/>
    <w:rsid w:val="00C53036"/>
    <w:rsid w:val="00C53223"/>
    <w:rsid w:val="00C53BA6"/>
    <w:rsid w:val="00C54477"/>
    <w:rsid w:val="00C572BE"/>
    <w:rsid w:val="00C60550"/>
    <w:rsid w:val="00C60BA2"/>
    <w:rsid w:val="00C6222F"/>
    <w:rsid w:val="00C62C58"/>
    <w:rsid w:val="00C63B1F"/>
    <w:rsid w:val="00C64E6F"/>
    <w:rsid w:val="00C651AA"/>
    <w:rsid w:val="00C65536"/>
    <w:rsid w:val="00C65A52"/>
    <w:rsid w:val="00C668FD"/>
    <w:rsid w:val="00C672EF"/>
    <w:rsid w:val="00C709A4"/>
    <w:rsid w:val="00C70B3B"/>
    <w:rsid w:val="00C72C57"/>
    <w:rsid w:val="00C72D80"/>
    <w:rsid w:val="00C72F13"/>
    <w:rsid w:val="00C739A9"/>
    <w:rsid w:val="00C73AC9"/>
    <w:rsid w:val="00C73DFF"/>
    <w:rsid w:val="00C7488B"/>
    <w:rsid w:val="00C74E79"/>
    <w:rsid w:val="00C75D1C"/>
    <w:rsid w:val="00C779B7"/>
    <w:rsid w:val="00C77B33"/>
    <w:rsid w:val="00C80D28"/>
    <w:rsid w:val="00C84D5B"/>
    <w:rsid w:val="00C851E9"/>
    <w:rsid w:val="00C85741"/>
    <w:rsid w:val="00C85A22"/>
    <w:rsid w:val="00C85A3B"/>
    <w:rsid w:val="00C85AC5"/>
    <w:rsid w:val="00C85F85"/>
    <w:rsid w:val="00C86077"/>
    <w:rsid w:val="00C87CCC"/>
    <w:rsid w:val="00C87DAA"/>
    <w:rsid w:val="00C90774"/>
    <w:rsid w:val="00C90B09"/>
    <w:rsid w:val="00C91772"/>
    <w:rsid w:val="00C91AE6"/>
    <w:rsid w:val="00C92000"/>
    <w:rsid w:val="00C923F0"/>
    <w:rsid w:val="00C93AD6"/>
    <w:rsid w:val="00C9527D"/>
    <w:rsid w:val="00C95670"/>
    <w:rsid w:val="00C95940"/>
    <w:rsid w:val="00C96482"/>
    <w:rsid w:val="00C97296"/>
    <w:rsid w:val="00CA0688"/>
    <w:rsid w:val="00CA06ED"/>
    <w:rsid w:val="00CA0AD9"/>
    <w:rsid w:val="00CA1438"/>
    <w:rsid w:val="00CA1EE2"/>
    <w:rsid w:val="00CA1F2E"/>
    <w:rsid w:val="00CA2696"/>
    <w:rsid w:val="00CA26B4"/>
    <w:rsid w:val="00CA271F"/>
    <w:rsid w:val="00CA2B55"/>
    <w:rsid w:val="00CA3B8C"/>
    <w:rsid w:val="00CA3E97"/>
    <w:rsid w:val="00CA5E85"/>
    <w:rsid w:val="00CA6AC9"/>
    <w:rsid w:val="00CA6DE1"/>
    <w:rsid w:val="00CA7199"/>
    <w:rsid w:val="00CB03CE"/>
    <w:rsid w:val="00CB0D98"/>
    <w:rsid w:val="00CB1099"/>
    <w:rsid w:val="00CB1572"/>
    <w:rsid w:val="00CB19BC"/>
    <w:rsid w:val="00CB32BD"/>
    <w:rsid w:val="00CB38F0"/>
    <w:rsid w:val="00CB3BD7"/>
    <w:rsid w:val="00CB4658"/>
    <w:rsid w:val="00CB5C6F"/>
    <w:rsid w:val="00CB6274"/>
    <w:rsid w:val="00CB71C8"/>
    <w:rsid w:val="00CB7FFC"/>
    <w:rsid w:val="00CC0BAE"/>
    <w:rsid w:val="00CC1770"/>
    <w:rsid w:val="00CC2A04"/>
    <w:rsid w:val="00CC300A"/>
    <w:rsid w:val="00CC4419"/>
    <w:rsid w:val="00CC4B35"/>
    <w:rsid w:val="00CC4BFA"/>
    <w:rsid w:val="00CC5596"/>
    <w:rsid w:val="00CC6C23"/>
    <w:rsid w:val="00CC72D2"/>
    <w:rsid w:val="00CD1148"/>
    <w:rsid w:val="00CD16F3"/>
    <w:rsid w:val="00CD17CC"/>
    <w:rsid w:val="00CD180C"/>
    <w:rsid w:val="00CD2C59"/>
    <w:rsid w:val="00CD2F34"/>
    <w:rsid w:val="00CD3ABF"/>
    <w:rsid w:val="00CD5AF5"/>
    <w:rsid w:val="00CD5FE2"/>
    <w:rsid w:val="00CD65D2"/>
    <w:rsid w:val="00CD7008"/>
    <w:rsid w:val="00CD7C3A"/>
    <w:rsid w:val="00CE01BF"/>
    <w:rsid w:val="00CE11BC"/>
    <w:rsid w:val="00CE45C4"/>
    <w:rsid w:val="00CE4882"/>
    <w:rsid w:val="00CE5E56"/>
    <w:rsid w:val="00CE5EC8"/>
    <w:rsid w:val="00CE7010"/>
    <w:rsid w:val="00CE74BA"/>
    <w:rsid w:val="00CF0EEC"/>
    <w:rsid w:val="00CF1855"/>
    <w:rsid w:val="00CF23D6"/>
    <w:rsid w:val="00CF3DE3"/>
    <w:rsid w:val="00CF48EC"/>
    <w:rsid w:val="00CF4C43"/>
    <w:rsid w:val="00D01BB7"/>
    <w:rsid w:val="00D0208E"/>
    <w:rsid w:val="00D03108"/>
    <w:rsid w:val="00D03162"/>
    <w:rsid w:val="00D03F6B"/>
    <w:rsid w:val="00D0499E"/>
    <w:rsid w:val="00D05A3B"/>
    <w:rsid w:val="00D06032"/>
    <w:rsid w:val="00D10576"/>
    <w:rsid w:val="00D110A9"/>
    <w:rsid w:val="00D11C64"/>
    <w:rsid w:val="00D12BAA"/>
    <w:rsid w:val="00D12FEC"/>
    <w:rsid w:val="00D137F1"/>
    <w:rsid w:val="00D1493A"/>
    <w:rsid w:val="00D167D4"/>
    <w:rsid w:val="00D16A99"/>
    <w:rsid w:val="00D206D5"/>
    <w:rsid w:val="00D233BE"/>
    <w:rsid w:val="00D244F3"/>
    <w:rsid w:val="00D2476E"/>
    <w:rsid w:val="00D2502C"/>
    <w:rsid w:val="00D260DC"/>
    <w:rsid w:val="00D26AC7"/>
    <w:rsid w:val="00D27B7D"/>
    <w:rsid w:val="00D306D0"/>
    <w:rsid w:val="00D30AC3"/>
    <w:rsid w:val="00D30ED1"/>
    <w:rsid w:val="00D30F6E"/>
    <w:rsid w:val="00D31256"/>
    <w:rsid w:val="00D31748"/>
    <w:rsid w:val="00D3491E"/>
    <w:rsid w:val="00D34A4D"/>
    <w:rsid w:val="00D3515F"/>
    <w:rsid w:val="00D36D43"/>
    <w:rsid w:val="00D36F2A"/>
    <w:rsid w:val="00D375BB"/>
    <w:rsid w:val="00D37F95"/>
    <w:rsid w:val="00D37FC8"/>
    <w:rsid w:val="00D41583"/>
    <w:rsid w:val="00D41DE8"/>
    <w:rsid w:val="00D42B7D"/>
    <w:rsid w:val="00D43FE4"/>
    <w:rsid w:val="00D4428C"/>
    <w:rsid w:val="00D45DC7"/>
    <w:rsid w:val="00D45FAF"/>
    <w:rsid w:val="00D466AF"/>
    <w:rsid w:val="00D47152"/>
    <w:rsid w:val="00D471F9"/>
    <w:rsid w:val="00D50978"/>
    <w:rsid w:val="00D510E7"/>
    <w:rsid w:val="00D51E27"/>
    <w:rsid w:val="00D52302"/>
    <w:rsid w:val="00D5351D"/>
    <w:rsid w:val="00D541DF"/>
    <w:rsid w:val="00D54B63"/>
    <w:rsid w:val="00D55062"/>
    <w:rsid w:val="00D55E94"/>
    <w:rsid w:val="00D56398"/>
    <w:rsid w:val="00D56436"/>
    <w:rsid w:val="00D56702"/>
    <w:rsid w:val="00D56DF4"/>
    <w:rsid w:val="00D56E49"/>
    <w:rsid w:val="00D60FC2"/>
    <w:rsid w:val="00D6194F"/>
    <w:rsid w:val="00D61C2C"/>
    <w:rsid w:val="00D61FCC"/>
    <w:rsid w:val="00D62009"/>
    <w:rsid w:val="00D6268C"/>
    <w:rsid w:val="00D62A20"/>
    <w:rsid w:val="00D63BFA"/>
    <w:rsid w:val="00D67C0F"/>
    <w:rsid w:val="00D67F59"/>
    <w:rsid w:val="00D67F74"/>
    <w:rsid w:val="00D67F8C"/>
    <w:rsid w:val="00D67F8F"/>
    <w:rsid w:val="00D7001A"/>
    <w:rsid w:val="00D7242F"/>
    <w:rsid w:val="00D737BA"/>
    <w:rsid w:val="00D74952"/>
    <w:rsid w:val="00D74CEE"/>
    <w:rsid w:val="00D7516D"/>
    <w:rsid w:val="00D751E5"/>
    <w:rsid w:val="00D753CC"/>
    <w:rsid w:val="00D76513"/>
    <w:rsid w:val="00D769A3"/>
    <w:rsid w:val="00D7710A"/>
    <w:rsid w:val="00D80D7D"/>
    <w:rsid w:val="00D811F6"/>
    <w:rsid w:val="00D81E7A"/>
    <w:rsid w:val="00D82AA6"/>
    <w:rsid w:val="00D832AE"/>
    <w:rsid w:val="00D8373F"/>
    <w:rsid w:val="00D8407B"/>
    <w:rsid w:val="00D84692"/>
    <w:rsid w:val="00D84F89"/>
    <w:rsid w:val="00D85347"/>
    <w:rsid w:val="00D858A3"/>
    <w:rsid w:val="00D85FE7"/>
    <w:rsid w:val="00D878F7"/>
    <w:rsid w:val="00D87BCF"/>
    <w:rsid w:val="00D87BE3"/>
    <w:rsid w:val="00D90260"/>
    <w:rsid w:val="00D91B57"/>
    <w:rsid w:val="00D9261C"/>
    <w:rsid w:val="00D94E20"/>
    <w:rsid w:val="00D95459"/>
    <w:rsid w:val="00D96163"/>
    <w:rsid w:val="00D96611"/>
    <w:rsid w:val="00D9684A"/>
    <w:rsid w:val="00D970A0"/>
    <w:rsid w:val="00D9755F"/>
    <w:rsid w:val="00D97A81"/>
    <w:rsid w:val="00D97C87"/>
    <w:rsid w:val="00DA04DC"/>
    <w:rsid w:val="00DA1275"/>
    <w:rsid w:val="00DA165D"/>
    <w:rsid w:val="00DA2FBA"/>
    <w:rsid w:val="00DA3F0B"/>
    <w:rsid w:val="00DA4BCA"/>
    <w:rsid w:val="00DA4F84"/>
    <w:rsid w:val="00DA5FCD"/>
    <w:rsid w:val="00DA6381"/>
    <w:rsid w:val="00DA6D2E"/>
    <w:rsid w:val="00DA6D3C"/>
    <w:rsid w:val="00DA7198"/>
    <w:rsid w:val="00DA73AB"/>
    <w:rsid w:val="00DB001D"/>
    <w:rsid w:val="00DB0870"/>
    <w:rsid w:val="00DB1969"/>
    <w:rsid w:val="00DB26DB"/>
    <w:rsid w:val="00DB31B4"/>
    <w:rsid w:val="00DB341E"/>
    <w:rsid w:val="00DB4D97"/>
    <w:rsid w:val="00DB5180"/>
    <w:rsid w:val="00DB58A0"/>
    <w:rsid w:val="00DB6308"/>
    <w:rsid w:val="00DB649C"/>
    <w:rsid w:val="00DB65BA"/>
    <w:rsid w:val="00DB6E18"/>
    <w:rsid w:val="00DC4241"/>
    <w:rsid w:val="00DC546B"/>
    <w:rsid w:val="00DC5505"/>
    <w:rsid w:val="00DC5533"/>
    <w:rsid w:val="00DC603E"/>
    <w:rsid w:val="00DC60AD"/>
    <w:rsid w:val="00DC674A"/>
    <w:rsid w:val="00DD0170"/>
    <w:rsid w:val="00DD09EE"/>
    <w:rsid w:val="00DD0C5C"/>
    <w:rsid w:val="00DD1320"/>
    <w:rsid w:val="00DD1BC8"/>
    <w:rsid w:val="00DD1C0B"/>
    <w:rsid w:val="00DD48F9"/>
    <w:rsid w:val="00DD4E53"/>
    <w:rsid w:val="00DD4EC6"/>
    <w:rsid w:val="00DD5131"/>
    <w:rsid w:val="00DD5FF6"/>
    <w:rsid w:val="00DD73D5"/>
    <w:rsid w:val="00DD7522"/>
    <w:rsid w:val="00DD78D3"/>
    <w:rsid w:val="00DD7A5C"/>
    <w:rsid w:val="00DD7D86"/>
    <w:rsid w:val="00DE0974"/>
    <w:rsid w:val="00DE105A"/>
    <w:rsid w:val="00DE2267"/>
    <w:rsid w:val="00DE4CEF"/>
    <w:rsid w:val="00DE5ECB"/>
    <w:rsid w:val="00DE69F0"/>
    <w:rsid w:val="00DE741D"/>
    <w:rsid w:val="00DE7554"/>
    <w:rsid w:val="00DF174B"/>
    <w:rsid w:val="00DF187D"/>
    <w:rsid w:val="00DF2BB6"/>
    <w:rsid w:val="00DF5036"/>
    <w:rsid w:val="00DF6365"/>
    <w:rsid w:val="00DF7415"/>
    <w:rsid w:val="00DF750A"/>
    <w:rsid w:val="00DF7653"/>
    <w:rsid w:val="00DF7CF3"/>
    <w:rsid w:val="00DF7F76"/>
    <w:rsid w:val="00E00B2C"/>
    <w:rsid w:val="00E011F6"/>
    <w:rsid w:val="00E01811"/>
    <w:rsid w:val="00E02123"/>
    <w:rsid w:val="00E03914"/>
    <w:rsid w:val="00E03AE8"/>
    <w:rsid w:val="00E03BEE"/>
    <w:rsid w:val="00E03CFF"/>
    <w:rsid w:val="00E04032"/>
    <w:rsid w:val="00E05809"/>
    <w:rsid w:val="00E07651"/>
    <w:rsid w:val="00E07C2E"/>
    <w:rsid w:val="00E10D88"/>
    <w:rsid w:val="00E11304"/>
    <w:rsid w:val="00E1186A"/>
    <w:rsid w:val="00E14721"/>
    <w:rsid w:val="00E14878"/>
    <w:rsid w:val="00E14C7A"/>
    <w:rsid w:val="00E14FF6"/>
    <w:rsid w:val="00E15B92"/>
    <w:rsid w:val="00E16794"/>
    <w:rsid w:val="00E178F8"/>
    <w:rsid w:val="00E17A5D"/>
    <w:rsid w:val="00E205DD"/>
    <w:rsid w:val="00E21224"/>
    <w:rsid w:val="00E227D4"/>
    <w:rsid w:val="00E22BE5"/>
    <w:rsid w:val="00E2329C"/>
    <w:rsid w:val="00E241B6"/>
    <w:rsid w:val="00E26FFB"/>
    <w:rsid w:val="00E30302"/>
    <w:rsid w:val="00E31922"/>
    <w:rsid w:val="00E31CF6"/>
    <w:rsid w:val="00E31DD8"/>
    <w:rsid w:val="00E31ECD"/>
    <w:rsid w:val="00E32B5A"/>
    <w:rsid w:val="00E32CC2"/>
    <w:rsid w:val="00E34CCF"/>
    <w:rsid w:val="00E34E55"/>
    <w:rsid w:val="00E35158"/>
    <w:rsid w:val="00E3547D"/>
    <w:rsid w:val="00E36092"/>
    <w:rsid w:val="00E36781"/>
    <w:rsid w:val="00E36F25"/>
    <w:rsid w:val="00E37C7F"/>
    <w:rsid w:val="00E40345"/>
    <w:rsid w:val="00E4111C"/>
    <w:rsid w:val="00E4193D"/>
    <w:rsid w:val="00E41E5B"/>
    <w:rsid w:val="00E42239"/>
    <w:rsid w:val="00E42C68"/>
    <w:rsid w:val="00E43177"/>
    <w:rsid w:val="00E433CB"/>
    <w:rsid w:val="00E438B2"/>
    <w:rsid w:val="00E43C39"/>
    <w:rsid w:val="00E44189"/>
    <w:rsid w:val="00E45D80"/>
    <w:rsid w:val="00E46E34"/>
    <w:rsid w:val="00E472E5"/>
    <w:rsid w:val="00E47493"/>
    <w:rsid w:val="00E47530"/>
    <w:rsid w:val="00E47CEA"/>
    <w:rsid w:val="00E50B3D"/>
    <w:rsid w:val="00E51379"/>
    <w:rsid w:val="00E51B68"/>
    <w:rsid w:val="00E54BFF"/>
    <w:rsid w:val="00E54D58"/>
    <w:rsid w:val="00E56A8E"/>
    <w:rsid w:val="00E607A6"/>
    <w:rsid w:val="00E60E60"/>
    <w:rsid w:val="00E61240"/>
    <w:rsid w:val="00E62672"/>
    <w:rsid w:val="00E6352B"/>
    <w:rsid w:val="00E6415C"/>
    <w:rsid w:val="00E6549F"/>
    <w:rsid w:val="00E65E7C"/>
    <w:rsid w:val="00E66FB7"/>
    <w:rsid w:val="00E7062C"/>
    <w:rsid w:val="00E715EA"/>
    <w:rsid w:val="00E71D90"/>
    <w:rsid w:val="00E7254B"/>
    <w:rsid w:val="00E72A92"/>
    <w:rsid w:val="00E73372"/>
    <w:rsid w:val="00E74401"/>
    <w:rsid w:val="00E745AC"/>
    <w:rsid w:val="00E759D5"/>
    <w:rsid w:val="00E75FF2"/>
    <w:rsid w:val="00E76652"/>
    <w:rsid w:val="00E76874"/>
    <w:rsid w:val="00E76D4B"/>
    <w:rsid w:val="00E77539"/>
    <w:rsid w:val="00E80E7C"/>
    <w:rsid w:val="00E810F5"/>
    <w:rsid w:val="00E8160F"/>
    <w:rsid w:val="00E818B3"/>
    <w:rsid w:val="00E8259C"/>
    <w:rsid w:val="00E83670"/>
    <w:rsid w:val="00E8561B"/>
    <w:rsid w:val="00E85830"/>
    <w:rsid w:val="00E867FD"/>
    <w:rsid w:val="00E86E72"/>
    <w:rsid w:val="00E870D6"/>
    <w:rsid w:val="00E8713C"/>
    <w:rsid w:val="00E87878"/>
    <w:rsid w:val="00E87BAD"/>
    <w:rsid w:val="00E910DD"/>
    <w:rsid w:val="00E9184C"/>
    <w:rsid w:val="00E91C2F"/>
    <w:rsid w:val="00E9356E"/>
    <w:rsid w:val="00E96073"/>
    <w:rsid w:val="00E97342"/>
    <w:rsid w:val="00E97A0C"/>
    <w:rsid w:val="00EA0612"/>
    <w:rsid w:val="00EA0AE7"/>
    <w:rsid w:val="00EA1E3C"/>
    <w:rsid w:val="00EA251B"/>
    <w:rsid w:val="00EA4A65"/>
    <w:rsid w:val="00EA53C4"/>
    <w:rsid w:val="00EA62F1"/>
    <w:rsid w:val="00EA637B"/>
    <w:rsid w:val="00EA6A18"/>
    <w:rsid w:val="00EA6BA3"/>
    <w:rsid w:val="00EA6C2E"/>
    <w:rsid w:val="00EA6C89"/>
    <w:rsid w:val="00EB01D7"/>
    <w:rsid w:val="00EB2C02"/>
    <w:rsid w:val="00EB400F"/>
    <w:rsid w:val="00EB456D"/>
    <w:rsid w:val="00EB51B3"/>
    <w:rsid w:val="00EB63A7"/>
    <w:rsid w:val="00EB64FF"/>
    <w:rsid w:val="00EB6BC1"/>
    <w:rsid w:val="00EB79D9"/>
    <w:rsid w:val="00EC3490"/>
    <w:rsid w:val="00EC352D"/>
    <w:rsid w:val="00EC47EE"/>
    <w:rsid w:val="00EC51E9"/>
    <w:rsid w:val="00EC5280"/>
    <w:rsid w:val="00EC623C"/>
    <w:rsid w:val="00EC6FF3"/>
    <w:rsid w:val="00EC74B9"/>
    <w:rsid w:val="00ED0DA7"/>
    <w:rsid w:val="00ED0F89"/>
    <w:rsid w:val="00ED19FD"/>
    <w:rsid w:val="00ED2021"/>
    <w:rsid w:val="00ED2451"/>
    <w:rsid w:val="00ED3029"/>
    <w:rsid w:val="00ED3081"/>
    <w:rsid w:val="00ED3B71"/>
    <w:rsid w:val="00ED3BCB"/>
    <w:rsid w:val="00ED4E19"/>
    <w:rsid w:val="00ED4F29"/>
    <w:rsid w:val="00ED5B7B"/>
    <w:rsid w:val="00ED7C57"/>
    <w:rsid w:val="00ED7D77"/>
    <w:rsid w:val="00EE09AF"/>
    <w:rsid w:val="00EE0E79"/>
    <w:rsid w:val="00EE1E6B"/>
    <w:rsid w:val="00EE21BD"/>
    <w:rsid w:val="00EE3581"/>
    <w:rsid w:val="00EE4C31"/>
    <w:rsid w:val="00EE5002"/>
    <w:rsid w:val="00EE528C"/>
    <w:rsid w:val="00EE6DEC"/>
    <w:rsid w:val="00EE6F0B"/>
    <w:rsid w:val="00EF088F"/>
    <w:rsid w:val="00EF0A6E"/>
    <w:rsid w:val="00EF1B36"/>
    <w:rsid w:val="00EF1D28"/>
    <w:rsid w:val="00EF3382"/>
    <w:rsid w:val="00EF383D"/>
    <w:rsid w:val="00EF5020"/>
    <w:rsid w:val="00EF5721"/>
    <w:rsid w:val="00EF657C"/>
    <w:rsid w:val="00EF7540"/>
    <w:rsid w:val="00F00B46"/>
    <w:rsid w:val="00F014C6"/>
    <w:rsid w:val="00F01BBB"/>
    <w:rsid w:val="00F01E9E"/>
    <w:rsid w:val="00F01F9A"/>
    <w:rsid w:val="00F02BD8"/>
    <w:rsid w:val="00F02E3A"/>
    <w:rsid w:val="00F03099"/>
    <w:rsid w:val="00F04224"/>
    <w:rsid w:val="00F04366"/>
    <w:rsid w:val="00F04C48"/>
    <w:rsid w:val="00F04C7B"/>
    <w:rsid w:val="00F05175"/>
    <w:rsid w:val="00F05AB1"/>
    <w:rsid w:val="00F0693F"/>
    <w:rsid w:val="00F07F7E"/>
    <w:rsid w:val="00F103C3"/>
    <w:rsid w:val="00F10C57"/>
    <w:rsid w:val="00F127AF"/>
    <w:rsid w:val="00F13D2A"/>
    <w:rsid w:val="00F14264"/>
    <w:rsid w:val="00F16EF2"/>
    <w:rsid w:val="00F17DCC"/>
    <w:rsid w:val="00F17FB9"/>
    <w:rsid w:val="00F20BB4"/>
    <w:rsid w:val="00F21741"/>
    <w:rsid w:val="00F219D5"/>
    <w:rsid w:val="00F21A10"/>
    <w:rsid w:val="00F21F8F"/>
    <w:rsid w:val="00F2265B"/>
    <w:rsid w:val="00F23D98"/>
    <w:rsid w:val="00F243A8"/>
    <w:rsid w:val="00F253FF"/>
    <w:rsid w:val="00F25982"/>
    <w:rsid w:val="00F26029"/>
    <w:rsid w:val="00F263BB"/>
    <w:rsid w:val="00F2682D"/>
    <w:rsid w:val="00F3075F"/>
    <w:rsid w:val="00F31168"/>
    <w:rsid w:val="00F31434"/>
    <w:rsid w:val="00F31CB1"/>
    <w:rsid w:val="00F31FBD"/>
    <w:rsid w:val="00F32029"/>
    <w:rsid w:val="00F322CC"/>
    <w:rsid w:val="00F32703"/>
    <w:rsid w:val="00F32E23"/>
    <w:rsid w:val="00F3300F"/>
    <w:rsid w:val="00F33120"/>
    <w:rsid w:val="00F346E0"/>
    <w:rsid w:val="00F346F4"/>
    <w:rsid w:val="00F34F66"/>
    <w:rsid w:val="00F35130"/>
    <w:rsid w:val="00F37046"/>
    <w:rsid w:val="00F37A1B"/>
    <w:rsid w:val="00F4081A"/>
    <w:rsid w:val="00F40C76"/>
    <w:rsid w:val="00F40D23"/>
    <w:rsid w:val="00F41C36"/>
    <w:rsid w:val="00F42A00"/>
    <w:rsid w:val="00F42B66"/>
    <w:rsid w:val="00F42B81"/>
    <w:rsid w:val="00F42E5E"/>
    <w:rsid w:val="00F43AA7"/>
    <w:rsid w:val="00F44559"/>
    <w:rsid w:val="00F45675"/>
    <w:rsid w:val="00F465C7"/>
    <w:rsid w:val="00F50511"/>
    <w:rsid w:val="00F51DC1"/>
    <w:rsid w:val="00F5334B"/>
    <w:rsid w:val="00F54340"/>
    <w:rsid w:val="00F545D9"/>
    <w:rsid w:val="00F54C1A"/>
    <w:rsid w:val="00F555C0"/>
    <w:rsid w:val="00F55A2D"/>
    <w:rsid w:val="00F57002"/>
    <w:rsid w:val="00F57189"/>
    <w:rsid w:val="00F5719B"/>
    <w:rsid w:val="00F5775A"/>
    <w:rsid w:val="00F57A59"/>
    <w:rsid w:val="00F60471"/>
    <w:rsid w:val="00F60F3C"/>
    <w:rsid w:val="00F61035"/>
    <w:rsid w:val="00F61DB7"/>
    <w:rsid w:val="00F6241A"/>
    <w:rsid w:val="00F62495"/>
    <w:rsid w:val="00F62924"/>
    <w:rsid w:val="00F63999"/>
    <w:rsid w:val="00F6408F"/>
    <w:rsid w:val="00F640C1"/>
    <w:rsid w:val="00F67606"/>
    <w:rsid w:val="00F7029E"/>
    <w:rsid w:val="00F711A2"/>
    <w:rsid w:val="00F71D7C"/>
    <w:rsid w:val="00F7209A"/>
    <w:rsid w:val="00F727C3"/>
    <w:rsid w:val="00F745A2"/>
    <w:rsid w:val="00F7472A"/>
    <w:rsid w:val="00F74944"/>
    <w:rsid w:val="00F74B12"/>
    <w:rsid w:val="00F7536E"/>
    <w:rsid w:val="00F76187"/>
    <w:rsid w:val="00F76248"/>
    <w:rsid w:val="00F777C4"/>
    <w:rsid w:val="00F81073"/>
    <w:rsid w:val="00F82161"/>
    <w:rsid w:val="00F83273"/>
    <w:rsid w:val="00F83A88"/>
    <w:rsid w:val="00F83BCB"/>
    <w:rsid w:val="00F83DFB"/>
    <w:rsid w:val="00F83FCE"/>
    <w:rsid w:val="00F849AD"/>
    <w:rsid w:val="00F854BF"/>
    <w:rsid w:val="00F86587"/>
    <w:rsid w:val="00F867F3"/>
    <w:rsid w:val="00F86C9F"/>
    <w:rsid w:val="00F870FB"/>
    <w:rsid w:val="00F87626"/>
    <w:rsid w:val="00F9015D"/>
    <w:rsid w:val="00F9052C"/>
    <w:rsid w:val="00F90ECF"/>
    <w:rsid w:val="00F913F8"/>
    <w:rsid w:val="00F919A2"/>
    <w:rsid w:val="00F91AF3"/>
    <w:rsid w:val="00F91F51"/>
    <w:rsid w:val="00F92809"/>
    <w:rsid w:val="00F92C1A"/>
    <w:rsid w:val="00F92F62"/>
    <w:rsid w:val="00F9478E"/>
    <w:rsid w:val="00F95A96"/>
    <w:rsid w:val="00F95FD1"/>
    <w:rsid w:val="00F96176"/>
    <w:rsid w:val="00F96401"/>
    <w:rsid w:val="00F96DCE"/>
    <w:rsid w:val="00F972FF"/>
    <w:rsid w:val="00F97F60"/>
    <w:rsid w:val="00FA081D"/>
    <w:rsid w:val="00FA1215"/>
    <w:rsid w:val="00FA1D32"/>
    <w:rsid w:val="00FA1FE7"/>
    <w:rsid w:val="00FA2201"/>
    <w:rsid w:val="00FA256C"/>
    <w:rsid w:val="00FA3BC9"/>
    <w:rsid w:val="00FA3D4B"/>
    <w:rsid w:val="00FA4FFF"/>
    <w:rsid w:val="00FA5295"/>
    <w:rsid w:val="00FA5D09"/>
    <w:rsid w:val="00FA5F25"/>
    <w:rsid w:val="00FA6860"/>
    <w:rsid w:val="00FA6D17"/>
    <w:rsid w:val="00FA7208"/>
    <w:rsid w:val="00FA7CDD"/>
    <w:rsid w:val="00FB218E"/>
    <w:rsid w:val="00FB257B"/>
    <w:rsid w:val="00FB262B"/>
    <w:rsid w:val="00FB338B"/>
    <w:rsid w:val="00FB3AC9"/>
    <w:rsid w:val="00FB3AF4"/>
    <w:rsid w:val="00FB53C6"/>
    <w:rsid w:val="00FB6010"/>
    <w:rsid w:val="00FB6A17"/>
    <w:rsid w:val="00FC08E9"/>
    <w:rsid w:val="00FC1478"/>
    <w:rsid w:val="00FC14B9"/>
    <w:rsid w:val="00FC1FDC"/>
    <w:rsid w:val="00FC2FEF"/>
    <w:rsid w:val="00FC45D7"/>
    <w:rsid w:val="00FC4741"/>
    <w:rsid w:val="00FC4B29"/>
    <w:rsid w:val="00FC58CB"/>
    <w:rsid w:val="00FC63CA"/>
    <w:rsid w:val="00FC7131"/>
    <w:rsid w:val="00FC77F3"/>
    <w:rsid w:val="00FD07D0"/>
    <w:rsid w:val="00FD30F2"/>
    <w:rsid w:val="00FD3CD7"/>
    <w:rsid w:val="00FD500E"/>
    <w:rsid w:val="00FD518A"/>
    <w:rsid w:val="00FE03F7"/>
    <w:rsid w:val="00FE078B"/>
    <w:rsid w:val="00FE14B6"/>
    <w:rsid w:val="00FE2531"/>
    <w:rsid w:val="00FE2BBC"/>
    <w:rsid w:val="00FE474F"/>
    <w:rsid w:val="00FE4A57"/>
    <w:rsid w:val="00FE5151"/>
    <w:rsid w:val="00FE554C"/>
    <w:rsid w:val="00FE5550"/>
    <w:rsid w:val="00FE6E92"/>
    <w:rsid w:val="00FF01F8"/>
    <w:rsid w:val="00FF1432"/>
    <w:rsid w:val="00FF2051"/>
    <w:rsid w:val="00FF2302"/>
    <w:rsid w:val="00FF2601"/>
    <w:rsid w:val="00FF31B1"/>
    <w:rsid w:val="00FF36D1"/>
    <w:rsid w:val="00FF40BB"/>
    <w:rsid w:val="00FF40D9"/>
    <w:rsid w:val="00FF58F6"/>
    <w:rsid w:val="00FF7165"/>
    <w:rsid w:val="00FF7284"/>
    <w:rsid w:val="00FF7B9D"/>
    <w:rsid w:val="00FF7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761896BB-099F-439F-A750-15332964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FE6E92"/>
  </w:style>
  <w:style w:type="paragraph" w:styleId="10">
    <w:name w:val="heading 1"/>
    <w:basedOn w:val="a1"/>
    <w:next w:val="a1"/>
    <w:link w:val="11"/>
    <w:uiPriority w:val="9"/>
    <w:qFormat/>
    <w:rsid w:val="00B972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851A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semiHidden/>
    <w:unhideWhenUsed/>
    <w:qFormat/>
    <w:rsid w:val="004B1F62"/>
    <w:pPr>
      <w:keepNext/>
      <w:keepLines/>
      <w:spacing w:before="200" w:after="0"/>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4B1F62"/>
    <w:pPr>
      <w:keepNext/>
      <w:keepLines/>
      <w:spacing w:before="200" w:after="0"/>
      <w:outlineLvl w:val="3"/>
    </w:pPr>
    <w:rPr>
      <w:rFonts w:ascii="Calibri" w:eastAsia="Times New Roman" w:hAnsi="Calibri" w:cs="Times New Roman"/>
      <w:b/>
      <w:bCs/>
      <w:sz w:val="28"/>
      <w:szCs w:val="28"/>
    </w:rPr>
  </w:style>
  <w:style w:type="paragraph" w:styleId="5">
    <w:name w:val="heading 5"/>
    <w:basedOn w:val="a1"/>
    <w:next w:val="a1"/>
    <w:link w:val="50"/>
    <w:uiPriority w:val="9"/>
    <w:semiHidden/>
    <w:unhideWhenUsed/>
    <w:qFormat/>
    <w:rsid w:val="004B1F62"/>
    <w:pPr>
      <w:keepNext/>
      <w:keepLines/>
      <w:spacing w:before="200" w:after="0"/>
      <w:outlineLvl w:val="4"/>
    </w:pPr>
    <w:rPr>
      <w:rFonts w:ascii="Calibri" w:eastAsia="Times New Roman" w:hAnsi="Calibri" w:cs="Times New Roman"/>
      <w:b/>
      <w:bCs/>
      <w:i/>
      <w:iCs/>
      <w:sz w:val="26"/>
      <w:szCs w:val="26"/>
    </w:rPr>
  </w:style>
  <w:style w:type="paragraph" w:styleId="6">
    <w:name w:val="heading 6"/>
    <w:basedOn w:val="a1"/>
    <w:next w:val="a1"/>
    <w:link w:val="60"/>
    <w:qFormat/>
    <w:rsid w:val="004B1F6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1"/>
    <w:next w:val="a1"/>
    <w:link w:val="70"/>
    <w:uiPriority w:val="9"/>
    <w:semiHidden/>
    <w:unhideWhenUsed/>
    <w:qFormat/>
    <w:rsid w:val="004B1F62"/>
    <w:pPr>
      <w:keepNext/>
      <w:keepLines/>
      <w:spacing w:before="200" w:after="0"/>
      <w:outlineLvl w:val="6"/>
    </w:pPr>
    <w:rPr>
      <w:rFonts w:ascii="Calibri" w:eastAsia="Times New Roman" w:hAnsi="Calibri" w:cs="Times New Roman"/>
      <w:sz w:val="24"/>
      <w:szCs w:val="24"/>
    </w:rPr>
  </w:style>
  <w:style w:type="paragraph" w:styleId="8">
    <w:name w:val="heading 8"/>
    <w:basedOn w:val="a1"/>
    <w:next w:val="a1"/>
    <w:link w:val="80"/>
    <w:uiPriority w:val="9"/>
    <w:semiHidden/>
    <w:unhideWhenUsed/>
    <w:qFormat/>
    <w:rsid w:val="004B1F62"/>
    <w:pPr>
      <w:keepNext/>
      <w:keepLines/>
      <w:spacing w:before="200" w:after="0"/>
      <w:outlineLvl w:val="7"/>
    </w:pPr>
    <w:rPr>
      <w:rFonts w:ascii="Calibri" w:eastAsia="Times New Roman" w:hAnsi="Calibri" w:cs="Times New Roman"/>
      <w:i/>
      <w:iCs/>
      <w:sz w:val="24"/>
      <w:szCs w:val="24"/>
    </w:rPr>
  </w:style>
  <w:style w:type="paragraph" w:styleId="9">
    <w:name w:val="heading 9"/>
    <w:basedOn w:val="a1"/>
    <w:next w:val="a1"/>
    <w:link w:val="90"/>
    <w:uiPriority w:val="9"/>
    <w:semiHidden/>
    <w:unhideWhenUsed/>
    <w:qFormat/>
    <w:rsid w:val="004B1F62"/>
    <w:pPr>
      <w:keepNext/>
      <w:keepLines/>
      <w:spacing w:before="200" w:after="0"/>
      <w:outlineLvl w:val="8"/>
    </w:pPr>
    <w:rPr>
      <w:rFonts w:ascii="Cambria" w:eastAsia="Times New Roman" w:hAnsi="Cambria"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97262"/>
    <w:rPr>
      <w:rFonts w:asciiTheme="majorHAnsi" w:eastAsiaTheme="majorEastAsia" w:hAnsiTheme="majorHAnsi" w:cstheme="majorBidi"/>
      <w:color w:val="2E74B5" w:themeColor="accent1" w:themeShade="BF"/>
      <w:sz w:val="32"/>
      <w:szCs w:val="32"/>
    </w:rPr>
  </w:style>
  <w:style w:type="paragraph" w:styleId="a5">
    <w:name w:val="TOC Heading"/>
    <w:basedOn w:val="10"/>
    <w:next w:val="a1"/>
    <w:uiPriority w:val="39"/>
    <w:unhideWhenUsed/>
    <w:qFormat/>
    <w:rsid w:val="00B97262"/>
    <w:pPr>
      <w:outlineLvl w:val="9"/>
    </w:pPr>
    <w:rPr>
      <w:lang w:eastAsia="ru-RU"/>
    </w:rPr>
  </w:style>
  <w:style w:type="paragraph" w:styleId="a6">
    <w:name w:val="List Paragraph"/>
    <w:basedOn w:val="a1"/>
    <w:link w:val="a7"/>
    <w:uiPriority w:val="34"/>
    <w:qFormat/>
    <w:rsid w:val="00B97262"/>
    <w:pPr>
      <w:ind w:left="720"/>
      <w:contextualSpacing/>
    </w:pPr>
  </w:style>
  <w:style w:type="character" w:customStyle="1" w:styleId="fontstyle01">
    <w:name w:val="fontstyle01"/>
    <w:basedOn w:val="a2"/>
    <w:rsid w:val="00B97262"/>
    <w:rPr>
      <w:rFonts w:ascii="Times New Roman" w:hAnsi="Times New Roman" w:cs="Times New Roman" w:hint="default"/>
      <w:b w:val="0"/>
      <w:bCs w:val="0"/>
      <w:i w:val="0"/>
      <w:iCs w:val="0"/>
      <w:color w:val="000000"/>
      <w:sz w:val="28"/>
      <w:szCs w:val="28"/>
    </w:rPr>
  </w:style>
  <w:style w:type="paragraph" w:styleId="a8">
    <w:name w:val="header"/>
    <w:basedOn w:val="a1"/>
    <w:link w:val="a9"/>
    <w:uiPriority w:val="99"/>
    <w:unhideWhenUsed/>
    <w:rsid w:val="00E1186A"/>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E1186A"/>
  </w:style>
  <w:style w:type="paragraph" w:styleId="aa">
    <w:name w:val="footer"/>
    <w:basedOn w:val="a1"/>
    <w:link w:val="ab"/>
    <w:uiPriority w:val="99"/>
    <w:unhideWhenUsed/>
    <w:rsid w:val="00E1186A"/>
    <w:pPr>
      <w:tabs>
        <w:tab w:val="center" w:pos="4677"/>
        <w:tab w:val="right" w:pos="9355"/>
      </w:tabs>
      <w:spacing w:after="0" w:line="240" w:lineRule="auto"/>
    </w:pPr>
  </w:style>
  <w:style w:type="character" w:customStyle="1" w:styleId="ab">
    <w:name w:val="Нижний колонтитул Знак"/>
    <w:basedOn w:val="a2"/>
    <w:link w:val="aa"/>
    <w:uiPriority w:val="99"/>
    <w:rsid w:val="00E1186A"/>
  </w:style>
  <w:style w:type="table" w:styleId="ac">
    <w:name w:val="Table Grid"/>
    <w:aliases w:val="Table Grid Report"/>
    <w:basedOn w:val="a3"/>
    <w:uiPriority w:val="59"/>
    <w:rsid w:val="008B7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unhideWhenUsed/>
    <w:rsid w:val="00C572BE"/>
    <w:pPr>
      <w:tabs>
        <w:tab w:val="right" w:leader="dot" w:pos="9344"/>
      </w:tabs>
      <w:spacing w:after="100"/>
      <w:jc w:val="both"/>
    </w:pPr>
    <w:rPr>
      <w:rFonts w:ascii="Times New Roman" w:hAnsi="Times New Roman" w:cs="Times New Roman"/>
      <w:noProof/>
      <w:sz w:val="28"/>
      <w:szCs w:val="28"/>
      <w:lang w:eastAsia="ru-RU"/>
    </w:rPr>
  </w:style>
  <w:style w:type="character" w:styleId="ad">
    <w:name w:val="Hyperlink"/>
    <w:basedOn w:val="a2"/>
    <w:uiPriority w:val="99"/>
    <w:unhideWhenUsed/>
    <w:rsid w:val="00F97F60"/>
    <w:rPr>
      <w:color w:val="0563C1" w:themeColor="hyperlink"/>
      <w:u w:val="single"/>
    </w:rPr>
  </w:style>
  <w:style w:type="paragraph" w:styleId="ae">
    <w:name w:val="caption"/>
    <w:aliases w:val="Титул 1,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1"/>
    <w:next w:val="a1"/>
    <w:link w:val="af"/>
    <w:uiPriority w:val="35"/>
    <w:unhideWhenUsed/>
    <w:qFormat/>
    <w:rsid w:val="00F97F60"/>
    <w:pPr>
      <w:spacing w:before="240" w:after="120" w:line="240" w:lineRule="auto"/>
      <w:ind w:right="170"/>
    </w:pPr>
    <w:rPr>
      <w:rFonts w:ascii="Times New Roman" w:hAnsi="Times New Roman"/>
      <w:b/>
      <w:bCs/>
      <w:color w:val="000000" w:themeColor="text1"/>
      <w:sz w:val="28"/>
      <w:szCs w:val="18"/>
    </w:rPr>
  </w:style>
  <w:style w:type="character" w:customStyle="1" w:styleId="af">
    <w:name w:val="Название объекта Знак"/>
    <w:aliases w:val="Титул 1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basedOn w:val="a2"/>
    <w:link w:val="ae"/>
    <w:uiPriority w:val="35"/>
    <w:rsid w:val="00F97F60"/>
    <w:rPr>
      <w:rFonts w:ascii="Times New Roman" w:hAnsi="Times New Roman"/>
      <w:b/>
      <w:bCs/>
      <w:color w:val="000000" w:themeColor="text1"/>
      <w:sz w:val="28"/>
      <w:szCs w:val="18"/>
    </w:rPr>
  </w:style>
  <w:style w:type="paragraph" w:customStyle="1" w:styleId="13">
    <w:name w:val="ТС 1."/>
    <w:basedOn w:val="a1"/>
    <w:link w:val="14"/>
    <w:rsid w:val="00F97F60"/>
    <w:pPr>
      <w:spacing w:after="0" w:line="360" w:lineRule="auto"/>
      <w:ind w:firstLine="567"/>
      <w:jc w:val="both"/>
    </w:pPr>
    <w:rPr>
      <w:rFonts w:ascii="Times New Roman" w:hAnsi="Times New Roman" w:cs="Times New Roman"/>
      <w:b/>
      <w:color w:val="000000" w:themeColor="text1"/>
      <w:sz w:val="28"/>
    </w:rPr>
  </w:style>
  <w:style w:type="character" w:customStyle="1" w:styleId="14">
    <w:name w:val="ТС 1. Знак"/>
    <w:basedOn w:val="a2"/>
    <w:link w:val="13"/>
    <w:rsid w:val="00F97F60"/>
    <w:rPr>
      <w:rFonts w:ascii="Times New Roman" w:hAnsi="Times New Roman" w:cs="Times New Roman"/>
      <w:b/>
      <w:color w:val="000000" w:themeColor="text1"/>
      <w:sz w:val="28"/>
    </w:rPr>
  </w:style>
  <w:style w:type="paragraph" w:customStyle="1" w:styleId="110">
    <w:name w:val="ТС. 1.1."/>
    <w:basedOn w:val="a1"/>
    <w:link w:val="111"/>
    <w:rsid w:val="00F97F60"/>
    <w:pPr>
      <w:spacing w:after="0" w:line="360" w:lineRule="auto"/>
      <w:ind w:firstLine="1191"/>
      <w:jc w:val="both"/>
      <w:outlineLvl w:val="2"/>
    </w:pPr>
    <w:rPr>
      <w:rFonts w:ascii="Times New Roman" w:hAnsi="Times New Roman"/>
      <w:b/>
      <w:color w:val="000000" w:themeColor="text1"/>
      <w:sz w:val="28"/>
      <w:szCs w:val="20"/>
    </w:rPr>
  </w:style>
  <w:style w:type="character" w:customStyle="1" w:styleId="111">
    <w:name w:val="ТС. 1.1. Знак"/>
    <w:basedOn w:val="a2"/>
    <w:link w:val="110"/>
    <w:rsid w:val="00F97F60"/>
    <w:rPr>
      <w:rFonts w:ascii="Times New Roman" w:hAnsi="Times New Roman"/>
      <w:b/>
      <w:color w:val="000000" w:themeColor="text1"/>
      <w:sz w:val="28"/>
      <w:szCs w:val="20"/>
    </w:rPr>
  </w:style>
  <w:style w:type="paragraph" w:customStyle="1" w:styleId="af0">
    <w:name w:val="ТС Основной т"/>
    <w:basedOn w:val="a1"/>
    <w:link w:val="af1"/>
    <w:rsid w:val="00F97F60"/>
    <w:pPr>
      <w:spacing w:after="0" w:line="360" w:lineRule="auto"/>
      <w:ind w:firstLine="709"/>
      <w:jc w:val="both"/>
    </w:pPr>
    <w:rPr>
      <w:rFonts w:ascii="Times New Roman" w:hAnsi="Times New Roman" w:cs="Times New Roman"/>
      <w:sz w:val="28"/>
      <w:szCs w:val="28"/>
    </w:rPr>
  </w:style>
  <w:style w:type="character" w:customStyle="1" w:styleId="af1">
    <w:name w:val="ТС Основной т Знак"/>
    <w:basedOn w:val="a2"/>
    <w:link w:val="af0"/>
    <w:rsid w:val="00F97F60"/>
    <w:rPr>
      <w:rFonts w:ascii="Times New Roman" w:hAnsi="Times New Roman" w:cs="Times New Roman"/>
      <w:sz w:val="28"/>
      <w:szCs w:val="28"/>
    </w:rPr>
  </w:style>
  <w:style w:type="paragraph" w:styleId="af2">
    <w:name w:val="No Spacing"/>
    <w:link w:val="af3"/>
    <w:uiPriority w:val="1"/>
    <w:qFormat/>
    <w:rsid w:val="00E6549F"/>
    <w:pPr>
      <w:spacing w:after="0" w:line="240" w:lineRule="auto"/>
    </w:pPr>
    <w:rPr>
      <w:rFonts w:eastAsiaTheme="minorEastAsia"/>
      <w:lang w:eastAsia="ru-RU"/>
    </w:rPr>
  </w:style>
  <w:style w:type="character" w:customStyle="1" w:styleId="af3">
    <w:name w:val="Без интервала Знак"/>
    <w:basedOn w:val="a2"/>
    <w:link w:val="af2"/>
    <w:uiPriority w:val="1"/>
    <w:rsid w:val="00E6549F"/>
    <w:rPr>
      <w:rFonts w:eastAsiaTheme="minorEastAsia"/>
      <w:lang w:eastAsia="ru-RU"/>
    </w:rPr>
  </w:style>
  <w:style w:type="paragraph" w:customStyle="1" w:styleId="15">
    <w:name w:val="1 ТС Основной текст"/>
    <w:basedOn w:val="a1"/>
    <w:link w:val="16"/>
    <w:autoRedefine/>
    <w:rsid w:val="00BA13C1"/>
    <w:pPr>
      <w:spacing w:after="0" w:line="360" w:lineRule="auto"/>
      <w:ind w:firstLine="567"/>
      <w:jc w:val="both"/>
    </w:pPr>
    <w:rPr>
      <w:rFonts w:ascii="Times New Roman" w:hAnsi="Times New Roman" w:cs="Times New Roman"/>
      <w:color w:val="000000"/>
      <w:sz w:val="28"/>
    </w:rPr>
  </w:style>
  <w:style w:type="character" w:customStyle="1" w:styleId="16">
    <w:name w:val="1 ТС Основной текст Знак"/>
    <w:basedOn w:val="a2"/>
    <w:link w:val="15"/>
    <w:rsid w:val="00BA13C1"/>
    <w:rPr>
      <w:rFonts w:ascii="Times New Roman" w:hAnsi="Times New Roman" w:cs="Times New Roman"/>
      <w:color w:val="000000"/>
      <w:sz w:val="28"/>
    </w:rPr>
  </w:style>
  <w:style w:type="character" w:customStyle="1" w:styleId="18">
    <w:name w:val="Основной текст (18)_"/>
    <w:basedOn w:val="a2"/>
    <w:link w:val="180"/>
    <w:rsid w:val="002833B8"/>
    <w:rPr>
      <w:rFonts w:ascii="Times New Roman" w:eastAsia="Times New Roman" w:hAnsi="Times New Roman" w:cs="Times New Roman"/>
      <w:sz w:val="18"/>
      <w:szCs w:val="18"/>
      <w:shd w:val="clear" w:color="auto" w:fill="FFFFFF"/>
    </w:rPr>
  </w:style>
  <w:style w:type="paragraph" w:customStyle="1" w:styleId="180">
    <w:name w:val="Основной текст (18)"/>
    <w:basedOn w:val="a1"/>
    <w:link w:val="18"/>
    <w:rsid w:val="002833B8"/>
    <w:pPr>
      <w:shd w:val="clear" w:color="auto" w:fill="FFFFFF"/>
      <w:spacing w:after="0" w:line="206" w:lineRule="exact"/>
    </w:pPr>
    <w:rPr>
      <w:rFonts w:ascii="Times New Roman" w:eastAsia="Times New Roman" w:hAnsi="Times New Roman" w:cs="Times New Roman"/>
      <w:sz w:val="18"/>
      <w:szCs w:val="18"/>
    </w:rPr>
  </w:style>
  <w:style w:type="paragraph" w:customStyle="1" w:styleId="17">
    <w:name w:val="1 ТС Подраздел Главы"/>
    <w:basedOn w:val="a1"/>
    <w:link w:val="19"/>
    <w:autoRedefine/>
    <w:rsid w:val="004B5D3C"/>
    <w:pPr>
      <w:spacing w:after="0" w:line="240" w:lineRule="auto"/>
      <w:ind w:left="851"/>
      <w:jc w:val="both"/>
      <w:outlineLvl w:val="1"/>
    </w:pPr>
    <w:rPr>
      <w:rFonts w:ascii="Times New Roman" w:hAnsi="Times New Roman"/>
      <w:b/>
      <w:caps/>
      <w:color w:val="000000" w:themeColor="text1"/>
      <w:sz w:val="28"/>
      <w:szCs w:val="20"/>
    </w:rPr>
  </w:style>
  <w:style w:type="character" w:customStyle="1" w:styleId="19">
    <w:name w:val="1 ТС Подраздел Главы Знак"/>
    <w:basedOn w:val="a2"/>
    <w:link w:val="17"/>
    <w:rsid w:val="004B5D3C"/>
    <w:rPr>
      <w:rFonts w:ascii="Times New Roman" w:hAnsi="Times New Roman"/>
      <w:b/>
      <w:caps/>
      <w:color w:val="000000" w:themeColor="text1"/>
      <w:sz w:val="28"/>
      <w:szCs w:val="20"/>
    </w:rPr>
  </w:style>
  <w:style w:type="paragraph" w:customStyle="1" w:styleId="1110">
    <w:name w:val="1.1.1. Пункт Раздела"/>
    <w:basedOn w:val="17"/>
    <w:link w:val="1111"/>
    <w:autoRedefine/>
    <w:rsid w:val="004B5D3C"/>
    <w:rPr>
      <w:szCs w:val="24"/>
      <w:lang w:eastAsia="ru-RU"/>
    </w:rPr>
  </w:style>
  <w:style w:type="character" w:customStyle="1" w:styleId="1111">
    <w:name w:val="1.1.1. Пункт Раздела Знак"/>
    <w:basedOn w:val="19"/>
    <w:link w:val="1110"/>
    <w:rsid w:val="004B5D3C"/>
    <w:rPr>
      <w:rFonts w:ascii="Times New Roman" w:hAnsi="Times New Roman"/>
      <w:b/>
      <w:caps/>
      <w:color w:val="000000" w:themeColor="text1"/>
      <w:sz w:val="28"/>
      <w:szCs w:val="24"/>
      <w:lang w:eastAsia="ru-RU"/>
    </w:rPr>
  </w:style>
  <w:style w:type="paragraph" w:customStyle="1" w:styleId="af4">
    <w:name w:val="Таблица Наименование"/>
    <w:basedOn w:val="a1"/>
    <w:link w:val="af5"/>
    <w:rsid w:val="0030369C"/>
    <w:pPr>
      <w:spacing w:after="0" w:line="240" w:lineRule="auto"/>
      <w:jc w:val="both"/>
    </w:pPr>
    <w:rPr>
      <w:rFonts w:ascii="Times New Roman" w:hAnsi="Times New Roman" w:cs="Times New Roman"/>
      <w:sz w:val="24"/>
      <w:szCs w:val="28"/>
    </w:rPr>
  </w:style>
  <w:style w:type="character" w:customStyle="1" w:styleId="af5">
    <w:name w:val="Таблица Наименование Знак"/>
    <w:basedOn w:val="a2"/>
    <w:link w:val="af4"/>
    <w:rsid w:val="0030369C"/>
    <w:rPr>
      <w:rFonts w:ascii="Times New Roman" w:hAnsi="Times New Roman" w:cs="Times New Roman"/>
      <w:sz w:val="24"/>
      <w:szCs w:val="28"/>
    </w:rPr>
  </w:style>
  <w:style w:type="character" w:styleId="af6">
    <w:name w:val="Placeholder Text"/>
    <w:basedOn w:val="a2"/>
    <w:uiPriority w:val="99"/>
    <w:semiHidden/>
    <w:rsid w:val="006C56EB"/>
    <w:rPr>
      <w:color w:val="808080"/>
    </w:rPr>
  </w:style>
  <w:style w:type="paragraph" w:customStyle="1" w:styleId="1100">
    <w:name w:val="1 ТС 10Таблица"/>
    <w:basedOn w:val="a1"/>
    <w:link w:val="1101"/>
    <w:autoRedefine/>
    <w:qFormat/>
    <w:rsid w:val="00CB1099"/>
    <w:pPr>
      <w:spacing w:after="0" w:line="240" w:lineRule="auto"/>
      <w:jc w:val="both"/>
    </w:pPr>
    <w:rPr>
      <w:rFonts w:ascii="Times New Roman" w:hAnsi="Times New Roman" w:cs="Times New Roman"/>
      <w:sz w:val="20"/>
      <w:szCs w:val="20"/>
    </w:rPr>
  </w:style>
  <w:style w:type="character" w:customStyle="1" w:styleId="1101">
    <w:name w:val="1 ТС 10Таблица Знак"/>
    <w:basedOn w:val="a2"/>
    <w:link w:val="1100"/>
    <w:rsid w:val="00CB1099"/>
    <w:rPr>
      <w:rFonts w:ascii="Times New Roman" w:hAnsi="Times New Roman" w:cs="Times New Roman"/>
      <w:sz w:val="20"/>
      <w:szCs w:val="20"/>
    </w:rPr>
  </w:style>
  <w:style w:type="paragraph" w:styleId="af7">
    <w:name w:val="Balloon Text"/>
    <w:basedOn w:val="a1"/>
    <w:link w:val="af8"/>
    <w:uiPriority w:val="99"/>
    <w:semiHidden/>
    <w:unhideWhenUsed/>
    <w:rsid w:val="0046587C"/>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semiHidden/>
    <w:rsid w:val="0046587C"/>
    <w:rPr>
      <w:rFonts w:ascii="Segoe UI" w:hAnsi="Segoe UI" w:cs="Segoe UI"/>
      <w:sz w:val="18"/>
      <w:szCs w:val="18"/>
    </w:rPr>
  </w:style>
  <w:style w:type="paragraph" w:customStyle="1" w:styleId="11110">
    <w:name w:val="1.1.1.1 подпункт раздела"/>
    <w:basedOn w:val="a1"/>
    <w:link w:val="11111"/>
    <w:rsid w:val="00D30ED1"/>
    <w:pPr>
      <w:spacing w:after="200" w:line="240" w:lineRule="auto"/>
      <w:ind w:firstLine="851"/>
      <w:jc w:val="both"/>
    </w:pPr>
    <w:rPr>
      <w:rFonts w:ascii="Times New Roman" w:hAnsi="Times New Roman" w:cs="Times New Roman"/>
      <w:i/>
      <w:sz w:val="28"/>
      <w:szCs w:val="28"/>
    </w:rPr>
  </w:style>
  <w:style w:type="character" w:customStyle="1" w:styleId="11111">
    <w:name w:val="1.1.1.1 подпункт раздела Знак"/>
    <w:basedOn w:val="a2"/>
    <w:link w:val="11110"/>
    <w:rsid w:val="00D30ED1"/>
    <w:rPr>
      <w:rFonts w:ascii="Times New Roman" w:hAnsi="Times New Roman" w:cs="Times New Roman"/>
      <w:i/>
      <w:sz w:val="28"/>
      <w:szCs w:val="28"/>
    </w:rPr>
  </w:style>
  <w:style w:type="numbering" w:customStyle="1" w:styleId="1a">
    <w:name w:val="Нет списка1"/>
    <w:next w:val="a4"/>
    <w:uiPriority w:val="99"/>
    <w:semiHidden/>
    <w:unhideWhenUsed/>
    <w:rsid w:val="007A00E1"/>
  </w:style>
  <w:style w:type="table" w:customStyle="1" w:styleId="1b">
    <w:name w:val="Сетка таблицы1"/>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c"/>
    <w:uiPriority w:val="59"/>
    <w:rsid w:val="00804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c"/>
    <w:uiPriority w:val="59"/>
    <w:rsid w:val="00D3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4"/>
    <w:uiPriority w:val="99"/>
    <w:semiHidden/>
    <w:unhideWhenUsed/>
    <w:rsid w:val="00A10116"/>
  </w:style>
  <w:style w:type="paragraph" w:customStyle="1" w:styleId="af9">
    <w:name w:val="ПКР Раздел"/>
    <w:basedOn w:val="a1"/>
    <w:link w:val="afa"/>
    <w:rsid w:val="00A10116"/>
    <w:pPr>
      <w:spacing w:after="120" w:line="276" w:lineRule="auto"/>
      <w:ind w:right="170" w:firstLine="709"/>
      <w:jc w:val="both"/>
    </w:pPr>
    <w:rPr>
      <w:rFonts w:ascii="Times New Roman" w:hAnsi="Times New Roman" w:cs="Times New Roman"/>
      <w:sz w:val="28"/>
    </w:rPr>
  </w:style>
  <w:style w:type="character" w:customStyle="1" w:styleId="afa">
    <w:name w:val="ПКР Раздел Знак"/>
    <w:basedOn w:val="a2"/>
    <w:link w:val="af9"/>
    <w:rsid w:val="00A10116"/>
    <w:rPr>
      <w:rFonts w:ascii="Times New Roman" w:hAnsi="Times New Roman" w:cs="Times New Roman"/>
      <w:sz w:val="28"/>
    </w:rPr>
  </w:style>
  <w:style w:type="paragraph" w:customStyle="1" w:styleId="afb">
    <w:name w:val="Титул"/>
    <w:basedOn w:val="a1"/>
    <w:link w:val="afc"/>
    <w:rsid w:val="00A10116"/>
    <w:pPr>
      <w:spacing w:after="360" w:line="276" w:lineRule="auto"/>
      <w:jc w:val="center"/>
    </w:pPr>
    <w:rPr>
      <w:rFonts w:ascii="Cambria" w:hAnsi="Cambria"/>
      <w:b/>
      <w:caps/>
      <w:color w:val="1F497D"/>
      <w:sz w:val="32"/>
      <w:szCs w:val="32"/>
    </w:rPr>
  </w:style>
  <w:style w:type="character" w:customStyle="1" w:styleId="afc">
    <w:name w:val="Титул Знак"/>
    <w:basedOn w:val="a2"/>
    <w:link w:val="afb"/>
    <w:rsid w:val="00A10116"/>
    <w:rPr>
      <w:rFonts w:ascii="Cambria" w:hAnsi="Cambria"/>
      <w:b/>
      <w:caps/>
      <w:color w:val="1F497D"/>
      <w:sz w:val="32"/>
      <w:szCs w:val="32"/>
    </w:rPr>
  </w:style>
  <w:style w:type="paragraph" w:customStyle="1" w:styleId="afd">
    <w:name w:val="Титул_мини"/>
    <w:basedOn w:val="afb"/>
    <w:link w:val="afe"/>
    <w:rsid w:val="00A10116"/>
    <w:rPr>
      <w:sz w:val="20"/>
      <w:szCs w:val="20"/>
    </w:rPr>
  </w:style>
  <w:style w:type="character" w:customStyle="1" w:styleId="afe">
    <w:name w:val="Титул_мини Знак"/>
    <w:basedOn w:val="afc"/>
    <w:link w:val="afd"/>
    <w:rsid w:val="00A10116"/>
    <w:rPr>
      <w:rFonts w:ascii="Cambria" w:hAnsi="Cambria"/>
      <w:b/>
      <w:caps/>
      <w:color w:val="1F497D"/>
      <w:sz w:val="20"/>
      <w:szCs w:val="20"/>
    </w:rPr>
  </w:style>
  <w:style w:type="paragraph" w:customStyle="1" w:styleId="aff">
    <w:name w:val="НазваниеТабл"/>
    <w:basedOn w:val="a1"/>
    <w:link w:val="aff0"/>
    <w:rsid w:val="00A10116"/>
    <w:pPr>
      <w:spacing w:after="200" w:line="276" w:lineRule="auto"/>
      <w:jc w:val="center"/>
    </w:pPr>
    <w:rPr>
      <w:rFonts w:ascii="Times New Roman" w:hAnsi="Times New Roman" w:cs="Times New Roman"/>
      <w:b/>
      <w:color w:val="4F81BD"/>
      <w:sz w:val="24"/>
    </w:rPr>
  </w:style>
  <w:style w:type="character" w:customStyle="1" w:styleId="aff0">
    <w:name w:val="НазваниеТабл Знак"/>
    <w:basedOn w:val="a2"/>
    <w:link w:val="aff"/>
    <w:rsid w:val="00A10116"/>
    <w:rPr>
      <w:rFonts w:ascii="Times New Roman" w:hAnsi="Times New Roman" w:cs="Times New Roman"/>
      <w:b/>
      <w:color w:val="4F81BD"/>
      <w:sz w:val="24"/>
    </w:rPr>
  </w:style>
  <w:style w:type="paragraph" w:customStyle="1" w:styleId="aff1">
    <w:name w:val="ЗагТабл"/>
    <w:basedOn w:val="af9"/>
    <w:link w:val="aff2"/>
    <w:rsid w:val="00A10116"/>
    <w:pPr>
      <w:spacing w:before="120" w:line="240" w:lineRule="auto"/>
      <w:ind w:right="0" w:firstLine="0"/>
      <w:jc w:val="center"/>
    </w:pPr>
    <w:rPr>
      <w:b/>
    </w:rPr>
  </w:style>
  <w:style w:type="character" w:customStyle="1" w:styleId="aff2">
    <w:name w:val="ЗагТабл Знак"/>
    <w:basedOn w:val="afa"/>
    <w:link w:val="aff1"/>
    <w:rsid w:val="00A10116"/>
    <w:rPr>
      <w:rFonts w:ascii="Times New Roman" w:hAnsi="Times New Roman" w:cs="Times New Roman"/>
      <w:b/>
      <w:sz w:val="28"/>
    </w:rPr>
  </w:style>
  <w:style w:type="paragraph" w:customStyle="1" w:styleId="aff3">
    <w:name w:val="ТекстТабл"/>
    <w:basedOn w:val="a1"/>
    <w:link w:val="aff4"/>
    <w:rsid w:val="00A10116"/>
    <w:pPr>
      <w:spacing w:before="120" w:after="120" w:line="240" w:lineRule="auto"/>
      <w:jc w:val="center"/>
    </w:pPr>
    <w:rPr>
      <w:rFonts w:ascii="Times New Roman" w:hAnsi="Times New Roman" w:cs="Times New Roman"/>
    </w:rPr>
  </w:style>
  <w:style w:type="character" w:customStyle="1" w:styleId="aff4">
    <w:name w:val="ТекстТабл Знак"/>
    <w:basedOn w:val="a2"/>
    <w:link w:val="aff3"/>
    <w:rsid w:val="00A10116"/>
    <w:rPr>
      <w:rFonts w:ascii="Times New Roman" w:hAnsi="Times New Roman" w:cs="Times New Roman"/>
    </w:rPr>
  </w:style>
  <w:style w:type="paragraph" w:customStyle="1" w:styleId="aff5">
    <w:name w:val="ОсновнойЖирн"/>
    <w:basedOn w:val="af9"/>
    <w:link w:val="aff6"/>
    <w:rsid w:val="00A10116"/>
    <w:pPr>
      <w:ind w:firstLine="0"/>
    </w:pPr>
    <w:rPr>
      <w:b/>
    </w:rPr>
  </w:style>
  <w:style w:type="character" w:customStyle="1" w:styleId="aff6">
    <w:name w:val="ОсновнойЖирн Знак"/>
    <w:basedOn w:val="afa"/>
    <w:link w:val="aff5"/>
    <w:rsid w:val="00A10116"/>
    <w:rPr>
      <w:rFonts w:ascii="Times New Roman" w:hAnsi="Times New Roman" w:cs="Times New Roman"/>
      <w:b/>
      <w:sz w:val="28"/>
    </w:rPr>
  </w:style>
  <w:style w:type="paragraph" w:customStyle="1" w:styleId="a0">
    <w:name w:val="ОснСписок"/>
    <w:basedOn w:val="af9"/>
    <w:link w:val="aff7"/>
    <w:rsid w:val="00A10116"/>
    <w:pPr>
      <w:numPr>
        <w:numId w:val="10"/>
      </w:numPr>
      <w:ind w:left="1134" w:hanging="283"/>
    </w:pPr>
  </w:style>
  <w:style w:type="character" w:customStyle="1" w:styleId="aff7">
    <w:name w:val="ОснСписок Знак"/>
    <w:basedOn w:val="afa"/>
    <w:link w:val="a0"/>
    <w:rsid w:val="00A10116"/>
    <w:rPr>
      <w:rFonts w:ascii="Times New Roman" w:hAnsi="Times New Roman" w:cs="Times New Roman"/>
      <w:sz w:val="28"/>
    </w:rPr>
  </w:style>
  <w:style w:type="paragraph" w:customStyle="1" w:styleId="1">
    <w:name w:val="Стиль1"/>
    <w:basedOn w:val="af2"/>
    <w:link w:val="1c"/>
    <w:rsid w:val="00A10116"/>
    <w:pPr>
      <w:numPr>
        <w:numId w:val="12"/>
      </w:numPr>
      <w:shd w:val="clear" w:color="auto" w:fill="FFFFFF"/>
      <w:spacing w:line="360" w:lineRule="auto"/>
      <w:ind w:right="142" w:firstLine="709"/>
      <w:jc w:val="both"/>
    </w:pPr>
    <w:rPr>
      <w:rFonts w:ascii="Times New Roman" w:eastAsia="Times New Roman" w:hAnsi="Times New Roman" w:cs="Times New Roman"/>
      <w:iCs/>
      <w:sz w:val="28"/>
      <w:szCs w:val="28"/>
    </w:rPr>
  </w:style>
  <w:style w:type="character" w:customStyle="1" w:styleId="1c">
    <w:name w:val="Стиль1 Знак"/>
    <w:basedOn w:val="af3"/>
    <w:link w:val="1"/>
    <w:rsid w:val="00A10116"/>
    <w:rPr>
      <w:rFonts w:ascii="Times New Roman" w:eastAsia="Times New Roman" w:hAnsi="Times New Roman" w:cs="Times New Roman"/>
      <w:iCs/>
      <w:sz w:val="28"/>
      <w:szCs w:val="28"/>
      <w:shd w:val="clear" w:color="auto" w:fill="FFFFFF"/>
      <w:lang w:eastAsia="ru-RU"/>
    </w:rPr>
  </w:style>
  <w:style w:type="paragraph" w:customStyle="1" w:styleId="23">
    <w:name w:val="Стиль2"/>
    <w:basedOn w:val="a1"/>
    <w:link w:val="24"/>
    <w:rsid w:val="00A10116"/>
    <w:pPr>
      <w:spacing w:after="0" w:line="360" w:lineRule="auto"/>
      <w:ind w:firstLine="851"/>
      <w:jc w:val="both"/>
    </w:pPr>
    <w:rPr>
      <w:rFonts w:ascii="Times New Roman" w:hAnsi="Times New Roman" w:cs="Times New Roman"/>
      <w:b/>
      <w:i/>
      <w:color w:val="4F6228"/>
      <w:sz w:val="28"/>
      <w:szCs w:val="28"/>
    </w:rPr>
  </w:style>
  <w:style w:type="character" w:customStyle="1" w:styleId="24">
    <w:name w:val="Стиль2 Знак"/>
    <w:basedOn w:val="a2"/>
    <w:link w:val="23"/>
    <w:rsid w:val="00A10116"/>
    <w:rPr>
      <w:rFonts w:ascii="Times New Roman" w:hAnsi="Times New Roman" w:cs="Times New Roman"/>
      <w:b/>
      <w:i/>
      <w:color w:val="4F6228"/>
      <w:sz w:val="28"/>
      <w:szCs w:val="28"/>
    </w:rPr>
  </w:style>
  <w:style w:type="paragraph" w:customStyle="1" w:styleId="32">
    <w:name w:val="Стиль3"/>
    <w:basedOn w:val="23"/>
    <w:link w:val="33"/>
    <w:rsid w:val="00A10116"/>
    <w:pPr>
      <w:spacing w:line="240" w:lineRule="auto"/>
      <w:jc w:val="center"/>
    </w:pPr>
  </w:style>
  <w:style w:type="character" w:customStyle="1" w:styleId="33">
    <w:name w:val="Стиль3 Знак"/>
    <w:basedOn w:val="24"/>
    <w:link w:val="32"/>
    <w:rsid w:val="00A10116"/>
    <w:rPr>
      <w:rFonts w:ascii="Times New Roman" w:hAnsi="Times New Roman" w:cs="Times New Roman"/>
      <w:b/>
      <w:i/>
      <w:color w:val="4F6228"/>
      <w:sz w:val="28"/>
      <w:szCs w:val="28"/>
    </w:rPr>
  </w:style>
  <w:style w:type="paragraph" w:customStyle="1" w:styleId="aff8">
    <w:name w:val="ПКР Таблицы"/>
    <w:basedOn w:val="a1"/>
    <w:link w:val="aff9"/>
    <w:rsid w:val="00A10116"/>
    <w:pPr>
      <w:spacing w:after="0" w:line="240" w:lineRule="auto"/>
      <w:jc w:val="center"/>
    </w:pPr>
    <w:rPr>
      <w:rFonts w:ascii="Times New Roman" w:hAnsi="Times New Roman" w:cs="Times New Roman"/>
      <w:sz w:val="24"/>
      <w:szCs w:val="24"/>
    </w:rPr>
  </w:style>
  <w:style w:type="character" w:customStyle="1" w:styleId="aff9">
    <w:name w:val="ПКР Таблицы Знак"/>
    <w:basedOn w:val="a2"/>
    <w:link w:val="aff8"/>
    <w:rsid w:val="00A10116"/>
    <w:rPr>
      <w:rFonts w:ascii="Times New Roman" w:hAnsi="Times New Roman" w:cs="Times New Roman"/>
      <w:sz w:val="24"/>
      <w:szCs w:val="24"/>
    </w:rPr>
  </w:style>
  <w:style w:type="paragraph" w:customStyle="1" w:styleId="affa">
    <w:name w:val="ПКР Основной текст"/>
    <w:basedOn w:val="af9"/>
    <w:link w:val="affb"/>
    <w:rsid w:val="00A10116"/>
    <w:pPr>
      <w:spacing w:after="0" w:line="360" w:lineRule="auto"/>
    </w:pPr>
  </w:style>
  <w:style w:type="character" w:customStyle="1" w:styleId="affb">
    <w:name w:val="ПКР Основной текст Знак"/>
    <w:basedOn w:val="afa"/>
    <w:link w:val="affa"/>
    <w:rsid w:val="00A10116"/>
    <w:rPr>
      <w:rFonts w:ascii="Times New Roman" w:hAnsi="Times New Roman" w:cs="Times New Roman"/>
      <w:sz w:val="28"/>
    </w:rPr>
  </w:style>
  <w:style w:type="paragraph" w:customStyle="1" w:styleId="a">
    <w:name w:val="ПКР Перечень"/>
    <w:basedOn w:val="a0"/>
    <w:link w:val="affc"/>
    <w:qFormat/>
    <w:rsid w:val="00A10116"/>
    <w:pPr>
      <w:numPr>
        <w:numId w:val="11"/>
      </w:numPr>
      <w:spacing w:line="360" w:lineRule="auto"/>
      <w:ind w:left="0" w:firstLine="851"/>
    </w:pPr>
  </w:style>
  <w:style w:type="character" w:customStyle="1" w:styleId="affc">
    <w:name w:val="ПКР Перечень Знак"/>
    <w:basedOn w:val="aff7"/>
    <w:link w:val="a"/>
    <w:rsid w:val="00A10116"/>
    <w:rPr>
      <w:rFonts w:ascii="Times New Roman" w:hAnsi="Times New Roman" w:cs="Times New Roman"/>
      <w:sz w:val="28"/>
    </w:rPr>
  </w:style>
  <w:style w:type="paragraph" w:customStyle="1" w:styleId="affd">
    <w:name w:val="ПКР Наименование таблиц"/>
    <w:basedOn w:val="ae"/>
    <w:link w:val="affe"/>
    <w:rsid w:val="00A10116"/>
    <w:pPr>
      <w:ind w:right="425"/>
      <w:jc w:val="right"/>
    </w:pPr>
    <w:rPr>
      <w:rFonts w:cs="Times New Roman"/>
      <w:color w:val="4F6228"/>
      <w:szCs w:val="28"/>
    </w:rPr>
  </w:style>
  <w:style w:type="character" w:customStyle="1" w:styleId="affe">
    <w:name w:val="ПКР Наименование таблиц Знак"/>
    <w:basedOn w:val="af"/>
    <w:link w:val="affd"/>
    <w:rsid w:val="00A10116"/>
    <w:rPr>
      <w:rFonts w:ascii="Times New Roman" w:hAnsi="Times New Roman" w:cs="Times New Roman"/>
      <w:b/>
      <w:bCs/>
      <w:color w:val="4F6228"/>
      <w:sz w:val="28"/>
      <w:szCs w:val="28"/>
    </w:rPr>
  </w:style>
  <w:style w:type="paragraph" w:styleId="afff">
    <w:name w:val="Subtitle"/>
    <w:aliases w:val="_Таблица"/>
    <w:basedOn w:val="a1"/>
    <w:next w:val="a1"/>
    <w:link w:val="afff0"/>
    <w:qFormat/>
    <w:rsid w:val="00A10116"/>
    <w:pPr>
      <w:spacing w:after="0" w:line="240" w:lineRule="auto"/>
      <w:jc w:val="center"/>
    </w:pPr>
    <w:rPr>
      <w:rFonts w:ascii="Times New Roman" w:eastAsia="Times New Roman" w:hAnsi="Times New Roman" w:cs="Times New Roman"/>
      <w:color w:val="000000"/>
      <w:sz w:val="24"/>
      <w:szCs w:val="24"/>
    </w:rPr>
  </w:style>
  <w:style w:type="character" w:customStyle="1" w:styleId="afff0">
    <w:name w:val="Подзаголовок Знак"/>
    <w:aliases w:val="_Таблица Знак"/>
    <w:basedOn w:val="a2"/>
    <w:link w:val="afff"/>
    <w:rsid w:val="00A10116"/>
    <w:rPr>
      <w:rFonts w:ascii="Times New Roman" w:eastAsia="Times New Roman" w:hAnsi="Times New Roman" w:cs="Times New Roman"/>
      <w:color w:val="000000"/>
      <w:sz w:val="24"/>
      <w:szCs w:val="24"/>
    </w:rPr>
  </w:style>
  <w:style w:type="character" w:styleId="afff1">
    <w:name w:val="Emphasis"/>
    <w:basedOn w:val="a2"/>
    <w:uiPriority w:val="20"/>
    <w:rsid w:val="00A10116"/>
    <w:rPr>
      <w:i/>
      <w:iCs/>
    </w:rPr>
  </w:style>
  <w:style w:type="table" w:customStyle="1" w:styleId="51">
    <w:name w:val="Сетка таблицы5"/>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Таблицы 10"/>
    <w:basedOn w:val="a1"/>
    <w:link w:val="101"/>
    <w:qFormat/>
    <w:rsid w:val="00A10116"/>
    <w:pPr>
      <w:spacing w:after="200" w:line="240" w:lineRule="auto"/>
      <w:jc w:val="center"/>
    </w:pPr>
    <w:rPr>
      <w:rFonts w:ascii="Times New Roman" w:hAnsi="Times New Roman"/>
      <w:sz w:val="20"/>
      <w:szCs w:val="20"/>
    </w:rPr>
  </w:style>
  <w:style w:type="character" w:customStyle="1" w:styleId="101">
    <w:name w:val="Таблицы 10 Знак"/>
    <w:basedOn w:val="a2"/>
    <w:link w:val="100"/>
    <w:rsid w:val="00A10116"/>
    <w:rPr>
      <w:rFonts w:ascii="Times New Roman" w:hAnsi="Times New Roman"/>
      <w:sz w:val="20"/>
      <w:szCs w:val="20"/>
    </w:rPr>
  </w:style>
  <w:style w:type="paragraph" w:customStyle="1" w:styleId="afff2">
    <w:name w:val="Рисунок наименование"/>
    <w:basedOn w:val="aff5"/>
    <w:link w:val="afff3"/>
    <w:rsid w:val="00A10116"/>
    <w:pPr>
      <w:spacing w:after="0" w:line="240" w:lineRule="auto"/>
      <w:ind w:right="0"/>
    </w:pPr>
    <w:rPr>
      <w:b w:val="0"/>
      <w:color w:val="000000"/>
      <w:sz w:val="24"/>
      <w:szCs w:val="24"/>
    </w:rPr>
  </w:style>
  <w:style w:type="character" w:customStyle="1" w:styleId="afff3">
    <w:name w:val="Рисунок наименование Знак"/>
    <w:basedOn w:val="aff6"/>
    <w:link w:val="afff2"/>
    <w:rsid w:val="00A10116"/>
    <w:rPr>
      <w:rFonts w:ascii="Times New Roman" w:hAnsi="Times New Roman" w:cs="Times New Roman"/>
      <w:b w:val="0"/>
      <w:color w:val="000000"/>
      <w:sz w:val="24"/>
      <w:szCs w:val="24"/>
    </w:rPr>
  </w:style>
  <w:style w:type="table" w:customStyle="1" w:styleId="120">
    <w:name w:val="Сетка таблицы1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3">
    <w:name w:val="!!!ТС 10Внутри таблицы"/>
    <w:basedOn w:val="100"/>
    <w:link w:val="104"/>
    <w:qFormat/>
    <w:rsid w:val="007E01B5"/>
    <w:pPr>
      <w:spacing w:after="0"/>
    </w:pPr>
    <w:rPr>
      <w:rFonts w:eastAsiaTheme="minorEastAsia" w:cs="Times New Roman"/>
      <w:lang w:eastAsia="ru-RU"/>
    </w:rPr>
  </w:style>
  <w:style w:type="character" w:customStyle="1" w:styleId="104">
    <w:name w:val="!!!ТС 10Внутри таблицы Знак"/>
    <w:basedOn w:val="101"/>
    <w:link w:val="103"/>
    <w:rsid w:val="007E01B5"/>
    <w:rPr>
      <w:rFonts w:ascii="Times New Roman" w:eastAsiaTheme="minorEastAsia" w:hAnsi="Times New Roman" w:cs="Times New Roman"/>
      <w:sz w:val="20"/>
      <w:szCs w:val="20"/>
      <w:lang w:eastAsia="ru-RU"/>
    </w:rPr>
  </w:style>
  <w:style w:type="numbering" w:customStyle="1" w:styleId="34">
    <w:name w:val="Нет списка3"/>
    <w:next w:val="a4"/>
    <w:uiPriority w:val="99"/>
    <w:semiHidden/>
    <w:unhideWhenUsed/>
    <w:rsid w:val="00D85FE7"/>
  </w:style>
  <w:style w:type="paragraph" w:styleId="afff4">
    <w:name w:val="footnote text"/>
    <w:basedOn w:val="a1"/>
    <w:link w:val="afff5"/>
    <w:uiPriority w:val="99"/>
    <w:unhideWhenUsed/>
    <w:rsid w:val="00571EC9"/>
    <w:pPr>
      <w:spacing w:after="0" w:line="240" w:lineRule="auto"/>
    </w:pPr>
    <w:rPr>
      <w:sz w:val="20"/>
      <w:szCs w:val="20"/>
    </w:rPr>
  </w:style>
  <w:style w:type="character" w:customStyle="1" w:styleId="afff5">
    <w:name w:val="Текст сноски Знак"/>
    <w:basedOn w:val="a2"/>
    <w:link w:val="afff4"/>
    <w:uiPriority w:val="99"/>
    <w:rsid w:val="00571EC9"/>
    <w:rPr>
      <w:sz w:val="20"/>
      <w:szCs w:val="20"/>
    </w:rPr>
  </w:style>
  <w:style w:type="character" w:styleId="afff6">
    <w:name w:val="footnote reference"/>
    <w:basedOn w:val="a2"/>
    <w:uiPriority w:val="99"/>
    <w:unhideWhenUsed/>
    <w:rsid w:val="00571EC9"/>
    <w:rPr>
      <w:vertAlign w:val="superscript"/>
    </w:rPr>
  </w:style>
  <w:style w:type="paragraph" w:customStyle="1" w:styleId="11112">
    <w:name w:val="!!!ТС 1.1.1.1."/>
    <w:basedOn w:val="a1"/>
    <w:link w:val="11113"/>
    <w:qFormat/>
    <w:rsid w:val="00F92C1A"/>
    <w:pPr>
      <w:spacing w:after="0" w:line="240" w:lineRule="auto"/>
      <w:ind w:firstLine="1134"/>
      <w:jc w:val="both"/>
      <w:outlineLvl w:val="2"/>
    </w:pPr>
    <w:rPr>
      <w:rFonts w:ascii="Times New Roman" w:eastAsia="Times New Roman" w:hAnsi="Times New Roman" w:cs="Times New Roman"/>
      <w:b/>
      <w:color w:val="000000"/>
      <w:sz w:val="28"/>
      <w:szCs w:val="24"/>
      <w:lang w:eastAsia="ru-RU"/>
    </w:rPr>
  </w:style>
  <w:style w:type="paragraph" w:customStyle="1" w:styleId="1113">
    <w:name w:val="!!!ТС 1.1.1."/>
    <w:basedOn w:val="1110"/>
    <w:link w:val="1114"/>
    <w:qFormat/>
    <w:rsid w:val="00F92C1A"/>
  </w:style>
  <w:style w:type="character" w:customStyle="1" w:styleId="11113">
    <w:name w:val="!!!ТС 1.1.1.1. Знак"/>
    <w:basedOn w:val="a2"/>
    <w:link w:val="11112"/>
    <w:rsid w:val="00F92C1A"/>
    <w:rPr>
      <w:rFonts w:ascii="Times New Roman" w:eastAsia="Times New Roman" w:hAnsi="Times New Roman" w:cs="Times New Roman"/>
      <w:b/>
      <w:color w:val="000000"/>
      <w:sz w:val="28"/>
      <w:szCs w:val="24"/>
      <w:lang w:eastAsia="ru-RU"/>
    </w:rPr>
  </w:style>
  <w:style w:type="paragraph" w:customStyle="1" w:styleId="113">
    <w:name w:val="!!!ТС 1.1."/>
    <w:basedOn w:val="17"/>
    <w:link w:val="114"/>
    <w:qFormat/>
    <w:rsid w:val="00F92C1A"/>
  </w:style>
  <w:style w:type="character" w:customStyle="1" w:styleId="1114">
    <w:name w:val="!!!ТС 1.1.1. Знак"/>
    <w:basedOn w:val="1111"/>
    <w:link w:val="1113"/>
    <w:rsid w:val="00F92C1A"/>
    <w:rPr>
      <w:rFonts w:ascii="Times New Roman" w:hAnsi="Times New Roman"/>
      <w:b/>
      <w:caps/>
      <w:color w:val="000000" w:themeColor="text1"/>
      <w:sz w:val="28"/>
      <w:szCs w:val="24"/>
      <w:lang w:eastAsia="ru-RU"/>
    </w:rPr>
  </w:style>
  <w:style w:type="paragraph" w:customStyle="1" w:styleId="1d">
    <w:name w:val="!!!ТС 1."/>
    <w:basedOn w:val="a1"/>
    <w:link w:val="1e"/>
    <w:qFormat/>
    <w:rsid w:val="00F92C1A"/>
    <w:pPr>
      <w:spacing w:after="0" w:line="240" w:lineRule="auto"/>
      <w:jc w:val="both"/>
      <w:outlineLvl w:val="1"/>
    </w:pPr>
    <w:rPr>
      <w:rFonts w:ascii="Times New Roman" w:eastAsia="Calibri" w:hAnsi="Times New Roman" w:cs="Times New Roman"/>
      <w:b/>
      <w:bCs/>
      <w:caps/>
      <w:color w:val="000000"/>
      <w:sz w:val="28"/>
      <w:szCs w:val="18"/>
    </w:rPr>
  </w:style>
  <w:style w:type="character" w:customStyle="1" w:styleId="114">
    <w:name w:val="!!!ТС 1.1. Знак"/>
    <w:basedOn w:val="19"/>
    <w:link w:val="113"/>
    <w:rsid w:val="00F92C1A"/>
    <w:rPr>
      <w:rFonts w:ascii="Times New Roman" w:hAnsi="Times New Roman"/>
      <w:b/>
      <w:caps/>
      <w:color w:val="000000" w:themeColor="text1"/>
      <w:sz w:val="28"/>
      <w:szCs w:val="20"/>
    </w:rPr>
  </w:style>
  <w:style w:type="paragraph" w:customStyle="1" w:styleId="afff7">
    <w:name w:val="!!!ТС Абзац"/>
    <w:basedOn w:val="a"/>
    <w:link w:val="afff8"/>
    <w:qFormat/>
    <w:rsid w:val="00F92C1A"/>
  </w:style>
  <w:style w:type="character" w:customStyle="1" w:styleId="1e">
    <w:name w:val="!!!ТС 1. Знак"/>
    <w:basedOn w:val="a2"/>
    <w:link w:val="1d"/>
    <w:rsid w:val="00F92C1A"/>
    <w:rPr>
      <w:rFonts w:ascii="Times New Roman" w:eastAsia="Calibri" w:hAnsi="Times New Roman" w:cs="Times New Roman"/>
      <w:b/>
      <w:bCs/>
      <w:caps/>
      <w:color w:val="000000"/>
      <w:sz w:val="28"/>
      <w:szCs w:val="18"/>
    </w:rPr>
  </w:style>
  <w:style w:type="paragraph" w:customStyle="1" w:styleId="afff9">
    <w:name w:val="!!!ТС Основной текст"/>
    <w:basedOn w:val="af0"/>
    <w:link w:val="afffa"/>
    <w:qFormat/>
    <w:rsid w:val="00F92C1A"/>
  </w:style>
  <w:style w:type="character" w:customStyle="1" w:styleId="afff8">
    <w:name w:val="!!!ТС Абзац Знак"/>
    <w:basedOn w:val="affc"/>
    <w:link w:val="afff7"/>
    <w:rsid w:val="00F92C1A"/>
    <w:rPr>
      <w:rFonts w:ascii="Times New Roman" w:hAnsi="Times New Roman" w:cs="Times New Roman"/>
      <w:sz w:val="28"/>
    </w:rPr>
  </w:style>
  <w:style w:type="paragraph" w:customStyle="1" w:styleId="afffb">
    <w:name w:val="!!!ТС ТабНаим."/>
    <w:basedOn w:val="affa"/>
    <w:link w:val="afffc"/>
    <w:qFormat/>
    <w:rsid w:val="005A5B78"/>
    <w:pPr>
      <w:spacing w:line="240" w:lineRule="auto"/>
      <w:ind w:firstLine="0"/>
    </w:pPr>
    <w:rPr>
      <w:sz w:val="20"/>
      <w:szCs w:val="20"/>
    </w:rPr>
  </w:style>
  <w:style w:type="character" w:customStyle="1" w:styleId="afffa">
    <w:name w:val="!!!ТС Основной текст Знак"/>
    <w:basedOn w:val="af1"/>
    <w:link w:val="afff9"/>
    <w:rsid w:val="00F92C1A"/>
    <w:rPr>
      <w:rFonts w:ascii="Times New Roman" w:hAnsi="Times New Roman" w:cs="Times New Roman"/>
      <w:sz w:val="28"/>
      <w:szCs w:val="28"/>
    </w:rPr>
  </w:style>
  <w:style w:type="paragraph" w:customStyle="1" w:styleId="afffd">
    <w:name w:val="!!!ТС ТабСодержание."/>
    <w:basedOn w:val="a1"/>
    <w:link w:val="afffe"/>
    <w:qFormat/>
    <w:rsid w:val="005A5B78"/>
    <w:pPr>
      <w:spacing w:after="0" w:line="240" w:lineRule="auto"/>
      <w:jc w:val="center"/>
    </w:pPr>
    <w:rPr>
      <w:rFonts w:ascii="Times New Roman" w:eastAsia="Calibri" w:hAnsi="Times New Roman" w:cs="Times New Roman"/>
      <w:sz w:val="20"/>
      <w:szCs w:val="20"/>
    </w:rPr>
  </w:style>
  <w:style w:type="character" w:customStyle="1" w:styleId="afffc">
    <w:name w:val="!!!ТС ТабНаим. Знак"/>
    <w:basedOn w:val="affb"/>
    <w:link w:val="afffb"/>
    <w:rsid w:val="005A5B78"/>
    <w:rPr>
      <w:rFonts w:ascii="Times New Roman" w:hAnsi="Times New Roman" w:cs="Times New Roman"/>
      <w:sz w:val="20"/>
      <w:szCs w:val="20"/>
    </w:rPr>
  </w:style>
  <w:style w:type="paragraph" w:customStyle="1" w:styleId="affff">
    <w:name w:val="!!!ТС Ссылка"/>
    <w:basedOn w:val="afff4"/>
    <w:link w:val="affff0"/>
    <w:qFormat/>
    <w:rsid w:val="00026088"/>
    <w:rPr>
      <w:rFonts w:ascii="Times New Roman" w:hAnsi="Times New Roman" w:cs="Times New Roman"/>
    </w:rPr>
  </w:style>
  <w:style w:type="character" w:customStyle="1" w:styleId="afffe">
    <w:name w:val="!!!ТС ТабСодержание. Знак"/>
    <w:basedOn w:val="a2"/>
    <w:link w:val="afffd"/>
    <w:rsid w:val="005A5B78"/>
    <w:rPr>
      <w:rFonts w:ascii="Times New Roman" w:eastAsia="Calibri" w:hAnsi="Times New Roman" w:cs="Times New Roman"/>
      <w:sz w:val="20"/>
      <w:szCs w:val="20"/>
    </w:rPr>
  </w:style>
  <w:style w:type="character" w:customStyle="1" w:styleId="affff0">
    <w:name w:val="!!!ТС Ссылка Знак"/>
    <w:basedOn w:val="afff5"/>
    <w:link w:val="affff"/>
    <w:rsid w:val="00026088"/>
    <w:rPr>
      <w:rFonts w:ascii="Times New Roman" w:hAnsi="Times New Roman" w:cs="Times New Roman"/>
      <w:sz w:val="20"/>
      <w:szCs w:val="20"/>
    </w:rPr>
  </w:style>
  <w:style w:type="table" w:customStyle="1" w:styleId="160">
    <w:name w:val="Сетка таблицы16"/>
    <w:basedOn w:val="a3"/>
    <w:next w:val="ac"/>
    <w:uiPriority w:val="59"/>
    <w:rsid w:val="00073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c"/>
    <w:uiPriority w:val="59"/>
    <w:rsid w:val="00EA6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c"/>
    <w:uiPriority w:val="59"/>
    <w:rsid w:val="00CB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c"/>
    <w:uiPriority w:val="59"/>
    <w:rsid w:val="0091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3"/>
    <w:next w:val="ac"/>
    <w:uiPriority w:val="59"/>
    <w:rsid w:val="00AC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c"/>
    <w:uiPriority w:val="59"/>
    <w:rsid w:val="0016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c"/>
    <w:uiPriority w:val="59"/>
    <w:rsid w:val="00E7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BF3F9E"/>
  </w:style>
  <w:style w:type="table" w:customStyle="1" w:styleId="29">
    <w:name w:val="Сетка таблицы29"/>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BF3F9E"/>
  </w:style>
  <w:style w:type="table" w:customStyle="1" w:styleId="1120">
    <w:name w:val="Сетка таблицы11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4"/>
    <w:uiPriority w:val="99"/>
    <w:semiHidden/>
    <w:unhideWhenUsed/>
    <w:rsid w:val="00BF3F9E"/>
  </w:style>
  <w:style w:type="table" w:customStyle="1" w:styleId="510">
    <w:name w:val="Сетка таблицы5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4"/>
    <w:uiPriority w:val="99"/>
    <w:semiHidden/>
    <w:unhideWhenUsed/>
    <w:rsid w:val="00BF3F9E"/>
  </w:style>
  <w:style w:type="table" w:customStyle="1" w:styleId="300">
    <w:name w:val="Сетка таблицы30"/>
    <w:basedOn w:val="a3"/>
    <w:next w:val="ac"/>
    <w:uiPriority w:val="59"/>
    <w:rsid w:val="003F6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c"/>
    <w:uiPriority w:val="59"/>
    <w:rsid w:val="00DD0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3"/>
    <w:next w:val="ac"/>
    <w:uiPriority w:val="59"/>
    <w:rsid w:val="009A0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next w:val="ac"/>
    <w:uiPriority w:val="59"/>
    <w:rsid w:val="009C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59"/>
    <w:rsid w:val="00E31D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5C0515"/>
  </w:style>
  <w:style w:type="table" w:customStyle="1" w:styleId="39">
    <w:name w:val="Сетка таблицы39"/>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5C0515"/>
  </w:style>
  <w:style w:type="table" w:customStyle="1" w:styleId="1140">
    <w:name w:val="Сетка таблицы11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5C0515"/>
  </w:style>
  <w:style w:type="table" w:customStyle="1" w:styleId="520">
    <w:name w:val="Сетка таблицы5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
    <w:name w:val="Нет списка32"/>
    <w:next w:val="a4"/>
    <w:uiPriority w:val="99"/>
    <w:semiHidden/>
    <w:unhideWhenUsed/>
    <w:rsid w:val="005C0515"/>
  </w:style>
  <w:style w:type="table" w:customStyle="1" w:styleId="161">
    <w:name w:val="Сетка таблицы16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4"/>
    <w:uiPriority w:val="99"/>
    <w:semiHidden/>
    <w:unhideWhenUsed/>
    <w:rsid w:val="005C0515"/>
  </w:style>
  <w:style w:type="table" w:customStyle="1" w:styleId="291">
    <w:name w:val="Сетка таблицы2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4"/>
    <w:uiPriority w:val="99"/>
    <w:semiHidden/>
    <w:unhideWhenUsed/>
    <w:rsid w:val="005C0515"/>
  </w:style>
  <w:style w:type="table" w:customStyle="1" w:styleId="1121">
    <w:name w:val="Сетка таблицы11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C0515"/>
  </w:style>
  <w:style w:type="table" w:customStyle="1" w:styleId="511">
    <w:name w:val="Сетка таблицы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1">
    <w:name w:val="Сетка таблицы7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4"/>
    <w:uiPriority w:val="99"/>
    <w:semiHidden/>
    <w:unhideWhenUsed/>
    <w:rsid w:val="005C0515"/>
  </w:style>
  <w:style w:type="table" w:customStyle="1" w:styleId="301">
    <w:name w:val="Сетка таблицы3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basedOn w:val="a2"/>
    <w:uiPriority w:val="99"/>
    <w:semiHidden/>
    <w:unhideWhenUsed/>
    <w:rsid w:val="00134B31"/>
    <w:rPr>
      <w:sz w:val="16"/>
      <w:szCs w:val="16"/>
    </w:rPr>
  </w:style>
  <w:style w:type="paragraph" w:styleId="affff2">
    <w:name w:val="annotation text"/>
    <w:basedOn w:val="a1"/>
    <w:link w:val="affff3"/>
    <w:uiPriority w:val="99"/>
    <w:semiHidden/>
    <w:unhideWhenUsed/>
    <w:rsid w:val="00134B31"/>
    <w:pPr>
      <w:spacing w:line="240" w:lineRule="auto"/>
    </w:pPr>
    <w:rPr>
      <w:sz w:val="20"/>
      <w:szCs w:val="20"/>
    </w:rPr>
  </w:style>
  <w:style w:type="character" w:customStyle="1" w:styleId="affff3">
    <w:name w:val="Текст примечания Знак"/>
    <w:basedOn w:val="a2"/>
    <w:link w:val="affff2"/>
    <w:uiPriority w:val="99"/>
    <w:semiHidden/>
    <w:rsid w:val="00134B31"/>
    <w:rPr>
      <w:sz w:val="20"/>
      <w:szCs w:val="20"/>
    </w:rPr>
  </w:style>
  <w:style w:type="paragraph" w:styleId="affff4">
    <w:name w:val="annotation subject"/>
    <w:basedOn w:val="affff2"/>
    <w:next w:val="affff2"/>
    <w:link w:val="affff5"/>
    <w:uiPriority w:val="99"/>
    <w:semiHidden/>
    <w:unhideWhenUsed/>
    <w:rsid w:val="00134B31"/>
    <w:rPr>
      <w:b/>
      <w:bCs/>
    </w:rPr>
  </w:style>
  <w:style w:type="character" w:customStyle="1" w:styleId="affff5">
    <w:name w:val="Тема примечания Знак"/>
    <w:basedOn w:val="affff3"/>
    <w:link w:val="affff4"/>
    <w:uiPriority w:val="99"/>
    <w:semiHidden/>
    <w:rsid w:val="00134B31"/>
    <w:rPr>
      <w:b/>
      <w:bCs/>
      <w:sz w:val="20"/>
      <w:szCs w:val="20"/>
    </w:rPr>
  </w:style>
  <w:style w:type="table" w:customStyle="1" w:styleId="45">
    <w:name w:val="Сетка таблицы45"/>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semiHidden/>
    <w:rsid w:val="00851A31"/>
    <w:rPr>
      <w:rFonts w:asciiTheme="majorHAnsi" w:eastAsiaTheme="majorEastAsia" w:hAnsiTheme="majorHAnsi" w:cstheme="majorBidi"/>
      <w:b/>
      <w:bCs/>
      <w:color w:val="5B9BD5" w:themeColor="accent1"/>
      <w:sz w:val="26"/>
      <w:szCs w:val="26"/>
    </w:rPr>
  </w:style>
  <w:style w:type="paragraph" w:styleId="2a">
    <w:name w:val="toc 2"/>
    <w:basedOn w:val="a1"/>
    <w:next w:val="a1"/>
    <w:autoRedefine/>
    <w:uiPriority w:val="39"/>
    <w:unhideWhenUsed/>
    <w:rsid w:val="00537797"/>
    <w:pPr>
      <w:tabs>
        <w:tab w:val="right" w:leader="dot" w:pos="9344"/>
      </w:tabs>
      <w:spacing w:after="0" w:line="240" w:lineRule="auto"/>
      <w:jc w:val="both"/>
    </w:pPr>
    <w:rPr>
      <w:rFonts w:ascii="Times New Roman" w:hAnsi="Times New Roman" w:cs="Times New Roman"/>
      <w:noProof/>
      <w:sz w:val="28"/>
      <w:szCs w:val="28"/>
    </w:rPr>
  </w:style>
  <w:style w:type="paragraph" w:styleId="3a">
    <w:name w:val="toc 3"/>
    <w:basedOn w:val="a1"/>
    <w:next w:val="a1"/>
    <w:autoRedefine/>
    <w:uiPriority w:val="39"/>
    <w:unhideWhenUsed/>
    <w:rsid w:val="00C572BE"/>
    <w:pPr>
      <w:tabs>
        <w:tab w:val="right" w:leader="dot" w:pos="9344"/>
      </w:tabs>
      <w:spacing w:after="100"/>
      <w:jc w:val="both"/>
    </w:pPr>
    <w:rPr>
      <w:rFonts w:ascii="Times New Roman" w:eastAsia="Calibri" w:hAnsi="Times New Roman" w:cs="Times New Roman"/>
      <w:noProof/>
      <w:sz w:val="28"/>
      <w:szCs w:val="28"/>
    </w:rPr>
  </w:style>
  <w:style w:type="paragraph" w:customStyle="1" w:styleId="Default">
    <w:name w:val="Default"/>
    <w:rsid w:val="00A05BDB"/>
    <w:pPr>
      <w:autoSpaceDE w:val="0"/>
      <w:autoSpaceDN w:val="0"/>
      <w:adjustRightInd w:val="0"/>
      <w:spacing w:after="0" w:line="240" w:lineRule="auto"/>
    </w:pPr>
    <w:rPr>
      <w:rFonts w:ascii="Arial" w:hAnsi="Arial" w:cs="Arial"/>
      <w:color w:val="000000"/>
      <w:sz w:val="24"/>
      <w:szCs w:val="24"/>
    </w:rPr>
  </w:style>
  <w:style w:type="paragraph" w:styleId="affff6">
    <w:name w:val="table of figures"/>
    <w:basedOn w:val="a1"/>
    <w:next w:val="a1"/>
    <w:link w:val="affff7"/>
    <w:uiPriority w:val="99"/>
    <w:unhideWhenUsed/>
    <w:rsid w:val="00575A5E"/>
    <w:pPr>
      <w:spacing w:after="0"/>
    </w:pPr>
  </w:style>
  <w:style w:type="table" w:customStyle="1" w:styleId="46">
    <w:name w:val="Сетка таблицы46"/>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ТС Перечнь таблиц"/>
    <w:basedOn w:val="affff6"/>
    <w:link w:val="affff9"/>
    <w:qFormat/>
    <w:rsid w:val="00BB5256"/>
    <w:pPr>
      <w:tabs>
        <w:tab w:val="right" w:leader="dot" w:pos="9344"/>
      </w:tabs>
      <w:jc w:val="both"/>
    </w:pPr>
    <w:rPr>
      <w:rFonts w:ascii="Times New Roman" w:hAnsi="Times New Roman" w:cs="Times New Roman"/>
      <w:sz w:val="28"/>
      <w:szCs w:val="28"/>
      <w:lang w:eastAsia="ru-RU"/>
    </w:rPr>
  </w:style>
  <w:style w:type="character" w:customStyle="1" w:styleId="affff7">
    <w:name w:val="Перечень рисунков Знак"/>
    <w:basedOn w:val="a2"/>
    <w:link w:val="affff6"/>
    <w:uiPriority w:val="99"/>
    <w:rsid w:val="00BB5256"/>
  </w:style>
  <w:style w:type="character" w:customStyle="1" w:styleId="affff9">
    <w:name w:val="!!!ТС Перечнь таблиц Знак"/>
    <w:basedOn w:val="affff7"/>
    <w:link w:val="affff8"/>
    <w:rsid w:val="00BB5256"/>
    <w:rPr>
      <w:rFonts w:ascii="Times New Roman" w:hAnsi="Times New Roman" w:cs="Times New Roman"/>
      <w:sz w:val="28"/>
      <w:szCs w:val="28"/>
      <w:lang w:eastAsia="ru-RU"/>
    </w:rPr>
  </w:style>
  <w:style w:type="paragraph" w:customStyle="1" w:styleId="313">
    <w:name w:val="Заголовок 31"/>
    <w:basedOn w:val="a1"/>
    <w:next w:val="a1"/>
    <w:uiPriority w:val="9"/>
    <w:semiHidden/>
    <w:unhideWhenUsed/>
    <w:qFormat/>
    <w:rsid w:val="004B1F62"/>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414">
    <w:name w:val="Заголовок 41"/>
    <w:basedOn w:val="a1"/>
    <w:next w:val="a1"/>
    <w:uiPriority w:val="9"/>
    <w:semiHidden/>
    <w:unhideWhenUsed/>
    <w:qFormat/>
    <w:rsid w:val="004B1F62"/>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512">
    <w:name w:val="Заголовок 51"/>
    <w:basedOn w:val="a1"/>
    <w:next w:val="a1"/>
    <w:uiPriority w:val="9"/>
    <w:semiHidden/>
    <w:unhideWhenUsed/>
    <w:qFormat/>
    <w:rsid w:val="004B1F62"/>
    <w:pPr>
      <w:tabs>
        <w:tab w:val="num" w:pos="3600"/>
      </w:tabs>
      <w:spacing w:before="240" w:after="60" w:line="240" w:lineRule="auto"/>
      <w:ind w:left="3600" w:hanging="720"/>
      <w:outlineLvl w:val="4"/>
    </w:pPr>
    <w:rPr>
      <w:rFonts w:eastAsia="Times New Roman"/>
      <w:b/>
      <w:bCs/>
      <w:i/>
      <w:iCs/>
      <w:sz w:val="26"/>
      <w:szCs w:val="26"/>
      <w:lang w:val="en-US"/>
    </w:rPr>
  </w:style>
  <w:style w:type="character" w:customStyle="1" w:styleId="60">
    <w:name w:val="Заголовок 6 Знак"/>
    <w:basedOn w:val="a2"/>
    <w:link w:val="6"/>
    <w:rsid w:val="004B1F62"/>
    <w:rPr>
      <w:rFonts w:ascii="Times New Roman" w:eastAsia="Times New Roman" w:hAnsi="Times New Roman" w:cs="Times New Roman"/>
      <w:b/>
      <w:bCs/>
      <w:lang w:val="en-US"/>
    </w:rPr>
  </w:style>
  <w:style w:type="paragraph" w:customStyle="1" w:styleId="712">
    <w:name w:val="Заголовок 71"/>
    <w:basedOn w:val="a1"/>
    <w:next w:val="a1"/>
    <w:uiPriority w:val="9"/>
    <w:semiHidden/>
    <w:unhideWhenUsed/>
    <w:qFormat/>
    <w:rsid w:val="004B1F62"/>
    <w:pPr>
      <w:tabs>
        <w:tab w:val="num" w:pos="5040"/>
      </w:tabs>
      <w:spacing w:before="240" w:after="60" w:line="240" w:lineRule="auto"/>
      <w:ind w:left="5040" w:hanging="720"/>
      <w:outlineLvl w:val="6"/>
    </w:pPr>
    <w:rPr>
      <w:rFonts w:eastAsia="Times New Roman"/>
      <w:sz w:val="24"/>
      <w:szCs w:val="24"/>
      <w:lang w:val="en-US"/>
    </w:rPr>
  </w:style>
  <w:style w:type="paragraph" w:customStyle="1" w:styleId="812">
    <w:name w:val="Заголовок 81"/>
    <w:basedOn w:val="a1"/>
    <w:next w:val="a1"/>
    <w:uiPriority w:val="9"/>
    <w:semiHidden/>
    <w:unhideWhenUsed/>
    <w:qFormat/>
    <w:rsid w:val="004B1F62"/>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912">
    <w:name w:val="Заголовок 91"/>
    <w:basedOn w:val="a1"/>
    <w:next w:val="a1"/>
    <w:uiPriority w:val="9"/>
    <w:semiHidden/>
    <w:unhideWhenUsed/>
    <w:qFormat/>
    <w:rsid w:val="004B1F62"/>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63">
    <w:name w:val="Нет списка6"/>
    <w:next w:val="a4"/>
    <w:uiPriority w:val="99"/>
    <w:semiHidden/>
    <w:unhideWhenUsed/>
    <w:rsid w:val="004B1F62"/>
  </w:style>
  <w:style w:type="character" w:customStyle="1" w:styleId="30">
    <w:name w:val="Заголовок 3 Знак"/>
    <w:basedOn w:val="a2"/>
    <w:link w:val="3"/>
    <w:uiPriority w:val="9"/>
    <w:semiHidden/>
    <w:rsid w:val="004B1F62"/>
    <w:rPr>
      <w:rFonts w:ascii="Cambria" w:eastAsia="Times New Roman" w:hAnsi="Cambria" w:cs="Times New Roman"/>
      <w:b/>
      <w:bCs/>
      <w:sz w:val="26"/>
      <w:szCs w:val="26"/>
    </w:rPr>
  </w:style>
  <w:style w:type="character" w:customStyle="1" w:styleId="40">
    <w:name w:val="Заголовок 4 Знак"/>
    <w:basedOn w:val="a2"/>
    <w:link w:val="4"/>
    <w:uiPriority w:val="9"/>
    <w:semiHidden/>
    <w:rsid w:val="004B1F62"/>
    <w:rPr>
      <w:rFonts w:ascii="Calibri" w:eastAsia="Times New Roman" w:hAnsi="Calibri" w:cs="Times New Roman"/>
      <w:b/>
      <w:bCs/>
      <w:sz w:val="28"/>
      <w:szCs w:val="28"/>
    </w:rPr>
  </w:style>
  <w:style w:type="character" w:customStyle="1" w:styleId="50">
    <w:name w:val="Заголовок 5 Знак"/>
    <w:basedOn w:val="a2"/>
    <w:link w:val="5"/>
    <w:uiPriority w:val="9"/>
    <w:semiHidden/>
    <w:rsid w:val="004B1F62"/>
    <w:rPr>
      <w:rFonts w:ascii="Calibri" w:eastAsia="Times New Roman" w:hAnsi="Calibri" w:cs="Times New Roman"/>
      <w:b/>
      <w:bCs/>
      <w:i/>
      <w:iCs/>
      <w:sz w:val="26"/>
      <w:szCs w:val="26"/>
    </w:rPr>
  </w:style>
  <w:style w:type="character" w:customStyle="1" w:styleId="70">
    <w:name w:val="Заголовок 7 Знак"/>
    <w:basedOn w:val="a2"/>
    <w:link w:val="7"/>
    <w:uiPriority w:val="9"/>
    <w:semiHidden/>
    <w:rsid w:val="004B1F62"/>
    <w:rPr>
      <w:rFonts w:ascii="Calibri" w:eastAsia="Times New Roman" w:hAnsi="Calibri" w:cs="Times New Roman"/>
      <w:sz w:val="24"/>
      <w:szCs w:val="24"/>
    </w:rPr>
  </w:style>
  <w:style w:type="character" w:customStyle="1" w:styleId="80">
    <w:name w:val="Заголовок 8 Знак"/>
    <w:basedOn w:val="a2"/>
    <w:link w:val="8"/>
    <w:uiPriority w:val="9"/>
    <w:semiHidden/>
    <w:rsid w:val="004B1F62"/>
    <w:rPr>
      <w:rFonts w:ascii="Calibri" w:eastAsia="Times New Roman" w:hAnsi="Calibri" w:cs="Times New Roman"/>
      <w:i/>
      <w:iCs/>
      <w:sz w:val="24"/>
      <w:szCs w:val="24"/>
    </w:rPr>
  </w:style>
  <w:style w:type="character" w:customStyle="1" w:styleId="90">
    <w:name w:val="Заголовок 9 Знак"/>
    <w:basedOn w:val="a2"/>
    <w:link w:val="9"/>
    <w:uiPriority w:val="9"/>
    <w:semiHidden/>
    <w:rsid w:val="004B1F62"/>
    <w:rPr>
      <w:rFonts w:ascii="Cambria" w:eastAsia="Times New Roman" w:hAnsi="Cambria" w:cs="Times New Roman"/>
      <w:sz w:val="22"/>
      <w:szCs w:val="22"/>
    </w:rPr>
  </w:style>
  <w:style w:type="character" w:customStyle="1" w:styleId="314">
    <w:name w:val="Заголовок 3 Знак1"/>
    <w:basedOn w:val="a2"/>
    <w:uiPriority w:val="9"/>
    <w:semiHidden/>
    <w:rsid w:val="004B1F62"/>
    <w:rPr>
      <w:rFonts w:asciiTheme="majorHAnsi" w:eastAsiaTheme="majorEastAsia" w:hAnsiTheme="majorHAnsi" w:cstheme="majorBidi"/>
      <w:b/>
      <w:bCs/>
      <w:color w:val="5B9BD5" w:themeColor="accent1"/>
    </w:rPr>
  </w:style>
  <w:style w:type="character" w:customStyle="1" w:styleId="415">
    <w:name w:val="Заголовок 4 Знак1"/>
    <w:basedOn w:val="a2"/>
    <w:uiPriority w:val="9"/>
    <w:semiHidden/>
    <w:rsid w:val="004B1F62"/>
    <w:rPr>
      <w:rFonts w:asciiTheme="majorHAnsi" w:eastAsiaTheme="majorEastAsia" w:hAnsiTheme="majorHAnsi" w:cstheme="majorBidi"/>
      <w:b/>
      <w:bCs/>
      <w:i/>
      <w:iCs/>
      <w:color w:val="5B9BD5" w:themeColor="accent1"/>
    </w:rPr>
  </w:style>
  <w:style w:type="character" w:customStyle="1" w:styleId="513">
    <w:name w:val="Заголовок 5 Знак1"/>
    <w:basedOn w:val="a2"/>
    <w:uiPriority w:val="9"/>
    <w:semiHidden/>
    <w:rsid w:val="004B1F62"/>
    <w:rPr>
      <w:rFonts w:asciiTheme="majorHAnsi" w:eastAsiaTheme="majorEastAsia" w:hAnsiTheme="majorHAnsi" w:cstheme="majorBidi"/>
      <w:color w:val="1F4D78" w:themeColor="accent1" w:themeShade="7F"/>
    </w:rPr>
  </w:style>
  <w:style w:type="character" w:customStyle="1" w:styleId="713">
    <w:name w:val="Заголовок 7 Знак1"/>
    <w:basedOn w:val="a2"/>
    <w:uiPriority w:val="9"/>
    <w:semiHidden/>
    <w:rsid w:val="004B1F62"/>
    <w:rPr>
      <w:rFonts w:asciiTheme="majorHAnsi" w:eastAsiaTheme="majorEastAsia" w:hAnsiTheme="majorHAnsi" w:cstheme="majorBidi"/>
      <w:i/>
      <w:iCs/>
      <w:color w:val="404040" w:themeColor="text1" w:themeTint="BF"/>
    </w:rPr>
  </w:style>
  <w:style w:type="character" w:customStyle="1" w:styleId="813">
    <w:name w:val="Заголовок 8 Знак1"/>
    <w:basedOn w:val="a2"/>
    <w:uiPriority w:val="9"/>
    <w:semiHidden/>
    <w:rsid w:val="004B1F62"/>
    <w:rPr>
      <w:rFonts w:asciiTheme="majorHAnsi" w:eastAsiaTheme="majorEastAsia" w:hAnsiTheme="majorHAnsi" w:cstheme="majorBidi"/>
      <w:color w:val="404040" w:themeColor="text1" w:themeTint="BF"/>
      <w:sz w:val="20"/>
      <w:szCs w:val="20"/>
    </w:rPr>
  </w:style>
  <w:style w:type="character" w:customStyle="1" w:styleId="913">
    <w:name w:val="Заголовок 9 Знак1"/>
    <w:basedOn w:val="a2"/>
    <w:uiPriority w:val="9"/>
    <w:semiHidden/>
    <w:rsid w:val="004B1F62"/>
    <w:rPr>
      <w:rFonts w:asciiTheme="majorHAnsi" w:eastAsiaTheme="majorEastAsia" w:hAnsiTheme="majorHAnsi" w:cstheme="majorBidi"/>
      <w:i/>
      <w:iCs/>
      <w:color w:val="404040" w:themeColor="text1" w:themeTint="BF"/>
      <w:sz w:val="20"/>
      <w:szCs w:val="20"/>
    </w:rPr>
  </w:style>
  <w:style w:type="paragraph" w:customStyle="1" w:styleId="116">
    <w:name w:val="!!!ТС1.1новый"/>
    <w:basedOn w:val="1d"/>
    <w:link w:val="117"/>
    <w:qFormat/>
    <w:rsid w:val="00B7443E"/>
    <w:pPr>
      <w:ind w:firstLine="709"/>
    </w:pPr>
  </w:style>
  <w:style w:type="character" w:customStyle="1" w:styleId="117">
    <w:name w:val="!!!ТС1.1новый Знак"/>
    <w:basedOn w:val="1e"/>
    <w:link w:val="116"/>
    <w:rsid w:val="00B7443E"/>
    <w:rPr>
      <w:rFonts w:ascii="Times New Roman" w:eastAsia="Calibri" w:hAnsi="Times New Roman" w:cs="Times New Roman"/>
      <w:b/>
      <w:bCs/>
      <w:caps/>
      <w:color w:val="000000"/>
      <w:sz w:val="28"/>
      <w:szCs w:val="18"/>
    </w:rPr>
  </w:style>
  <w:style w:type="table" w:customStyle="1" w:styleId="TableGridReport28">
    <w:name w:val="Table Grid Report28"/>
    <w:basedOn w:val="a3"/>
    <w:next w:val="ac"/>
    <w:uiPriority w:val="39"/>
    <w:rsid w:val="005A44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3"/>
    <w:next w:val="ac"/>
    <w:uiPriority w:val="39"/>
    <w:rsid w:val="00F03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3"/>
    <w:next w:val="ac"/>
    <w:uiPriority w:val="59"/>
    <w:rsid w:val="00B4078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 Основной текст"/>
    <w:basedOn w:val="a1"/>
    <w:link w:val="affffb"/>
    <w:qFormat/>
    <w:rsid w:val="00A00785"/>
    <w:pPr>
      <w:spacing w:after="0" w:line="360" w:lineRule="auto"/>
      <w:ind w:firstLine="709"/>
      <w:jc w:val="both"/>
    </w:pPr>
    <w:rPr>
      <w:rFonts w:ascii="Times New Roman" w:hAnsi="Times New Roman" w:cs="Times New Roman"/>
      <w:sz w:val="28"/>
      <w:szCs w:val="28"/>
    </w:rPr>
  </w:style>
  <w:style w:type="character" w:customStyle="1" w:styleId="affffb">
    <w:name w:val="! Основной текст Знак"/>
    <w:basedOn w:val="a2"/>
    <w:link w:val="affffa"/>
    <w:rsid w:val="00A00785"/>
    <w:rPr>
      <w:rFonts w:ascii="Times New Roman" w:hAnsi="Times New Roman" w:cs="Times New Roman"/>
      <w:sz w:val="28"/>
      <w:szCs w:val="28"/>
    </w:rPr>
  </w:style>
  <w:style w:type="paragraph" w:customStyle="1" w:styleId="S31">
    <w:name w:val="S_Нумерованный_3.1"/>
    <w:basedOn w:val="a1"/>
    <w:link w:val="S310"/>
    <w:rsid w:val="00E03914"/>
    <w:pPr>
      <w:spacing w:after="0" w:line="360" w:lineRule="auto"/>
      <w:ind w:firstLine="709"/>
      <w:jc w:val="both"/>
    </w:pPr>
    <w:rPr>
      <w:rFonts w:ascii="Times New Roman" w:eastAsia="Times New Roman" w:hAnsi="Times New Roman" w:cs="Calibri"/>
      <w:sz w:val="28"/>
      <w:szCs w:val="28"/>
      <w:lang w:val="en-US" w:bidi="en-US"/>
    </w:rPr>
  </w:style>
  <w:style w:type="character" w:customStyle="1" w:styleId="S310">
    <w:name w:val="S_Нумерованный_3.1 Знак Знак"/>
    <w:basedOn w:val="a2"/>
    <w:link w:val="S31"/>
    <w:rsid w:val="00E03914"/>
    <w:rPr>
      <w:rFonts w:ascii="Times New Roman" w:eastAsia="Times New Roman" w:hAnsi="Times New Roman" w:cs="Calibri"/>
      <w:sz w:val="28"/>
      <w:szCs w:val="28"/>
      <w:lang w:val="en-US" w:bidi="en-US"/>
    </w:rPr>
  </w:style>
  <w:style w:type="character" w:customStyle="1" w:styleId="affffc">
    <w:name w:val="Обычный (веб) Знак"/>
    <w:aliases w:val="Normal (Web) Char Знак,Обычный (Web) Char Знак,Обычный (веб) Знак2 Char Знак,Обычный (веб) Знак1 Знак Char Знак,Обычный (веб) Знак Знак1 Знак Char Знак,Обычный (Web) Знак Знак Знак1 Знак Char Знак,Обычный (веб) Знак1 Char Знак"/>
    <w:basedOn w:val="a2"/>
    <w:link w:val="affffd"/>
    <w:semiHidden/>
    <w:locked/>
    <w:rsid w:val="004D65B3"/>
    <w:rPr>
      <w:sz w:val="24"/>
      <w:szCs w:val="24"/>
    </w:rPr>
  </w:style>
  <w:style w:type="paragraph" w:styleId="affffd">
    <w:name w:val="Normal (Web)"/>
    <w:aliases w:val="Normal (Web) Char,Обычный (Web) Char,Обычный (веб) Знак2 Char,Обычный (веб) Знак1 Знак Char,Обычный (веб) Знак Знак1 Знак Char,Обычный (Web) Знак Знак Знак1 Знак Char,Обычный (веб) Знак Знак Знак Знак Char,Обычный (веб) Знак1 Char"/>
    <w:basedOn w:val="a1"/>
    <w:link w:val="affffc"/>
    <w:uiPriority w:val="99"/>
    <w:unhideWhenUsed/>
    <w:rsid w:val="004D65B3"/>
    <w:pPr>
      <w:spacing w:before="100" w:beforeAutospacing="1" w:after="100" w:afterAutospacing="1" w:line="240" w:lineRule="auto"/>
    </w:pPr>
    <w:rPr>
      <w:sz w:val="24"/>
      <w:szCs w:val="24"/>
    </w:rPr>
  </w:style>
  <w:style w:type="table" w:customStyle="1" w:styleId="TableGridReport7">
    <w:name w:val="Table Grid Report7"/>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next w:val="ac"/>
    <w:uiPriority w:val="59"/>
    <w:rsid w:val="006B3E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ВС 1.1."/>
    <w:basedOn w:val="a1"/>
    <w:link w:val="119"/>
    <w:qFormat/>
    <w:rsid w:val="006B3E2F"/>
    <w:pPr>
      <w:tabs>
        <w:tab w:val="left" w:pos="9923"/>
      </w:tabs>
      <w:spacing w:after="0" w:line="240" w:lineRule="auto"/>
      <w:ind w:firstLine="851"/>
    </w:pPr>
    <w:rPr>
      <w:rFonts w:ascii="Times New Roman" w:eastAsia="Calibri" w:hAnsi="Times New Roman" w:cs="Times New Roman"/>
      <w:b/>
      <w:sz w:val="28"/>
      <w:szCs w:val="28"/>
    </w:rPr>
  </w:style>
  <w:style w:type="character" w:customStyle="1" w:styleId="119">
    <w:name w:val="!!!ВС 1.1. Знак"/>
    <w:basedOn w:val="a2"/>
    <w:link w:val="118"/>
    <w:rsid w:val="006B3E2F"/>
    <w:rPr>
      <w:rFonts w:ascii="Times New Roman" w:eastAsia="Calibri" w:hAnsi="Times New Roman" w:cs="Times New Roman"/>
      <w:b/>
      <w:sz w:val="28"/>
      <w:szCs w:val="28"/>
    </w:rPr>
  </w:style>
  <w:style w:type="paragraph" w:customStyle="1" w:styleId="affffe">
    <w:name w:val="!!!ВС Текст"/>
    <w:basedOn w:val="aff5"/>
    <w:link w:val="afffff"/>
    <w:qFormat/>
    <w:rsid w:val="006B3E2F"/>
    <w:pPr>
      <w:spacing w:line="360" w:lineRule="auto"/>
      <w:ind w:firstLine="567"/>
    </w:pPr>
    <w:rPr>
      <w:b w:val="0"/>
    </w:rPr>
  </w:style>
  <w:style w:type="character" w:customStyle="1" w:styleId="afffff">
    <w:name w:val="!!!ВС Текст Знак"/>
    <w:basedOn w:val="aff6"/>
    <w:link w:val="affffe"/>
    <w:rsid w:val="006B3E2F"/>
    <w:rPr>
      <w:rFonts w:ascii="Times New Roman" w:hAnsi="Times New Roman" w:cs="Times New Roman"/>
      <w:b w:val="0"/>
      <w:sz w:val="28"/>
    </w:rPr>
  </w:style>
  <w:style w:type="paragraph" w:customStyle="1" w:styleId="1-">
    <w:name w:val="!!!ВС Перечнь 1-ый"/>
    <w:basedOn w:val="a"/>
    <w:link w:val="1-0"/>
    <w:qFormat/>
    <w:rsid w:val="006B3E2F"/>
    <w:pPr>
      <w:numPr>
        <w:numId w:val="0"/>
      </w:numPr>
      <w:ind w:firstLine="851"/>
    </w:pPr>
    <w:rPr>
      <w:rFonts w:eastAsia="Calibri"/>
      <w:bCs/>
      <w:szCs w:val="28"/>
      <w:u w:val="single"/>
      <w:lang w:bidi="ru-RU"/>
    </w:rPr>
  </w:style>
  <w:style w:type="character" w:customStyle="1" w:styleId="1-0">
    <w:name w:val="!!!ВС Перечнь 1-ый Знак"/>
    <w:basedOn w:val="affc"/>
    <w:link w:val="1-"/>
    <w:rsid w:val="006B3E2F"/>
    <w:rPr>
      <w:rFonts w:ascii="Times New Roman" w:eastAsia="Calibri" w:hAnsi="Times New Roman" w:cs="Times New Roman"/>
      <w:bCs/>
      <w:sz w:val="28"/>
      <w:szCs w:val="28"/>
      <w:u w:val="single"/>
      <w:lang w:bidi="ru-RU"/>
    </w:rPr>
  </w:style>
  <w:style w:type="character" w:styleId="afffff0">
    <w:name w:val="Strong"/>
    <w:basedOn w:val="a2"/>
    <w:uiPriority w:val="22"/>
    <w:qFormat/>
    <w:rsid w:val="006B3E2F"/>
    <w:rPr>
      <w:b/>
      <w:bCs/>
    </w:rPr>
  </w:style>
  <w:style w:type="paragraph" w:customStyle="1" w:styleId="formattext">
    <w:name w:val="formattext"/>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Без интервала1"/>
    <w:aliases w:val="ПКР,пкр"/>
    <w:rsid w:val="006B3E2F"/>
    <w:pPr>
      <w:spacing w:after="0" w:line="360" w:lineRule="auto"/>
      <w:ind w:firstLine="851"/>
      <w:contextualSpacing/>
      <w:jc w:val="both"/>
    </w:pPr>
    <w:rPr>
      <w:rFonts w:ascii="Times New Roman" w:eastAsia="Times New Roman" w:hAnsi="Times New Roman" w:cs="Times New Roman"/>
      <w:sz w:val="28"/>
    </w:rPr>
  </w:style>
  <w:style w:type="character" w:customStyle="1" w:styleId="fontstyle21">
    <w:name w:val="fontstyle21"/>
    <w:basedOn w:val="a2"/>
    <w:rsid w:val="006B3E2F"/>
    <w:rPr>
      <w:rFonts w:ascii="Times New Roman" w:hAnsi="Times New Roman" w:cs="Times New Roman" w:hint="default"/>
      <w:b/>
      <w:bCs/>
      <w:i w:val="0"/>
      <w:iCs w:val="0"/>
      <w:color w:val="000000"/>
      <w:sz w:val="24"/>
      <w:szCs w:val="24"/>
    </w:rPr>
  </w:style>
  <w:style w:type="paragraph" w:customStyle="1" w:styleId="pboth">
    <w:name w:val="pboth"/>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6">
    <w:name w:val="!!!ВС 1.1.1."/>
    <w:basedOn w:val="a1"/>
    <w:link w:val="1117"/>
    <w:qFormat/>
    <w:rsid w:val="006B3E2F"/>
    <w:pPr>
      <w:tabs>
        <w:tab w:val="left" w:pos="284"/>
        <w:tab w:val="left" w:pos="10632"/>
      </w:tabs>
      <w:spacing w:after="0" w:line="240" w:lineRule="auto"/>
      <w:ind w:firstLine="851"/>
      <w:jc w:val="both"/>
    </w:pPr>
    <w:rPr>
      <w:rFonts w:ascii="Times New Roman" w:eastAsia="Calibri" w:hAnsi="Times New Roman" w:cs="Times New Roman"/>
      <w:b/>
      <w:sz w:val="28"/>
      <w:szCs w:val="28"/>
    </w:rPr>
  </w:style>
  <w:style w:type="character" w:customStyle="1" w:styleId="1117">
    <w:name w:val="!!!ВС 1.1.1. Знак"/>
    <w:basedOn w:val="a2"/>
    <w:link w:val="1116"/>
    <w:rsid w:val="006B3E2F"/>
    <w:rPr>
      <w:rFonts w:ascii="Times New Roman" w:eastAsia="Calibri" w:hAnsi="Times New Roman" w:cs="Times New Roman"/>
      <w:b/>
      <w:sz w:val="28"/>
      <w:szCs w:val="28"/>
    </w:rPr>
  </w:style>
  <w:style w:type="character" w:customStyle="1" w:styleId="a7">
    <w:name w:val="Абзац списка Знак"/>
    <w:link w:val="a6"/>
    <w:uiPriority w:val="34"/>
    <w:rsid w:val="006B3E2F"/>
  </w:style>
  <w:style w:type="character" w:customStyle="1" w:styleId="nobr">
    <w:name w:val="nobr"/>
    <w:basedOn w:val="a2"/>
    <w:rsid w:val="006B3E2F"/>
  </w:style>
  <w:style w:type="paragraph" w:styleId="afffff1">
    <w:name w:val="endnote text"/>
    <w:basedOn w:val="a1"/>
    <w:link w:val="afffff2"/>
    <w:uiPriority w:val="99"/>
    <w:semiHidden/>
    <w:unhideWhenUsed/>
    <w:rsid w:val="006B3E2F"/>
    <w:pPr>
      <w:spacing w:after="0" w:line="240" w:lineRule="auto"/>
    </w:pPr>
    <w:rPr>
      <w:sz w:val="20"/>
      <w:szCs w:val="20"/>
    </w:rPr>
  </w:style>
  <w:style w:type="character" w:customStyle="1" w:styleId="afffff2">
    <w:name w:val="Текст концевой сноски Знак"/>
    <w:basedOn w:val="a2"/>
    <w:link w:val="afffff1"/>
    <w:uiPriority w:val="99"/>
    <w:semiHidden/>
    <w:rsid w:val="006B3E2F"/>
    <w:rPr>
      <w:sz w:val="20"/>
      <w:szCs w:val="20"/>
    </w:rPr>
  </w:style>
  <w:style w:type="character" w:styleId="afffff3">
    <w:name w:val="endnote reference"/>
    <w:basedOn w:val="a2"/>
    <w:uiPriority w:val="99"/>
    <w:semiHidden/>
    <w:unhideWhenUsed/>
    <w:rsid w:val="006B3E2F"/>
    <w:rPr>
      <w:vertAlign w:val="superscript"/>
    </w:rPr>
  </w:style>
  <w:style w:type="table" w:customStyle="1" w:styleId="TableGridReport1">
    <w:name w:val="Table Grid Report1"/>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c"/>
    <w:uiPriority w:val="39"/>
    <w:rsid w:val="006B3E2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4">
    <w:name w:val="Body Text"/>
    <w:aliases w:val=" Знак1 Знак, Знак,Знак Знак,Основной текст Знак1"/>
    <w:basedOn w:val="a1"/>
    <w:link w:val="2b"/>
    <w:rsid w:val="00E36092"/>
    <w:pPr>
      <w:spacing w:after="120" w:line="240" w:lineRule="auto"/>
    </w:pPr>
    <w:rPr>
      <w:rFonts w:ascii="Times New Roman" w:eastAsia="Times New Roman" w:hAnsi="Times New Roman" w:cs="Times New Roman"/>
      <w:sz w:val="24"/>
      <w:szCs w:val="24"/>
      <w:lang w:eastAsia="ru-RU"/>
    </w:rPr>
  </w:style>
  <w:style w:type="character" w:customStyle="1" w:styleId="afffff5">
    <w:name w:val="Основной текст Знак"/>
    <w:aliases w:val=" Знак Знак Знак, Знак Знак1"/>
    <w:basedOn w:val="a2"/>
    <w:rsid w:val="00E36092"/>
  </w:style>
  <w:style w:type="character" w:customStyle="1" w:styleId="2b">
    <w:name w:val="Основной текст Знак2"/>
    <w:aliases w:val=" Знак1 Знак Знак, Знак Знак,Знак Знак Знак,Основной текст Знак1 Знак"/>
    <w:basedOn w:val="a2"/>
    <w:link w:val="afffff4"/>
    <w:rsid w:val="00E36092"/>
    <w:rPr>
      <w:rFonts w:ascii="Times New Roman" w:eastAsia="Times New Roman" w:hAnsi="Times New Roman" w:cs="Times New Roman"/>
      <w:sz w:val="24"/>
      <w:szCs w:val="24"/>
      <w:lang w:eastAsia="ru-RU"/>
    </w:rPr>
  </w:style>
  <w:style w:type="paragraph" w:styleId="4a">
    <w:name w:val="toc 4"/>
    <w:basedOn w:val="a1"/>
    <w:next w:val="a1"/>
    <w:autoRedefine/>
    <w:uiPriority w:val="39"/>
    <w:unhideWhenUsed/>
    <w:rsid w:val="008F5290"/>
    <w:pPr>
      <w:spacing w:after="100"/>
      <w:ind w:left="660"/>
    </w:pPr>
    <w:rPr>
      <w:rFonts w:eastAsiaTheme="minorEastAsia"/>
      <w:lang w:eastAsia="ru-RU"/>
    </w:rPr>
  </w:style>
  <w:style w:type="paragraph" w:styleId="53">
    <w:name w:val="toc 5"/>
    <w:basedOn w:val="a1"/>
    <w:next w:val="a1"/>
    <w:autoRedefine/>
    <w:uiPriority w:val="39"/>
    <w:unhideWhenUsed/>
    <w:rsid w:val="008F5290"/>
    <w:pPr>
      <w:spacing w:after="100"/>
      <w:ind w:left="880"/>
    </w:pPr>
    <w:rPr>
      <w:rFonts w:eastAsiaTheme="minorEastAsia"/>
      <w:lang w:eastAsia="ru-RU"/>
    </w:rPr>
  </w:style>
  <w:style w:type="paragraph" w:styleId="64">
    <w:name w:val="toc 6"/>
    <w:basedOn w:val="a1"/>
    <w:next w:val="a1"/>
    <w:autoRedefine/>
    <w:uiPriority w:val="39"/>
    <w:unhideWhenUsed/>
    <w:rsid w:val="008F5290"/>
    <w:pPr>
      <w:spacing w:after="100"/>
      <w:ind w:left="1100"/>
    </w:pPr>
    <w:rPr>
      <w:rFonts w:eastAsiaTheme="minorEastAsia"/>
      <w:lang w:eastAsia="ru-RU"/>
    </w:rPr>
  </w:style>
  <w:style w:type="paragraph" w:styleId="74">
    <w:name w:val="toc 7"/>
    <w:basedOn w:val="a1"/>
    <w:next w:val="a1"/>
    <w:autoRedefine/>
    <w:uiPriority w:val="39"/>
    <w:unhideWhenUsed/>
    <w:rsid w:val="008F5290"/>
    <w:pPr>
      <w:spacing w:after="100"/>
      <w:ind w:left="1320"/>
    </w:pPr>
    <w:rPr>
      <w:rFonts w:eastAsiaTheme="minorEastAsia"/>
      <w:lang w:eastAsia="ru-RU"/>
    </w:rPr>
  </w:style>
  <w:style w:type="paragraph" w:styleId="83">
    <w:name w:val="toc 8"/>
    <w:basedOn w:val="a1"/>
    <w:next w:val="a1"/>
    <w:autoRedefine/>
    <w:uiPriority w:val="39"/>
    <w:unhideWhenUsed/>
    <w:rsid w:val="008F5290"/>
    <w:pPr>
      <w:spacing w:after="100"/>
      <w:ind w:left="1540"/>
    </w:pPr>
    <w:rPr>
      <w:rFonts w:eastAsiaTheme="minorEastAsia"/>
      <w:lang w:eastAsia="ru-RU"/>
    </w:rPr>
  </w:style>
  <w:style w:type="paragraph" w:styleId="93">
    <w:name w:val="toc 9"/>
    <w:basedOn w:val="a1"/>
    <w:next w:val="a1"/>
    <w:autoRedefine/>
    <w:uiPriority w:val="39"/>
    <w:unhideWhenUsed/>
    <w:rsid w:val="008F5290"/>
    <w:pPr>
      <w:spacing w:after="100"/>
      <w:ind w:left="1760"/>
    </w:pPr>
    <w:rPr>
      <w:rFonts w:eastAsiaTheme="minorEastAsia"/>
      <w:lang w:eastAsia="ru-RU"/>
    </w:rPr>
  </w:style>
  <w:style w:type="paragraph" w:styleId="afffff6">
    <w:name w:val="Body Text Indent"/>
    <w:basedOn w:val="a1"/>
    <w:link w:val="afffff7"/>
    <w:uiPriority w:val="99"/>
    <w:semiHidden/>
    <w:unhideWhenUsed/>
    <w:rsid w:val="00B00139"/>
    <w:pPr>
      <w:spacing w:after="120"/>
      <w:ind w:left="283"/>
    </w:pPr>
  </w:style>
  <w:style w:type="character" w:customStyle="1" w:styleId="afffff7">
    <w:name w:val="Основной текст с отступом Знак"/>
    <w:basedOn w:val="a2"/>
    <w:link w:val="afffff6"/>
    <w:uiPriority w:val="99"/>
    <w:semiHidden/>
    <w:rsid w:val="00B00139"/>
  </w:style>
  <w:style w:type="paragraph" w:customStyle="1" w:styleId="ConsNormal">
    <w:name w:val="ConsNormal"/>
    <w:rsid w:val="00B001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c">
    <w:name w:val="Body Text Indent 2"/>
    <w:basedOn w:val="a1"/>
    <w:link w:val="2d"/>
    <w:uiPriority w:val="99"/>
    <w:semiHidden/>
    <w:unhideWhenUsed/>
    <w:rsid w:val="00B00139"/>
    <w:pPr>
      <w:spacing w:after="120" w:line="480" w:lineRule="auto"/>
      <w:ind w:left="283"/>
    </w:pPr>
  </w:style>
  <w:style w:type="character" w:customStyle="1" w:styleId="2d">
    <w:name w:val="Основной текст с отступом 2 Знак"/>
    <w:basedOn w:val="a2"/>
    <w:link w:val="2c"/>
    <w:uiPriority w:val="99"/>
    <w:semiHidden/>
    <w:rsid w:val="00B00139"/>
  </w:style>
  <w:style w:type="character" w:customStyle="1" w:styleId="Main1">
    <w:name w:val="Main Знак1"/>
    <w:link w:val="Main"/>
    <w:locked/>
    <w:rsid w:val="006A365B"/>
    <w:rPr>
      <w:rFonts w:ascii="Arial" w:eastAsia="Arial" w:hAnsi="Arial" w:cs="Tahoma"/>
      <w:sz w:val="24"/>
      <w:szCs w:val="16"/>
      <w:lang w:eastAsia="zh-CN"/>
    </w:rPr>
  </w:style>
  <w:style w:type="paragraph" w:customStyle="1" w:styleId="Main">
    <w:name w:val="Main"/>
    <w:link w:val="Main1"/>
    <w:rsid w:val="006A365B"/>
    <w:pPr>
      <w:widowControl w:val="0"/>
      <w:suppressAutoHyphens/>
      <w:spacing w:after="0" w:line="360" w:lineRule="auto"/>
      <w:ind w:firstLine="709"/>
      <w:jc w:val="both"/>
    </w:pPr>
    <w:rPr>
      <w:rFonts w:ascii="Arial" w:eastAsia="Arial" w:hAnsi="Arial" w:cs="Tahoma"/>
      <w:sz w:val="24"/>
      <w:szCs w:val="16"/>
      <w:lang w:eastAsia="zh-CN"/>
    </w:rPr>
  </w:style>
  <w:style w:type="paragraph" w:customStyle="1" w:styleId="text">
    <w:name w:val="text"/>
    <w:basedOn w:val="a1"/>
    <w:rsid w:val="00BC1AA3"/>
    <w:pPr>
      <w:spacing w:after="0" w:line="240" w:lineRule="auto"/>
      <w:ind w:firstLine="567"/>
      <w:jc w:val="both"/>
    </w:pPr>
    <w:rPr>
      <w:rFonts w:ascii="Arial" w:eastAsia="Times New Roman" w:hAnsi="Arial" w:cs="Arial"/>
      <w:sz w:val="24"/>
      <w:szCs w:val="24"/>
      <w:lang w:eastAsia="ru-RU"/>
    </w:rPr>
  </w:style>
  <w:style w:type="paragraph" w:customStyle="1" w:styleId="1f0">
    <w:name w:val="1"/>
    <w:basedOn w:val="a1"/>
    <w:rsid w:val="00041D0F"/>
    <w:pPr>
      <w:spacing w:line="240" w:lineRule="exact"/>
      <w:jc w:val="both"/>
    </w:pPr>
    <w:rPr>
      <w:rFonts w:ascii="Verdana" w:eastAsia="Times New Roman" w:hAnsi="Verdana" w:cs="Times New Roman"/>
      <w:sz w:val="24"/>
      <w:szCs w:val="24"/>
      <w:lang w:val="en-US"/>
    </w:rPr>
  </w:style>
  <w:style w:type="character" w:customStyle="1" w:styleId="Main0">
    <w:name w:val="Main Знак"/>
    <w:rsid w:val="00716C4B"/>
    <w:rPr>
      <w:rFonts w:ascii="Times New Roman" w:hAnsi="Times New Roman"/>
      <w:sz w:val="24"/>
      <w:szCs w:val="16"/>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40407">
      <w:bodyDiv w:val="1"/>
      <w:marLeft w:val="0"/>
      <w:marRight w:val="0"/>
      <w:marTop w:val="0"/>
      <w:marBottom w:val="0"/>
      <w:divBdr>
        <w:top w:val="none" w:sz="0" w:space="0" w:color="auto"/>
        <w:left w:val="none" w:sz="0" w:space="0" w:color="auto"/>
        <w:bottom w:val="none" w:sz="0" w:space="0" w:color="auto"/>
        <w:right w:val="none" w:sz="0" w:space="0" w:color="auto"/>
      </w:divBdr>
    </w:div>
    <w:div w:id="118644979">
      <w:bodyDiv w:val="1"/>
      <w:marLeft w:val="0"/>
      <w:marRight w:val="0"/>
      <w:marTop w:val="0"/>
      <w:marBottom w:val="0"/>
      <w:divBdr>
        <w:top w:val="none" w:sz="0" w:space="0" w:color="auto"/>
        <w:left w:val="none" w:sz="0" w:space="0" w:color="auto"/>
        <w:bottom w:val="none" w:sz="0" w:space="0" w:color="auto"/>
        <w:right w:val="none" w:sz="0" w:space="0" w:color="auto"/>
      </w:divBdr>
    </w:div>
    <w:div w:id="121580952">
      <w:bodyDiv w:val="1"/>
      <w:marLeft w:val="0"/>
      <w:marRight w:val="0"/>
      <w:marTop w:val="0"/>
      <w:marBottom w:val="0"/>
      <w:divBdr>
        <w:top w:val="none" w:sz="0" w:space="0" w:color="auto"/>
        <w:left w:val="none" w:sz="0" w:space="0" w:color="auto"/>
        <w:bottom w:val="none" w:sz="0" w:space="0" w:color="auto"/>
        <w:right w:val="none" w:sz="0" w:space="0" w:color="auto"/>
      </w:divBdr>
    </w:div>
    <w:div w:id="142084866">
      <w:bodyDiv w:val="1"/>
      <w:marLeft w:val="0"/>
      <w:marRight w:val="0"/>
      <w:marTop w:val="0"/>
      <w:marBottom w:val="0"/>
      <w:divBdr>
        <w:top w:val="none" w:sz="0" w:space="0" w:color="auto"/>
        <w:left w:val="none" w:sz="0" w:space="0" w:color="auto"/>
        <w:bottom w:val="none" w:sz="0" w:space="0" w:color="auto"/>
        <w:right w:val="none" w:sz="0" w:space="0" w:color="auto"/>
      </w:divBdr>
    </w:div>
    <w:div w:id="200946739">
      <w:bodyDiv w:val="1"/>
      <w:marLeft w:val="0"/>
      <w:marRight w:val="0"/>
      <w:marTop w:val="0"/>
      <w:marBottom w:val="0"/>
      <w:divBdr>
        <w:top w:val="none" w:sz="0" w:space="0" w:color="auto"/>
        <w:left w:val="none" w:sz="0" w:space="0" w:color="auto"/>
        <w:bottom w:val="none" w:sz="0" w:space="0" w:color="auto"/>
        <w:right w:val="none" w:sz="0" w:space="0" w:color="auto"/>
      </w:divBdr>
    </w:div>
    <w:div w:id="243033497">
      <w:bodyDiv w:val="1"/>
      <w:marLeft w:val="0"/>
      <w:marRight w:val="0"/>
      <w:marTop w:val="0"/>
      <w:marBottom w:val="0"/>
      <w:divBdr>
        <w:top w:val="none" w:sz="0" w:space="0" w:color="auto"/>
        <w:left w:val="none" w:sz="0" w:space="0" w:color="auto"/>
        <w:bottom w:val="none" w:sz="0" w:space="0" w:color="auto"/>
        <w:right w:val="none" w:sz="0" w:space="0" w:color="auto"/>
      </w:divBdr>
    </w:div>
    <w:div w:id="264969738">
      <w:bodyDiv w:val="1"/>
      <w:marLeft w:val="0"/>
      <w:marRight w:val="0"/>
      <w:marTop w:val="0"/>
      <w:marBottom w:val="0"/>
      <w:divBdr>
        <w:top w:val="none" w:sz="0" w:space="0" w:color="auto"/>
        <w:left w:val="none" w:sz="0" w:space="0" w:color="auto"/>
        <w:bottom w:val="none" w:sz="0" w:space="0" w:color="auto"/>
        <w:right w:val="none" w:sz="0" w:space="0" w:color="auto"/>
      </w:divBdr>
    </w:div>
    <w:div w:id="285697889">
      <w:bodyDiv w:val="1"/>
      <w:marLeft w:val="0"/>
      <w:marRight w:val="0"/>
      <w:marTop w:val="0"/>
      <w:marBottom w:val="0"/>
      <w:divBdr>
        <w:top w:val="none" w:sz="0" w:space="0" w:color="auto"/>
        <w:left w:val="none" w:sz="0" w:space="0" w:color="auto"/>
        <w:bottom w:val="none" w:sz="0" w:space="0" w:color="auto"/>
        <w:right w:val="none" w:sz="0" w:space="0" w:color="auto"/>
      </w:divBdr>
    </w:div>
    <w:div w:id="299264271">
      <w:bodyDiv w:val="1"/>
      <w:marLeft w:val="0"/>
      <w:marRight w:val="0"/>
      <w:marTop w:val="0"/>
      <w:marBottom w:val="0"/>
      <w:divBdr>
        <w:top w:val="none" w:sz="0" w:space="0" w:color="auto"/>
        <w:left w:val="none" w:sz="0" w:space="0" w:color="auto"/>
        <w:bottom w:val="none" w:sz="0" w:space="0" w:color="auto"/>
        <w:right w:val="none" w:sz="0" w:space="0" w:color="auto"/>
      </w:divBdr>
    </w:div>
    <w:div w:id="301498173">
      <w:bodyDiv w:val="1"/>
      <w:marLeft w:val="0"/>
      <w:marRight w:val="0"/>
      <w:marTop w:val="0"/>
      <w:marBottom w:val="0"/>
      <w:divBdr>
        <w:top w:val="none" w:sz="0" w:space="0" w:color="auto"/>
        <w:left w:val="none" w:sz="0" w:space="0" w:color="auto"/>
        <w:bottom w:val="none" w:sz="0" w:space="0" w:color="auto"/>
        <w:right w:val="none" w:sz="0" w:space="0" w:color="auto"/>
      </w:divBdr>
    </w:div>
    <w:div w:id="552235387">
      <w:bodyDiv w:val="1"/>
      <w:marLeft w:val="0"/>
      <w:marRight w:val="0"/>
      <w:marTop w:val="0"/>
      <w:marBottom w:val="0"/>
      <w:divBdr>
        <w:top w:val="none" w:sz="0" w:space="0" w:color="auto"/>
        <w:left w:val="none" w:sz="0" w:space="0" w:color="auto"/>
        <w:bottom w:val="none" w:sz="0" w:space="0" w:color="auto"/>
        <w:right w:val="none" w:sz="0" w:space="0" w:color="auto"/>
      </w:divBdr>
    </w:div>
    <w:div w:id="657609412">
      <w:bodyDiv w:val="1"/>
      <w:marLeft w:val="0"/>
      <w:marRight w:val="0"/>
      <w:marTop w:val="0"/>
      <w:marBottom w:val="0"/>
      <w:divBdr>
        <w:top w:val="none" w:sz="0" w:space="0" w:color="auto"/>
        <w:left w:val="none" w:sz="0" w:space="0" w:color="auto"/>
        <w:bottom w:val="none" w:sz="0" w:space="0" w:color="auto"/>
        <w:right w:val="none" w:sz="0" w:space="0" w:color="auto"/>
      </w:divBdr>
    </w:div>
    <w:div w:id="704675823">
      <w:bodyDiv w:val="1"/>
      <w:marLeft w:val="0"/>
      <w:marRight w:val="0"/>
      <w:marTop w:val="0"/>
      <w:marBottom w:val="0"/>
      <w:divBdr>
        <w:top w:val="none" w:sz="0" w:space="0" w:color="auto"/>
        <w:left w:val="none" w:sz="0" w:space="0" w:color="auto"/>
        <w:bottom w:val="none" w:sz="0" w:space="0" w:color="auto"/>
        <w:right w:val="none" w:sz="0" w:space="0" w:color="auto"/>
      </w:divBdr>
    </w:div>
    <w:div w:id="707532994">
      <w:bodyDiv w:val="1"/>
      <w:marLeft w:val="0"/>
      <w:marRight w:val="0"/>
      <w:marTop w:val="0"/>
      <w:marBottom w:val="0"/>
      <w:divBdr>
        <w:top w:val="none" w:sz="0" w:space="0" w:color="auto"/>
        <w:left w:val="none" w:sz="0" w:space="0" w:color="auto"/>
        <w:bottom w:val="none" w:sz="0" w:space="0" w:color="auto"/>
        <w:right w:val="none" w:sz="0" w:space="0" w:color="auto"/>
      </w:divBdr>
    </w:div>
    <w:div w:id="718288374">
      <w:bodyDiv w:val="1"/>
      <w:marLeft w:val="0"/>
      <w:marRight w:val="0"/>
      <w:marTop w:val="0"/>
      <w:marBottom w:val="0"/>
      <w:divBdr>
        <w:top w:val="none" w:sz="0" w:space="0" w:color="auto"/>
        <w:left w:val="none" w:sz="0" w:space="0" w:color="auto"/>
        <w:bottom w:val="none" w:sz="0" w:space="0" w:color="auto"/>
        <w:right w:val="none" w:sz="0" w:space="0" w:color="auto"/>
      </w:divBdr>
    </w:div>
    <w:div w:id="739593419">
      <w:bodyDiv w:val="1"/>
      <w:marLeft w:val="0"/>
      <w:marRight w:val="0"/>
      <w:marTop w:val="0"/>
      <w:marBottom w:val="0"/>
      <w:divBdr>
        <w:top w:val="none" w:sz="0" w:space="0" w:color="auto"/>
        <w:left w:val="none" w:sz="0" w:space="0" w:color="auto"/>
        <w:bottom w:val="none" w:sz="0" w:space="0" w:color="auto"/>
        <w:right w:val="none" w:sz="0" w:space="0" w:color="auto"/>
      </w:divBdr>
    </w:div>
    <w:div w:id="816579835">
      <w:bodyDiv w:val="1"/>
      <w:marLeft w:val="0"/>
      <w:marRight w:val="0"/>
      <w:marTop w:val="0"/>
      <w:marBottom w:val="0"/>
      <w:divBdr>
        <w:top w:val="none" w:sz="0" w:space="0" w:color="auto"/>
        <w:left w:val="none" w:sz="0" w:space="0" w:color="auto"/>
        <w:bottom w:val="none" w:sz="0" w:space="0" w:color="auto"/>
        <w:right w:val="none" w:sz="0" w:space="0" w:color="auto"/>
      </w:divBdr>
    </w:div>
    <w:div w:id="840320440">
      <w:bodyDiv w:val="1"/>
      <w:marLeft w:val="0"/>
      <w:marRight w:val="0"/>
      <w:marTop w:val="0"/>
      <w:marBottom w:val="0"/>
      <w:divBdr>
        <w:top w:val="none" w:sz="0" w:space="0" w:color="auto"/>
        <w:left w:val="none" w:sz="0" w:space="0" w:color="auto"/>
        <w:bottom w:val="none" w:sz="0" w:space="0" w:color="auto"/>
        <w:right w:val="none" w:sz="0" w:space="0" w:color="auto"/>
      </w:divBdr>
    </w:div>
    <w:div w:id="851334844">
      <w:bodyDiv w:val="1"/>
      <w:marLeft w:val="0"/>
      <w:marRight w:val="0"/>
      <w:marTop w:val="0"/>
      <w:marBottom w:val="0"/>
      <w:divBdr>
        <w:top w:val="none" w:sz="0" w:space="0" w:color="auto"/>
        <w:left w:val="none" w:sz="0" w:space="0" w:color="auto"/>
        <w:bottom w:val="none" w:sz="0" w:space="0" w:color="auto"/>
        <w:right w:val="none" w:sz="0" w:space="0" w:color="auto"/>
      </w:divBdr>
    </w:div>
    <w:div w:id="937180149">
      <w:bodyDiv w:val="1"/>
      <w:marLeft w:val="0"/>
      <w:marRight w:val="0"/>
      <w:marTop w:val="0"/>
      <w:marBottom w:val="0"/>
      <w:divBdr>
        <w:top w:val="none" w:sz="0" w:space="0" w:color="auto"/>
        <w:left w:val="none" w:sz="0" w:space="0" w:color="auto"/>
        <w:bottom w:val="none" w:sz="0" w:space="0" w:color="auto"/>
        <w:right w:val="none" w:sz="0" w:space="0" w:color="auto"/>
      </w:divBdr>
    </w:div>
    <w:div w:id="1077559934">
      <w:bodyDiv w:val="1"/>
      <w:marLeft w:val="0"/>
      <w:marRight w:val="0"/>
      <w:marTop w:val="0"/>
      <w:marBottom w:val="0"/>
      <w:divBdr>
        <w:top w:val="none" w:sz="0" w:space="0" w:color="auto"/>
        <w:left w:val="none" w:sz="0" w:space="0" w:color="auto"/>
        <w:bottom w:val="none" w:sz="0" w:space="0" w:color="auto"/>
        <w:right w:val="none" w:sz="0" w:space="0" w:color="auto"/>
      </w:divBdr>
    </w:div>
    <w:div w:id="1080834756">
      <w:bodyDiv w:val="1"/>
      <w:marLeft w:val="0"/>
      <w:marRight w:val="0"/>
      <w:marTop w:val="0"/>
      <w:marBottom w:val="0"/>
      <w:divBdr>
        <w:top w:val="none" w:sz="0" w:space="0" w:color="auto"/>
        <w:left w:val="none" w:sz="0" w:space="0" w:color="auto"/>
        <w:bottom w:val="none" w:sz="0" w:space="0" w:color="auto"/>
        <w:right w:val="none" w:sz="0" w:space="0" w:color="auto"/>
      </w:divBdr>
    </w:div>
    <w:div w:id="1114134885">
      <w:bodyDiv w:val="1"/>
      <w:marLeft w:val="0"/>
      <w:marRight w:val="0"/>
      <w:marTop w:val="0"/>
      <w:marBottom w:val="0"/>
      <w:divBdr>
        <w:top w:val="none" w:sz="0" w:space="0" w:color="auto"/>
        <w:left w:val="none" w:sz="0" w:space="0" w:color="auto"/>
        <w:bottom w:val="none" w:sz="0" w:space="0" w:color="auto"/>
        <w:right w:val="none" w:sz="0" w:space="0" w:color="auto"/>
      </w:divBdr>
      <w:divsChild>
        <w:div w:id="1891842968">
          <w:marLeft w:val="0"/>
          <w:marRight w:val="0"/>
          <w:marTop w:val="0"/>
          <w:marBottom w:val="0"/>
          <w:divBdr>
            <w:top w:val="none" w:sz="0" w:space="0" w:color="auto"/>
            <w:left w:val="none" w:sz="0" w:space="0" w:color="auto"/>
            <w:bottom w:val="none" w:sz="0" w:space="0" w:color="auto"/>
            <w:right w:val="none" w:sz="0" w:space="0" w:color="auto"/>
          </w:divBdr>
          <w:divsChild>
            <w:div w:id="999961183">
              <w:marLeft w:val="0"/>
              <w:marRight w:val="0"/>
              <w:marTop w:val="0"/>
              <w:marBottom w:val="0"/>
              <w:divBdr>
                <w:top w:val="none" w:sz="0" w:space="0" w:color="auto"/>
                <w:left w:val="none" w:sz="0" w:space="0" w:color="auto"/>
                <w:bottom w:val="none" w:sz="0" w:space="0" w:color="auto"/>
                <w:right w:val="none" w:sz="0" w:space="0" w:color="auto"/>
              </w:divBdr>
              <w:divsChild>
                <w:div w:id="1819564820">
                  <w:marLeft w:val="0"/>
                  <w:marRight w:val="0"/>
                  <w:marTop w:val="0"/>
                  <w:marBottom w:val="0"/>
                  <w:divBdr>
                    <w:top w:val="none" w:sz="0" w:space="0" w:color="auto"/>
                    <w:left w:val="none" w:sz="0" w:space="0" w:color="auto"/>
                    <w:bottom w:val="none" w:sz="0" w:space="0" w:color="auto"/>
                    <w:right w:val="none" w:sz="0" w:space="0" w:color="auto"/>
                  </w:divBdr>
                  <w:divsChild>
                    <w:div w:id="17020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7111">
      <w:bodyDiv w:val="1"/>
      <w:marLeft w:val="0"/>
      <w:marRight w:val="0"/>
      <w:marTop w:val="0"/>
      <w:marBottom w:val="0"/>
      <w:divBdr>
        <w:top w:val="none" w:sz="0" w:space="0" w:color="auto"/>
        <w:left w:val="none" w:sz="0" w:space="0" w:color="auto"/>
        <w:bottom w:val="none" w:sz="0" w:space="0" w:color="auto"/>
        <w:right w:val="none" w:sz="0" w:space="0" w:color="auto"/>
      </w:divBdr>
    </w:div>
    <w:div w:id="1289240996">
      <w:bodyDiv w:val="1"/>
      <w:marLeft w:val="0"/>
      <w:marRight w:val="0"/>
      <w:marTop w:val="0"/>
      <w:marBottom w:val="0"/>
      <w:divBdr>
        <w:top w:val="none" w:sz="0" w:space="0" w:color="auto"/>
        <w:left w:val="none" w:sz="0" w:space="0" w:color="auto"/>
        <w:bottom w:val="none" w:sz="0" w:space="0" w:color="auto"/>
        <w:right w:val="none" w:sz="0" w:space="0" w:color="auto"/>
      </w:divBdr>
    </w:div>
    <w:div w:id="1353385428">
      <w:bodyDiv w:val="1"/>
      <w:marLeft w:val="0"/>
      <w:marRight w:val="0"/>
      <w:marTop w:val="0"/>
      <w:marBottom w:val="0"/>
      <w:divBdr>
        <w:top w:val="none" w:sz="0" w:space="0" w:color="auto"/>
        <w:left w:val="none" w:sz="0" w:space="0" w:color="auto"/>
        <w:bottom w:val="none" w:sz="0" w:space="0" w:color="auto"/>
        <w:right w:val="none" w:sz="0" w:space="0" w:color="auto"/>
      </w:divBdr>
    </w:div>
    <w:div w:id="1413896788">
      <w:bodyDiv w:val="1"/>
      <w:marLeft w:val="0"/>
      <w:marRight w:val="0"/>
      <w:marTop w:val="0"/>
      <w:marBottom w:val="0"/>
      <w:divBdr>
        <w:top w:val="none" w:sz="0" w:space="0" w:color="auto"/>
        <w:left w:val="none" w:sz="0" w:space="0" w:color="auto"/>
        <w:bottom w:val="none" w:sz="0" w:space="0" w:color="auto"/>
        <w:right w:val="none" w:sz="0" w:space="0" w:color="auto"/>
      </w:divBdr>
    </w:div>
    <w:div w:id="1417096441">
      <w:bodyDiv w:val="1"/>
      <w:marLeft w:val="0"/>
      <w:marRight w:val="0"/>
      <w:marTop w:val="0"/>
      <w:marBottom w:val="0"/>
      <w:divBdr>
        <w:top w:val="none" w:sz="0" w:space="0" w:color="auto"/>
        <w:left w:val="none" w:sz="0" w:space="0" w:color="auto"/>
        <w:bottom w:val="none" w:sz="0" w:space="0" w:color="auto"/>
        <w:right w:val="none" w:sz="0" w:space="0" w:color="auto"/>
      </w:divBdr>
    </w:div>
    <w:div w:id="1440174410">
      <w:bodyDiv w:val="1"/>
      <w:marLeft w:val="0"/>
      <w:marRight w:val="0"/>
      <w:marTop w:val="0"/>
      <w:marBottom w:val="0"/>
      <w:divBdr>
        <w:top w:val="none" w:sz="0" w:space="0" w:color="auto"/>
        <w:left w:val="none" w:sz="0" w:space="0" w:color="auto"/>
        <w:bottom w:val="none" w:sz="0" w:space="0" w:color="auto"/>
        <w:right w:val="none" w:sz="0" w:space="0" w:color="auto"/>
      </w:divBdr>
    </w:div>
    <w:div w:id="1539202982">
      <w:bodyDiv w:val="1"/>
      <w:marLeft w:val="0"/>
      <w:marRight w:val="0"/>
      <w:marTop w:val="0"/>
      <w:marBottom w:val="0"/>
      <w:divBdr>
        <w:top w:val="none" w:sz="0" w:space="0" w:color="auto"/>
        <w:left w:val="none" w:sz="0" w:space="0" w:color="auto"/>
        <w:bottom w:val="none" w:sz="0" w:space="0" w:color="auto"/>
        <w:right w:val="none" w:sz="0" w:space="0" w:color="auto"/>
      </w:divBdr>
    </w:div>
    <w:div w:id="1568880083">
      <w:bodyDiv w:val="1"/>
      <w:marLeft w:val="0"/>
      <w:marRight w:val="0"/>
      <w:marTop w:val="0"/>
      <w:marBottom w:val="0"/>
      <w:divBdr>
        <w:top w:val="none" w:sz="0" w:space="0" w:color="auto"/>
        <w:left w:val="none" w:sz="0" w:space="0" w:color="auto"/>
        <w:bottom w:val="none" w:sz="0" w:space="0" w:color="auto"/>
        <w:right w:val="none" w:sz="0" w:space="0" w:color="auto"/>
      </w:divBdr>
    </w:div>
    <w:div w:id="1572303055">
      <w:bodyDiv w:val="1"/>
      <w:marLeft w:val="0"/>
      <w:marRight w:val="0"/>
      <w:marTop w:val="0"/>
      <w:marBottom w:val="0"/>
      <w:divBdr>
        <w:top w:val="none" w:sz="0" w:space="0" w:color="auto"/>
        <w:left w:val="none" w:sz="0" w:space="0" w:color="auto"/>
        <w:bottom w:val="none" w:sz="0" w:space="0" w:color="auto"/>
        <w:right w:val="none" w:sz="0" w:space="0" w:color="auto"/>
      </w:divBdr>
    </w:div>
    <w:div w:id="1608197507">
      <w:bodyDiv w:val="1"/>
      <w:marLeft w:val="0"/>
      <w:marRight w:val="0"/>
      <w:marTop w:val="0"/>
      <w:marBottom w:val="0"/>
      <w:divBdr>
        <w:top w:val="none" w:sz="0" w:space="0" w:color="auto"/>
        <w:left w:val="none" w:sz="0" w:space="0" w:color="auto"/>
        <w:bottom w:val="none" w:sz="0" w:space="0" w:color="auto"/>
        <w:right w:val="none" w:sz="0" w:space="0" w:color="auto"/>
      </w:divBdr>
    </w:div>
    <w:div w:id="1620717238">
      <w:bodyDiv w:val="1"/>
      <w:marLeft w:val="0"/>
      <w:marRight w:val="0"/>
      <w:marTop w:val="0"/>
      <w:marBottom w:val="0"/>
      <w:divBdr>
        <w:top w:val="none" w:sz="0" w:space="0" w:color="auto"/>
        <w:left w:val="none" w:sz="0" w:space="0" w:color="auto"/>
        <w:bottom w:val="none" w:sz="0" w:space="0" w:color="auto"/>
        <w:right w:val="none" w:sz="0" w:space="0" w:color="auto"/>
      </w:divBdr>
    </w:div>
    <w:div w:id="1629780125">
      <w:bodyDiv w:val="1"/>
      <w:marLeft w:val="0"/>
      <w:marRight w:val="0"/>
      <w:marTop w:val="0"/>
      <w:marBottom w:val="0"/>
      <w:divBdr>
        <w:top w:val="none" w:sz="0" w:space="0" w:color="auto"/>
        <w:left w:val="none" w:sz="0" w:space="0" w:color="auto"/>
        <w:bottom w:val="none" w:sz="0" w:space="0" w:color="auto"/>
        <w:right w:val="none" w:sz="0" w:space="0" w:color="auto"/>
      </w:divBdr>
    </w:div>
    <w:div w:id="1851750048">
      <w:bodyDiv w:val="1"/>
      <w:marLeft w:val="0"/>
      <w:marRight w:val="0"/>
      <w:marTop w:val="0"/>
      <w:marBottom w:val="0"/>
      <w:divBdr>
        <w:top w:val="none" w:sz="0" w:space="0" w:color="auto"/>
        <w:left w:val="none" w:sz="0" w:space="0" w:color="auto"/>
        <w:bottom w:val="none" w:sz="0" w:space="0" w:color="auto"/>
        <w:right w:val="none" w:sz="0" w:space="0" w:color="auto"/>
      </w:divBdr>
    </w:div>
    <w:div w:id="2015297781">
      <w:bodyDiv w:val="1"/>
      <w:marLeft w:val="0"/>
      <w:marRight w:val="0"/>
      <w:marTop w:val="0"/>
      <w:marBottom w:val="0"/>
      <w:divBdr>
        <w:top w:val="none" w:sz="0" w:space="0" w:color="auto"/>
        <w:left w:val="none" w:sz="0" w:space="0" w:color="auto"/>
        <w:bottom w:val="none" w:sz="0" w:space="0" w:color="auto"/>
        <w:right w:val="none" w:sz="0" w:space="0" w:color="auto"/>
      </w:divBdr>
    </w:div>
    <w:div w:id="21263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8.xml"/><Relationship Id="rId34"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docs.cntd.ru/document/901729631" TargetMode="External"/><Relationship Id="rId25" Type="http://schemas.openxmlformats.org/officeDocument/2006/relationships/oleObject" Target="embeddings/oleObject1.bin"/><Relationship Id="rId33"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ru.wikipedia.org/wiki/%D0%A8%D0%B0%D0%BD%D1%8F" TargetMode="Externa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Лесосибирск-2019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A74A74-720F-4D59-BD6C-9A920AF6B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10311</TotalTime>
  <Pages>134</Pages>
  <Words>29847</Words>
  <Characters>170128</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Актуализация схемы водоснабжения и водоотведения муниципального образования сельское поселение «Поселок Юбилейный» Малоярославецкого района Калужской области </vt:lpstr>
    </vt:vector>
  </TitlesOfParts>
  <Company>SPecialiST RePack</Company>
  <LinksUpToDate>false</LinksUpToDate>
  <CharactersWithSpaces>199576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водоснабжения и водоотведения муниципального образования сельское поселение «Поселок Юбилейный» Малоярославецкого района Калужской области </dc:title>
  <dc:subject>(Актуализация на 2019 год)</dc:subject>
  <dc:creator>ЖКХ</dc:creator>
  <cp:keywords/>
  <dc:description/>
  <cp:lastModifiedBy>User</cp:lastModifiedBy>
  <cp:revision>79</cp:revision>
  <cp:lastPrinted>2020-09-07T12:58:00Z</cp:lastPrinted>
  <dcterms:created xsi:type="dcterms:W3CDTF">2020-06-16T20:22:00Z</dcterms:created>
  <dcterms:modified xsi:type="dcterms:W3CDTF">2020-10-12T06:50:00Z</dcterms:modified>
</cp:coreProperties>
</file>